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9F" w:rsidRPr="00BD0EE3" w:rsidRDefault="00BD0EE3" w:rsidP="00BD0EE3">
      <w:pPr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3. sz. 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Eger belterület </w:t>
      </w:r>
      <w:r w:rsidR="001A606F">
        <w:rPr>
          <w:rFonts w:ascii="Constantia" w:eastAsia="Arial Unicode MS" w:hAnsi="Constantia"/>
          <w:color w:val="000000"/>
        </w:rPr>
        <w:t xml:space="preserve">6622 </w:t>
      </w:r>
      <w:proofErr w:type="spellStart"/>
      <w:r w:rsidR="001A606F">
        <w:rPr>
          <w:rFonts w:ascii="Constantia" w:eastAsia="Arial Unicode MS" w:hAnsi="Constantia"/>
          <w:color w:val="000000"/>
        </w:rPr>
        <w:t>hrsz</w:t>
      </w:r>
      <w:proofErr w:type="spellEnd"/>
      <w:r>
        <w:rPr>
          <w:rFonts w:ascii="Constantia" w:eastAsia="Arial Unicode MS" w:hAnsi="Constantia"/>
          <w:color w:val="000000"/>
        </w:rPr>
        <w:t>.</w:t>
      </w:r>
      <w:r w:rsidR="001A606F">
        <w:rPr>
          <w:rFonts w:ascii="Constantia" w:eastAsia="Arial Unicode MS" w:hAnsi="Constantia"/>
          <w:color w:val="000000"/>
        </w:rPr>
        <w:t xml:space="preserve"> része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3300 Eger, </w:t>
      </w:r>
      <w:r w:rsidR="001A606F">
        <w:rPr>
          <w:rFonts w:ascii="Constantia" w:eastAsia="Arial Unicode MS" w:hAnsi="Constantia"/>
          <w:color w:val="000000"/>
        </w:rPr>
        <w:t xml:space="preserve">Deák F. </w:t>
      </w:r>
      <w:proofErr w:type="gramStart"/>
      <w:r w:rsidR="001A606F">
        <w:rPr>
          <w:rFonts w:ascii="Constantia" w:eastAsia="Arial Unicode MS" w:hAnsi="Constantia"/>
          <w:color w:val="000000"/>
        </w:rPr>
        <w:t>u .</w:t>
      </w:r>
      <w:proofErr w:type="gramEnd"/>
      <w:r w:rsidR="001A606F">
        <w:rPr>
          <w:rFonts w:ascii="Constantia" w:eastAsia="Arial Unicode MS" w:hAnsi="Constantia"/>
          <w:color w:val="000000"/>
        </w:rPr>
        <w:t xml:space="preserve"> 19. „címképzés alatt”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A606F">
        <w:rPr>
          <w:rFonts w:ascii="Constantia" w:eastAsia="Arial Unicode MS" w:hAnsi="Constantia"/>
          <w:color w:val="000000"/>
        </w:rPr>
        <w:t>(volt iskola) óvoda és üzletek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A606F" w:rsidRPr="00B25600">
        <w:rPr>
          <w:rFonts w:ascii="Constantia" w:eastAsia="Arial Unicode MS" w:hAnsi="Constantia"/>
          <w:color w:val="000000"/>
        </w:rPr>
        <w:t>2207</w:t>
      </w:r>
      <w:r w:rsidRPr="00B25600">
        <w:rPr>
          <w:rFonts w:ascii="Constantia" w:eastAsia="Arial Unicode MS" w:hAnsi="Constantia"/>
          <w:color w:val="000000"/>
        </w:rPr>
        <w:t xml:space="preserve"> m</w:t>
      </w:r>
      <w:r w:rsidRPr="00B25600"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Üzlethelyiség területe:</w:t>
      </w:r>
      <w:r>
        <w:rPr>
          <w:rFonts w:ascii="Constantia" w:eastAsia="Arial Unicode MS" w:hAnsi="Constantia"/>
          <w:color w:val="000000"/>
        </w:rPr>
        <w:tab/>
      </w:r>
      <w:r w:rsidR="001A606F">
        <w:rPr>
          <w:rFonts w:ascii="Constantia" w:eastAsia="Arial Unicode MS" w:hAnsi="Constantia"/>
          <w:color w:val="000000"/>
        </w:rPr>
        <w:t>23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 </w:t>
      </w:r>
      <w:bookmarkStart w:id="1" w:name="_GoBack"/>
      <w:bookmarkEnd w:id="1"/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:rsidR="00945E9F" w:rsidRDefault="001A606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Szabadon álló építési móddal intézményi épülettel, DNY-i sarok részen, utcai frontvonalon megépített négy </w:t>
      </w:r>
      <w:proofErr w:type="gramStart"/>
      <w:r>
        <w:rPr>
          <w:rFonts w:ascii="Constantia" w:hAnsi="Constantia"/>
        </w:rPr>
        <w:t>külön tulajdonú</w:t>
      </w:r>
      <w:proofErr w:type="gramEnd"/>
      <w:r>
        <w:rPr>
          <w:rFonts w:ascii="Constantia" w:hAnsi="Constantia"/>
        </w:rPr>
        <w:t xml:space="preserve"> üzleti jellegű ingatlannal történt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Közműhálózat: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Víz, villany, gáz és szennyvíz közmű gerincvezeték </w:t>
      </w:r>
      <w:r w:rsidR="001A606F">
        <w:rPr>
          <w:rFonts w:ascii="Constantia" w:hAnsi="Constantia"/>
        </w:rPr>
        <w:t>kiépítésre került</w:t>
      </w:r>
      <w:r>
        <w:rPr>
          <w:rFonts w:ascii="Constantia" w:hAnsi="Constantia"/>
        </w:rPr>
        <w:t xml:space="preserve">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proofErr w:type="spellStart"/>
      <w:r>
        <w:rPr>
          <w:rFonts w:ascii="Constantia" w:hAnsi="Constantia"/>
          <w:i/>
          <w:u w:val="single"/>
        </w:rPr>
        <w:t>Kerítettsége</w:t>
      </w:r>
      <w:proofErr w:type="spellEnd"/>
      <w:r>
        <w:rPr>
          <w:rFonts w:ascii="Constantia" w:hAnsi="Constantia"/>
          <w:i/>
          <w:u w:val="single"/>
        </w:rPr>
        <w:t>:</w:t>
      </w:r>
    </w:p>
    <w:p w:rsidR="00945E9F" w:rsidRDefault="001A606F" w:rsidP="00945E9F">
      <w:pPr>
        <w:tabs>
          <w:tab w:val="left" w:pos="3969"/>
        </w:tabs>
        <w:ind w:left="709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>Kerített terület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VÁROSHÁZA ÉPÜLET/ÜZLET MŰSZAKI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1A606F">
        <w:rPr>
          <w:rFonts w:ascii="Constantia" w:eastAsia="Arial Unicode MS" w:hAnsi="Constantia"/>
          <w:color w:val="000000"/>
        </w:rPr>
        <w:t>n.a</w:t>
      </w:r>
      <w:proofErr w:type="spellEnd"/>
      <w:r w:rsidR="001A606F">
        <w:rPr>
          <w:rFonts w:ascii="Constantia" w:eastAsia="Arial Unicode MS" w:hAnsi="Constantia"/>
          <w:color w:val="000000"/>
        </w:rPr>
        <w:t>.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1A606F">
        <w:rPr>
          <w:rFonts w:ascii="Constantia" w:eastAsia="Arial Unicode MS" w:hAnsi="Constantia"/>
          <w:color w:val="000000"/>
        </w:rPr>
        <w:t>n.a</w:t>
      </w:r>
      <w:proofErr w:type="spellEnd"/>
      <w:r w:rsidR="001A606F">
        <w:rPr>
          <w:rFonts w:ascii="Constantia" w:eastAsia="Arial Unicode MS" w:hAnsi="Constantia"/>
          <w:color w:val="000000"/>
        </w:rPr>
        <w:t>.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A606F">
        <w:rPr>
          <w:rFonts w:ascii="Constantia" w:eastAsia="Arial Unicode MS" w:hAnsi="Constantia"/>
          <w:color w:val="000000"/>
        </w:rPr>
        <w:t>földszint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Tartószerkezet: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alapozás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beton</w:t>
      </w:r>
      <w:r>
        <w:rPr>
          <w:rFonts w:ascii="Constantia" w:eastAsia="Arial Unicode MS" w:hAnsi="Constantia"/>
          <w:color w:val="000000"/>
        </w:rPr>
        <w:t xml:space="preserve"> sávalap,</w:t>
      </w:r>
    </w:p>
    <w:p w:rsidR="00945E9F" w:rsidRDefault="00A374B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tartófalak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>tégla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födémek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vasbeton sík lemez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tetőszerkezet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lapos tető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Szakipari szerkezetek: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válaszfalak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burkolatok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járólap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homlokzat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vakolt, festet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bádogozás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horganyzott lemez,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nyílászárók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spellStart"/>
      <w:r w:rsidR="00A374BF">
        <w:rPr>
          <w:rFonts w:ascii="Constantia" w:eastAsia="Arial Unicode MS" w:hAnsi="Constantia"/>
          <w:color w:val="000000"/>
        </w:rPr>
        <w:t>műa</w:t>
      </w:r>
      <w:proofErr w:type="spellEnd"/>
      <w:r w:rsidR="00A374BF">
        <w:rPr>
          <w:rFonts w:ascii="Constantia" w:eastAsia="Arial Unicode MS" w:hAnsi="Constantia"/>
          <w:color w:val="000000"/>
        </w:rPr>
        <w:t xml:space="preserve">. </w:t>
      </w:r>
      <w:proofErr w:type="gramStart"/>
      <w:r w:rsidR="00A374BF">
        <w:rPr>
          <w:rFonts w:ascii="Constantia" w:eastAsia="Arial Unicode MS" w:hAnsi="Constantia"/>
          <w:color w:val="000000"/>
        </w:rPr>
        <w:t>bejárati</w:t>
      </w:r>
      <w:proofErr w:type="gramEnd"/>
      <w:r w:rsidR="00A374BF">
        <w:rPr>
          <w:rFonts w:ascii="Constantia" w:eastAsia="Arial Unicode MS" w:hAnsi="Constantia"/>
          <w:color w:val="000000"/>
        </w:rPr>
        <w:t xml:space="preserve"> ajtó, fémszerkezetű ablak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üvegezés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hőszigetelt síküveg,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héjazat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bitumenes lemez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Épületgépészet: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 w:rsidR="00A374BF">
        <w:rPr>
          <w:rFonts w:ascii="Constantia" w:eastAsia="Arial Unicode MS" w:hAnsi="Constantia"/>
          <w:color w:val="000000"/>
        </w:rPr>
        <w:t>elektromos</w:t>
      </w:r>
      <w:proofErr w:type="gramEnd"/>
      <w:r w:rsidR="00A374BF">
        <w:rPr>
          <w:rFonts w:ascii="Constantia" w:eastAsia="Arial Unicode MS" w:hAnsi="Constantia"/>
          <w:color w:val="000000"/>
        </w:rPr>
        <w:t xml:space="preserve"> hálózat</w:t>
      </w:r>
      <w:r w:rsidR="00A374BF">
        <w:rPr>
          <w:rFonts w:ascii="Constantia" w:eastAsia="Arial Unicode MS" w:hAnsi="Constantia"/>
          <w:color w:val="000000"/>
        </w:rPr>
        <w:tab/>
        <w:t>230</w:t>
      </w:r>
      <w:r>
        <w:rPr>
          <w:rFonts w:ascii="Constantia" w:eastAsia="Arial Unicode MS" w:hAnsi="Constantia"/>
          <w:color w:val="000000"/>
        </w:rPr>
        <w:t xml:space="preserve"> V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fűtés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gázkonvektor</w:t>
      </w:r>
    </w:p>
    <w:p w:rsidR="00945E9F" w:rsidRDefault="00A374B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vízellátás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városi hálózat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melegvíz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villanybojler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csatornázás</w:t>
      </w:r>
      <w:proofErr w:type="gramEnd"/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városi hálózat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távbeszélő</w:t>
      </w:r>
      <w:proofErr w:type="gramEnd"/>
      <w:r>
        <w:rPr>
          <w:rFonts w:ascii="Constantia" w:eastAsia="Arial Unicode MS" w:hAnsi="Constantia"/>
          <w:color w:val="000000"/>
        </w:rPr>
        <w:t xml:space="preserve"> ellátás</w:t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F03117" w:rsidRDefault="00F03117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>Üzlet főbb műszaki adatai: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23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szintterület: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23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térfogat: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51</w:t>
      </w:r>
      <w:r>
        <w:rPr>
          <w:rFonts w:ascii="Constantia" w:eastAsia="Arial Unicode MS" w:hAnsi="Constantia"/>
          <w:color w:val="000000"/>
        </w:rPr>
        <w:t xml:space="preserve"> lm</w:t>
      </w:r>
      <w:r>
        <w:rPr>
          <w:rFonts w:ascii="Constantia" w:eastAsia="Arial Unicode MS" w:hAnsi="Constantia"/>
          <w:color w:val="000000"/>
          <w:vertAlign w:val="superscript"/>
        </w:rPr>
        <w:t>3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Szintek száma (üzleten belül): </w:t>
      </w:r>
      <w:r>
        <w:rPr>
          <w:rFonts w:ascii="Constantia" w:eastAsia="Arial Unicode MS" w:hAnsi="Constantia"/>
          <w:color w:val="000000"/>
        </w:rPr>
        <w:tab/>
        <w:t>földszint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Épület párkánymagassága: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A374BF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Terepszint (utcai):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± 0,00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Földszinti padlószint: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+ 0,15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Szöveges bemutatás:</w:t>
      </w:r>
    </w:p>
    <w:p w:rsidR="00945E9F" w:rsidRDefault="00A374BF" w:rsidP="00945E9F">
      <w:pPr>
        <w:suppressAutoHyphens/>
        <w:ind w:left="1418"/>
        <w:jc w:val="both"/>
        <w:rPr>
          <w:rFonts w:ascii="Constantia" w:eastAsia="Arial Unicode MS" w:hAnsi="Constantia"/>
          <w:color w:val="000000"/>
        </w:rPr>
        <w:sectPr w:rsidR="00945E9F">
          <w:pgSz w:w="11906" w:h="16838"/>
          <w:pgMar w:top="993" w:right="851" w:bottom="851" w:left="851" w:header="284" w:footer="709" w:gutter="0"/>
          <w:cols w:space="708"/>
        </w:sectPr>
      </w:pPr>
      <w:r>
        <w:rPr>
          <w:rFonts w:ascii="Constantia" w:eastAsia="Arial Unicode MS" w:hAnsi="Constantia"/>
          <w:color w:val="000000"/>
        </w:rPr>
        <w:t>Eger belvárosából kifelé vezető Deák Ferenc út</w:t>
      </w:r>
      <w:r w:rsidR="007C4592">
        <w:rPr>
          <w:rFonts w:ascii="Constantia" w:eastAsia="Arial Unicode MS" w:hAnsi="Constantia"/>
          <w:color w:val="000000"/>
        </w:rPr>
        <w:t xml:space="preserve"> és az Érsekkert felé vezető </w:t>
      </w:r>
      <w:proofErr w:type="gramStart"/>
      <w:r w:rsidR="007C4592">
        <w:rPr>
          <w:rFonts w:ascii="Constantia" w:eastAsia="Arial Unicode MS" w:hAnsi="Constantia"/>
          <w:color w:val="000000"/>
        </w:rPr>
        <w:t>Stadion  út</w:t>
      </w:r>
      <w:proofErr w:type="gramEnd"/>
      <w:r w:rsidR="007C4592">
        <w:rPr>
          <w:rFonts w:ascii="Constantia" w:eastAsia="Arial Unicode MS" w:hAnsi="Constantia"/>
          <w:color w:val="000000"/>
        </w:rPr>
        <w:t xml:space="preserve"> kereszteződésében lévő saroktelek ingatlan, Stadion utca felé néző egyik közbenső üzlete. A telekrész a Stadion utca felől nézve, a jobboldali telekhatár felé lejtős adottságú, </w:t>
      </w:r>
      <w:proofErr w:type="spellStart"/>
      <w:r w:rsidR="007C4592">
        <w:rPr>
          <w:rFonts w:ascii="Constantia" w:eastAsia="Arial Unicode MS" w:hAnsi="Constantia"/>
          <w:color w:val="000000"/>
        </w:rPr>
        <w:t>cca</w:t>
      </w:r>
      <w:proofErr w:type="spellEnd"/>
      <w:r w:rsidR="007C4592">
        <w:rPr>
          <w:rFonts w:ascii="Constantia" w:eastAsia="Arial Unicode MS" w:hAnsi="Constantia"/>
          <w:color w:val="000000"/>
        </w:rPr>
        <w:t xml:space="preserve"> 0,20-0,60 m mélységben. Az üzlet üresen álló, jó állapotú berendezési és felszerelési tárgyakkal, repedezett válaszfalakkal. Bezártságából adódóan a nyílászárók körül hőhida</w:t>
      </w:r>
      <w:r w:rsidR="00F03117">
        <w:rPr>
          <w:rFonts w:ascii="Constantia" w:eastAsia="Arial Unicode MS" w:hAnsi="Constantia"/>
          <w:color w:val="000000"/>
        </w:rPr>
        <w:t>s jelenség, penészedés látható.</w:t>
      </w:r>
    </w:p>
    <w:p w:rsidR="00AA6856" w:rsidRDefault="00BD0EE3" w:rsidP="00F03117">
      <w:pPr>
        <w:suppressAutoHyphens/>
        <w:jc w:val="both"/>
      </w:pPr>
    </w:p>
    <w:sectPr w:rsidR="00A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F5A"/>
    <w:multiLevelType w:val="hybridMultilevel"/>
    <w:tmpl w:val="968048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9F"/>
    <w:rsid w:val="001A606F"/>
    <w:rsid w:val="004C0E65"/>
    <w:rsid w:val="007C4592"/>
    <w:rsid w:val="007D6D59"/>
    <w:rsid w:val="00945E9F"/>
    <w:rsid w:val="00A374BF"/>
    <w:rsid w:val="00AA670B"/>
    <w:rsid w:val="00B25600"/>
    <w:rsid w:val="00BD0EE3"/>
    <w:rsid w:val="00BD2DF1"/>
    <w:rsid w:val="00EA5965"/>
    <w:rsid w:val="00F03117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19A4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Málovics Bálint</cp:lastModifiedBy>
  <cp:revision>7</cp:revision>
  <dcterms:created xsi:type="dcterms:W3CDTF">2021-07-30T06:16:00Z</dcterms:created>
  <dcterms:modified xsi:type="dcterms:W3CDTF">2021-09-23T08:22:00Z</dcterms:modified>
</cp:coreProperties>
</file>