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FB3F8" w14:textId="1ADBA823" w:rsidR="00945E9F" w:rsidRPr="0044078E" w:rsidRDefault="0044078E" w:rsidP="0044078E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Hlk137727949"/>
      <w:bookmarkStart w:id="1" w:name="_Toc63427636"/>
      <w:r>
        <w:rPr>
          <w:rFonts w:ascii="Constantia" w:eastAsia="Arial Unicode MS" w:hAnsi="Constantia" w:cs="Arial"/>
          <w:color w:val="000000"/>
        </w:rPr>
        <w:t xml:space="preserve">6. </w:t>
      </w:r>
      <w:r w:rsidR="00945E9F" w:rsidRPr="0044078E">
        <w:rPr>
          <w:rFonts w:ascii="Constantia" w:eastAsia="Arial Unicode MS" w:hAnsi="Constantia" w:cs="Arial"/>
          <w:color w:val="000000"/>
        </w:rPr>
        <w:t>melléklet</w:t>
      </w:r>
    </w:p>
    <w:bookmarkEnd w:id="0"/>
    <w:p w14:paraId="2288122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92C382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1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732AE7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2D41A7A0" w14:textId="5ACE88EB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BD7EEC">
        <w:rPr>
          <w:rFonts w:ascii="Constantia" w:eastAsia="Arial Unicode MS" w:hAnsi="Constantia"/>
          <w:color w:val="000000"/>
        </w:rPr>
        <w:t>149/</w:t>
      </w:r>
      <w:r w:rsidR="006310B6">
        <w:rPr>
          <w:rFonts w:ascii="Constantia" w:eastAsia="Arial Unicode MS" w:hAnsi="Constantia"/>
          <w:color w:val="000000"/>
        </w:rPr>
        <w:t>4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4AC87872" w14:textId="61114B34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BD7EEC">
        <w:rPr>
          <w:rFonts w:ascii="Constantia" w:eastAsia="Arial Unicode MS" w:hAnsi="Constantia"/>
          <w:color w:val="000000"/>
        </w:rPr>
        <w:t>149/</w:t>
      </w:r>
      <w:r w:rsidR="006310B6">
        <w:rPr>
          <w:rFonts w:ascii="Constantia" w:eastAsia="Arial Unicode MS" w:hAnsi="Constantia"/>
          <w:color w:val="000000"/>
        </w:rPr>
        <w:t>4</w:t>
      </w:r>
    </w:p>
    <w:p w14:paraId="07C186A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26579B52" w14:textId="1497538F"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6310B6">
        <w:rPr>
          <w:rFonts w:ascii="Constantia" w:eastAsia="Arial Unicode MS" w:hAnsi="Constantia"/>
          <w:color w:val="000000"/>
        </w:rPr>
        <w:t>672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</w:p>
    <w:p w14:paraId="09EE6CCA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1AD02640" w14:textId="606A9F8D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6310B6">
        <w:rPr>
          <w:rFonts w:ascii="Constantia" w:eastAsia="Arial Unicode MS" w:hAnsi="Constantia"/>
          <w:color w:val="000000"/>
        </w:rPr>
        <w:t>672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</w:t>
      </w:r>
    </w:p>
    <w:p w14:paraId="3E5826D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56D5D0E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3BD0C5B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68FED5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3A917DE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7A98939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4A63AF7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D4E9848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7B34E343" w14:textId="7577DD01" w:rsidR="00945E9F" w:rsidRDefault="00BD7EEC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>Lke/O-30-5,0-700 (kertvárosias lakóövezet</w:t>
      </w:r>
      <w:r w:rsidR="006310B6">
        <w:rPr>
          <w:rFonts w:ascii="Constantia" w:hAnsi="Constantia"/>
        </w:rPr>
        <w:t>)</w:t>
      </w:r>
    </w:p>
    <w:p w14:paraId="36FF6AC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FAFAA8E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112F031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539787B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5B99534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41BA8F3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542D3EEE" w14:textId="77777777"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66D40354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Közművesítettség</w:t>
      </w:r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E90A9AB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3ECA048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671B74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234775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0769BBF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E5DCB6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6F50F6DF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101BBBBB" w14:textId="3683CABA" w:rsidR="007836A8" w:rsidRPr="00331EE0" w:rsidRDefault="00BD7EEC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értékelt ingatlan beépítetlen terület ingatlan-nyilvántartási megnevezésű, szabálytalan </w:t>
      </w:r>
      <w:r w:rsidR="007B1E94">
        <w:rPr>
          <w:rFonts w:ascii="Constantia" w:eastAsia="Arial Unicode MS" w:hAnsi="Constantia"/>
          <w:color w:val="000000"/>
        </w:rPr>
        <w:t>öt</w:t>
      </w:r>
      <w:r>
        <w:rPr>
          <w:rFonts w:ascii="Constantia" w:eastAsia="Arial Unicode MS" w:hAnsi="Constantia"/>
          <w:color w:val="000000"/>
        </w:rPr>
        <w:t xml:space="preserve">szög alakú, kerítetlen, </w:t>
      </w:r>
      <w:r w:rsidR="006310B6">
        <w:rPr>
          <w:rFonts w:ascii="Constantia" w:eastAsia="Arial Unicode MS" w:hAnsi="Constantia"/>
          <w:color w:val="000000"/>
        </w:rPr>
        <w:t>67</w:t>
      </w:r>
      <w:r>
        <w:rPr>
          <w:rFonts w:ascii="Constantia" w:eastAsia="Arial Unicode MS" w:hAnsi="Constantia"/>
          <w:color w:val="000000"/>
        </w:rPr>
        <w:t>2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kiterjedésű közművesítetlen terület, mely sarki fekvésű, a kiépített </w:t>
      </w:r>
      <w:r w:rsidR="007B1E94">
        <w:rPr>
          <w:rFonts w:ascii="Constantia" w:eastAsia="Arial Unicode MS" w:hAnsi="Constantia"/>
          <w:color w:val="000000"/>
        </w:rPr>
        <w:t>Telepi</w:t>
      </w:r>
      <w:r>
        <w:rPr>
          <w:rFonts w:ascii="Constantia" w:eastAsia="Arial Unicode MS" w:hAnsi="Constantia"/>
          <w:color w:val="000000"/>
        </w:rPr>
        <w:t xml:space="preserve"> </w:t>
      </w:r>
      <w:r w:rsidR="007B1E94">
        <w:rPr>
          <w:rFonts w:ascii="Constantia" w:eastAsia="Arial Unicode MS" w:hAnsi="Constantia"/>
          <w:color w:val="000000"/>
        </w:rPr>
        <w:t>utca</w:t>
      </w:r>
      <w:r>
        <w:rPr>
          <w:rFonts w:ascii="Constantia" w:eastAsia="Arial Unicode MS" w:hAnsi="Constantia"/>
          <w:color w:val="000000"/>
        </w:rPr>
        <w:t xml:space="preserve"> és egy névtelen, burkolatlan, útárok nélküli földút sarkán helyezkedik el. A területet </w:t>
      </w:r>
      <w:r w:rsidR="007B1E94">
        <w:rPr>
          <w:rFonts w:ascii="Constantia" w:eastAsia="Arial Unicode MS" w:hAnsi="Constantia"/>
          <w:color w:val="000000"/>
        </w:rPr>
        <w:t xml:space="preserve">a Telepi utca útárka, </w:t>
      </w:r>
      <w:r>
        <w:rPr>
          <w:rFonts w:ascii="Constantia" w:eastAsia="Arial Unicode MS" w:hAnsi="Constantia"/>
          <w:color w:val="000000"/>
        </w:rPr>
        <w:t xml:space="preserve">földút, beépítetlen terület </w:t>
      </w:r>
      <w:r w:rsidR="007B1E94">
        <w:rPr>
          <w:rFonts w:ascii="Constantia" w:eastAsia="Arial Unicode MS" w:hAnsi="Constantia"/>
          <w:color w:val="000000"/>
        </w:rPr>
        <w:t>észak felől pedig</w:t>
      </w:r>
      <w:r>
        <w:rPr>
          <w:rFonts w:ascii="Constantia" w:eastAsia="Arial Unicode MS" w:hAnsi="Constantia"/>
          <w:color w:val="000000"/>
        </w:rPr>
        <w:t xml:space="preserve"> lakóingatlan, kertes családi házak határolj</w:t>
      </w:r>
      <w:r w:rsidR="007B1E94">
        <w:rPr>
          <w:rFonts w:ascii="Constantia" w:eastAsia="Arial Unicode MS" w:hAnsi="Constantia"/>
          <w:color w:val="000000"/>
        </w:rPr>
        <w:t>a</w:t>
      </w:r>
      <w:r>
        <w:rPr>
          <w:rFonts w:ascii="Constantia" w:eastAsia="Arial Unicode MS" w:hAnsi="Constantia"/>
          <w:color w:val="000000"/>
        </w:rPr>
        <w:t xml:space="preserve">. Az ingatlan közművesítetlen, de a </w:t>
      </w:r>
      <w:r w:rsidR="007B1E94">
        <w:rPr>
          <w:rFonts w:ascii="Constantia" w:eastAsia="Arial Unicode MS" w:hAnsi="Constantia"/>
          <w:color w:val="000000"/>
        </w:rPr>
        <w:t>határos</w:t>
      </w:r>
      <w:r>
        <w:rPr>
          <w:rFonts w:ascii="Constantia" w:eastAsia="Arial Unicode MS" w:hAnsi="Constantia"/>
          <w:color w:val="000000"/>
        </w:rPr>
        <w:t xml:space="preserve"> </w:t>
      </w:r>
      <w:r w:rsidR="007B1E94">
        <w:rPr>
          <w:rFonts w:ascii="Constantia" w:eastAsia="Arial Unicode MS" w:hAnsi="Constantia"/>
          <w:color w:val="000000"/>
        </w:rPr>
        <w:t>Telepi</w:t>
      </w:r>
      <w:r>
        <w:rPr>
          <w:rFonts w:ascii="Constantia" w:eastAsia="Arial Unicode MS" w:hAnsi="Constantia"/>
          <w:color w:val="000000"/>
        </w:rPr>
        <w:t xml:space="preserve"> </w:t>
      </w:r>
      <w:r w:rsidR="007B1E94">
        <w:rPr>
          <w:rFonts w:ascii="Constantia" w:eastAsia="Arial Unicode MS" w:hAnsi="Constantia"/>
          <w:color w:val="000000"/>
        </w:rPr>
        <w:t>utcá</w:t>
      </w:r>
      <w:r>
        <w:rPr>
          <w:rFonts w:ascii="Constantia" w:eastAsia="Arial Unicode MS" w:hAnsi="Constantia"/>
          <w:color w:val="000000"/>
        </w:rPr>
        <w:t xml:space="preserve">n valamennyi közmű vezetett, lekötési lehetőség adott. A felszín </w:t>
      </w:r>
      <w:r w:rsidR="007B1E94">
        <w:rPr>
          <w:rFonts w:ascii="Constantia" w:eastAsia="Arial Unicode MS" w:hAnsi="Constantia"/>
          <w:color w:val="000000"/>
        </w:rPr>
        <w:t>közel sík</w:t>
      </w:r>
      <w:r>
        <w:rPr>
          <w:rFonts w:ascii="Constantia" w:eastAsia="Arial Unicode MS" w:hAnsi="Constantia"/>
          <w:color w:val="000000"/>
        </w:rPr>
        <w:t xml:space="preserve">, a terület használaton kívüli, felgazosodott, </w:t>
      </w:r>
      <w:r w:rsidR="007B1E94">
        <w:rPr>
          <w:rFonts w:ascii="Constantia" w:eastAsia="Arial Unicode MS" w:hAnsi="Constantia"/>
          <w:color w:val="000000"/>
        </w:rPr>
        <w:t xml:space="preserve">keleti részén akácfás, </w:t>
      </w:r>
      <w:r>
        <w:rPr>
          <w:rFonts w:ascii="Constantia" w:eastAsia="Arial Unicode MS" w:hAnsi="Constantia"/>
          <w:color w:val="000000"/>
        </w:rPr>
        <w:t xml:space="preserve">a telekhatárok jelöletlenek, kitűzetlenek. Az ingatlan délnyugat-északkeleti irányban távközlési légvezeték szeli, melynek </w:t>
      </w:r>
      <w:r w:rsidR="007B1E94">
        <w:rPr>
          <w:rFonts w:ascii="Constantia" w:eastAsia="Arial Unicode MS" w:hAnsi="Constantia"/>
          <w:color w:val="000000"/>
        </w:rPr>
        <w:t>két</w:t>
      </w:r>
      <w:r>
        <w:rPr>
          <w:rFonts w:ascii="Constantia" w:eastAsia="Arial Unicode MS" w:hAnsi="Constantia"/>
          <w:color w:val="000000"/>
        </w:rPr>
        <w:t xml:space="preserve"> tartóoszlopa az értékelt ingatlanon elhelyezett, vezetékjog ingatlan-nyilvántartásban </w:t>
      </w:r>
      <w:r w:rsidR="00331EE0">
        <w:rPr>
          <w:rFonts w:ascii="Constantia" w:eastAsia="Arial Unicode MS" w:hAnsi="Constantia"/>
          <w:color w:val="000000"/>
        </w:rPr>
        <w:t xml:space="preserve">nincs bejegyezve. A telek a Szabályozási tervben előírt </w:t>
      </w:r>
      <w:r w:rsidR="00331EE0">
        <w:rPr>
          <w:rFonts w:ascii="Constantia" w:eastAsia="Arial Unicode MS" w:hAnsi="Constantia"/>
          <w:color w:val="000000"/>
        </w:rPr>
        <w:lastRenderedPageBreak/>
        <w:t>700 m</w:t>
      </w:r>
      <w:r w:rsidR="00331EE0">
        <w:rPr>
          <w:rFonts w:ascii="Constantia" w:eastAsia="Arial Unicode MS" w:hAnsi="Constantia"/>
          <w:color w:val="000000"/>
          <w:vertAlign w:val="superscript"/>
        </w:rPr>
        <w:t>2</w:t>
      </w:r>
      <w:r w:rsidR="00331EE0">
        <w:rPr>
          <w:rFonts w:ascii="Constantia" w:eastAsia="Arial Unicode MS" w:hAnsi="Constantia"/>
          <w:color w:val="000000"/>
        </w:rPr>
        <w:t xml:space="preserve"> minimálisan kialakítható teleknagyság ellenére – tekintettel a kialakult állapotra – beépíthető, az északi oldalhatáron elhelyezett épülettel, az előírt beépíthetőségi százalék betartásával. Az ingatlanon felépítmény nincs, az ingatlan forgalomképes.</w:t>
      </w:r>
    </w:p>
    <w:sectPr w:rsidR="007836A8" w:rsidRPr="0033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1C8"/>
    <w:multiLevelType w:val="hybridMultilevel"/>
    <w:tmpl w:val="8688BA6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DC2"/>
    <w:multiLevelType w:val="hybridMultilevel"/>
    <w:tmpl w:val="C42E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89368">
    <w:abstractNumId w:val="0"/>
  </w:num>
  <w:num w:numId="2" w16cid:durableId="1745182078">
    <w:abstractNumId w:val="2"/>
  </w:num>
  <w:num w:numId="3" w16cid:durableId="123300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31EE0"/>
    <w:rsid w:val="003456CB"/>
    <w:rsid w:val="00371076"/>
    <w:rsid w:val="00382138"/>
    <w:rsid w:val="0044078E"/>
    <w:rsid w:val="00455428"/>
    <w:rsid w:val="004C0E65"/>
    <w:rsid w:val="00523CA7"/>
    <w:rsid w:val="005C58E4"/>
    <w:rsid w:val="006310B6"/>
    <w:rsid w:val="00691ECD"/>
    <w:rsid w:val="00693E6D"/>
    <w:rsid w:val="006B0385"/>
    <w:rsid w:val="00760A56"/>
    <w:rsid w:val="007836A8"/>
    <w:rsid w:val="007B0469"/>
    <w:rsid w:val="007B1E94"/>
    <w:rsid w:val="007C7063"/>
    <w:rsid w:val="007D6D59"/>
    <w:rsid w:val="008C045E"/>
    <w:rsid w:val="008C4AA5"/>
    <w:rsid w:val="00945E9F"/>
    <w:rsid w:val="00951ABE"/>
    <w:rsid w:val="00A975EE"/>
    <w:rsid w:val="00AD0A38"/>
    <w:rsid w:val="00BC0D29"/>
    <w:rsid w:val="00BD2DF1"/>
    <w:rsid w:val="00BD7EEC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F9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5</cp:revision>
  <cp:lastPrinted>2021-08-26T09:21:00Z</cp:lastPrinted>
  <dcterms:created xsi:type="dcterms:W3CDTF">2024-04-19T10:16:00Z</dcterms:created>
  <dcterms:modified xsi:type="dcterms:W3CDTF">2024-06-12T09:00:00Z</dcterms:modified>
</cp:coreProperties>
</file>