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BBE8" w14:textId="386E5EBC" w:rsidR="00210130" w:rsidRDefault="00210130" w:rsidP="002F551D">
      <w:pPr>
        <w:jc w:val="center"/>
        <w:rPr>
          <w:rFonts w:ascii="Constantia" w:eastAsia="Times New Roman" w:hAnsi="Constantia" w:cs="Times New Roman"/>
          <w:b/>
          <w:bCs/>
          <w:color w:val="222222"/>
          <w:lang w:eastAsia="hu-HU"/>
        </w:rPr>
      </w:pPr>
      <w:r>
        <w:rPr>
          <w:rFonts w:ascii="Constantia" w:hAnsi="Constantia"/>
          <w:noProof/>
        </w:rPr>
        <w:drawing>
          <wp:inline distT="0" distB="0" distL="0" distR="0" wp14:anchorId="7D352397" wp14:editId="27C26414">
            <wp:extent cx="5756910" cy="836295"/>
            <wp:effectExtent l="0" t="0" r="0" b="1905"/>
            <wp:docPr id="12543114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11424" name="Kép 12543114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2B7F" w14:textId="77777777" w:rsidR="00210130" w:rsidRDefault="00210130" w:rsidP="002F551D">
      <w:pPr>
        <w:jc w:val="center"/>
        <w:rPr>
          <w:rFonts w:ascii="Constantia" w:eastAsia="Times New Roman" w:hAnsi="Constantia" w:cs="Times New Roman"/>
          <w:b/>
          <w:bCs/>
          <w:color w:val="222222"/>
          <w:lang w:eastAsia="hu-HU"/>
        </w:rPr>
      </w:pPr>
    </w:p>
    <w:p w14:paraId="18EF0ADA" w14:textId="2474A8EC" w:rsidR="002F551D" w:rsidRPr="002F551D" w:rsidRDefault="002F551D" w:rsidP="002F551D">
      <w:pPr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Előterjesztés</w:t>
      </w:r>
    </w:p>
    <w:p w14:paraId="25801C3F" w14:textId="77777777" w:rsidR="002F551D" w:rsidRPr="002F551D" w:rsidRDefault="002F551D" w:rsidP="002F551D">
      <w:pPr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a Kertész úti parkolóházon falfestés létesítéséről</w:t>
      </w:r>
    </w:p>
    <w:p w14:paraId="3EC86891" w14:textId="77777777" w:rsidR="002F551D" w:rsidRPr="002F551D" w:rsidRDefault="002F551D" w:rsidP="002F551D">
      <w:pPr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296047B0" w14:textId="77777777" w:rsidR="002F551D" w:rsidRPr="002F551D" w:rsidRDefault="002F551D" w:rsidP="002F551D">
      <w:pPr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Tisztelt Közgyűlés!</w:t>
      </w:r>
    </w:p>
    <w:p w14:paraId="6DAAE993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3F65C61B" w14:textId="48D8C371" w:rsidR="002F551D" w:rsidRDefault="002F551D" w:rsidP="002F551D">
      <w:pPr>
        <w:jc w:val="both"/>
        <w:rPr>
          <w:rFonts w:ascii="Constantia" w:eastAsia="Times New Roman" w:hAnsi="Constantia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Jelen előterjesztés tárgya a Kertész úti parkolóház homlokzatán falfestés elhelyezési lehetőség</w:t>
      </w:r>
      <w:r w:rsidR="00B92745">
        <w:rPr>
          <w:rFonts w:ascii="Constantia" w:eastAsia="Times New Roman" w:hAnsi="Constantia" w:cs="Times New Roman"/>
          <w:color w:val="222222"/>
          <w:lang w:eastAsia="hu-HU"/>
        </w:rPr>
        <w:t>én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ek vizsgálata. </w:t>
      </w:r>
      <w:r>
        <w:rPr>
          <w:rFonts w:ascii="Constantia" w:eastAsia="Times New Roman" w:hAnsi="Constantia" w:cs="Times New Roman"/>
          <w:color w:val="222222"/>
          <w:lang w:eastAsia="hu-HU"/>
        </w:rPr>
        <w:t xml:space="preserve">A parkolóház </w:t>
      </w:r>
      <w:proofErr w:type="spellStart"/>
      <w:r w:rsidR="002E5825">
        <w:rPr>
          <w:rFonts w:ascii="Constantia" w:eastAsia="Times New Roman" w:hAnsi="Constantia" w:cs="Times New Roman"/>
          <w:color w:val="222222"/>
          <w:lang w:eastAsia="hu-HU"/>
        </w:rPr>
        <w:t>Bitskey</w:t>
      </w:r>
      <w:proofErr w:type="spellEnd"/>
      <w:r w:rsidR="002E5825">
        <w:rPr>
          <w:rFonts w:ascii="Constantia" w:eastAsia="Times New Roman" w:hAnsi="Constantia" w:cs="Times New Roman"/>
          <w:color w:val="222222"/>
          <w:lang w:eastAsia="hu-HU"/>
        </w:rPr>
        <w:t xml:space="preserve"> uszodával szembeni homlokzata</w:t>
      </w:r>
      <w:r>
        <w:rPr>
          <w:rFonts w:ascii="Constantia" w:eastAsia="Times New Roman" w:hAnsi="Constantia" w:cs="Times New Roman"/>
          <w:color w:val="222222"/>
          <w:lang w:eastAsia="hu-HU"/>
        </w:rPr>
        <w:t xml:space="preserve">, elhelyezkedéséből is eredően adja magát, hogy a több mint 100 éves egri vízesportoknak emléket állítson egy falfestéssel. Az egri úszó- és vízilabda sport több mint egy évszázados története alatt számos jelentős sikert elért, emberként is példaként állítható embert nevelt ki, akikre büszkék lehetünk egriként. Azonban, a szóban forgó falfelület méretéből eredően nem alkalmas, hogy valamennyi kiválóság, minőségben, érdemben helyet kapjon a tervezett festésen. </w:t>
      </w:r>
      <w:r w:rsidR="002E5825">
        <w:rPr>
          <w:rFonts w:ascii="Constantia" w:eastAsia="Times New Roman" w:hAnsi="Constantia" w:cs="Times New Roman"/>
          <w:color w:val="222222"/>
          <w:lang w:eastAsia="hu-HU"/>
        </w:rPr>
        <w:t>Elképzelésem szerint,</w:t>
      </w:r>
      <w:r>
        <w:rPr>
          <w:rFonts w:ascii="Constantia" w:eastAsia="Times New Roman" w:hAnsi="Constantia" w:cs="Times New Roman"/>
          <w:color w:val="222222"/>
          <w:lang w:eastAsia="hu-HU"/>
        </w:rPr>
        <w:t xml:space="preserve"> két olyan ikonikus alak kerül rá, akik jól kifejezik az </w:t>
      </w:r>
      <w:proofErr w:type="spellStart"/>
      <w:r>
        <w:rPr>
          <w:rFonts w:ascii="Constantia" w:eastAsia="Times New Roman" w:hAnsi="Constantia" w:cs="Times New Roman"/>
          <w:color w:val="222222"/>
          <w:lang w:eastAsia="hu-HU"/>
        </w:rPr>
        <w:t>egriséget</w:t>
      </w:r>
      <w:proofErr w:type="spellEnd"/>
      <w:r>
        <w:rPr>
          <w:rFonts w:ascii="Constantia" w:eastAsia="Times New Roman" w:hAnsi="Constantia" w:cs="Times New Roman"/>
          <w:color w:val="222222"/>
          <w:lang w:eastAsia="hu-HU"/>
        </w:rPr>
        <w:t xml:space="preserve">, az egri vízesportokat: a parton sétáló </w:t>
      </w:r>
      <w:proofErr w:type="spellStart"/>
      <w:r>
        <w:rPr>
          <w:rFonts w:ascii="Constantia" w:eastAsia="Times New Roman" w:hAnsi="Constantia" w:cs="Times New Roman"/>
          <w:color w:val="222222"/>
          <w:lang w:eastAsia="hu-HU"/>
        </w:rPr>
        <w:t>Bitskey</w:t>
      </w:r>
      <w:proofErr w:type="spellEnd"/>
      <w:r>
        <w:rPr>
          <w:rFonts w:ascii="Constantia" w:eastAsia="Times New Roman" w:hAnsi="Constantia" w:cs="Times New Roman"/>
          <w:color w:val="222222"/>
          <w:lang w:eastAsia="hu-HU"/>
        </w:rPr>
        <w:t xml:space="preserve"> Aladár és a vízben labdával látható dr. </w:t>
      </w:r>
      <w:proofErr w:type="spellStart"/>
      <w:r>
        <w:rPr>
          <w:rFonts w:ascii="Constantia" w:eastAsia="Times New Roman" w:hAnsi="Constantia" w:cs="Times New Roman"/>
          <w:color w:val="222222"/>
          <w:lang w:eastAsia="hu-HU"/>
        </w:rPr>
        <w:t>Ringelhann</w:t>
      </w:r>
      <w:proofErr w:type="spellEnd"/>
      <w:r>
        <w:rPr>
          <w:rFonts w:ascii="Constantia" w:eastAsia="Times New Roman" w:hAnsi="Constantia" w:cs="Times New Roman"/>
          <w:color w:val="222222"/>
          <w:lang w:eastAsia="hu-HU"/>
        </w:rPr>
        <w:t xml:space="preserve"> György személyében. Nem mellesleg, a parkolóházzal szemközt álló fedett</w:t>
      </w:r>
      <w:r w:rsidR="00053479">
        <w:rPr>
          <w:rFonts w:ascii="Constantia" w:eastAsia="Times New Roman" w:hAnsi="Constantia" w:cs="Times New Roman"/>
          <w:color w:val="222222"/>
          <w:lang w:eastAsia="hu-HU"/>
        </w:rPr>
        <w:t xml:space="preserve"> </w:t>
      </w:r>
      <w:r>
        <w:rPr>
          <w:rFonts w:ascii="Constantia" w:eastAsia="Times New Roman" w:hAnsi="Constantia" w:cs="Times New Roman"/>
          <w:color w:val="222222"/>
          <w:lang w:eastAsia="hu-HU"/>
        </w:rPr>
        <w:t>uszodával is kapcsolat fedezhető fel a két legendás egri megörökítésével. Ahogy a mellékelt</w:t>
      </w:r>
      <w:r w:rsidR="002E5825">
        <w:rPr>
          <w:rFonts w:ascii="Constantia" w:eastAsia="Times New Roman" w:hAnsi="Constantia" w:cs="Times New Roman"/>
          <w:color w:val="222222"/>
          <w:lang w:eastAsia="hu-HU"/>
        </w:rPr>
        <w:t xml:space="preserve"> anyagban </w:t>
      </w:r>
      <w:r>
        <w:rPr>
          <w:rFonts w:ascii="Constantia" w:eastAsia="Times New Roman" w:hAnsi="Constantia" w:cs="Times New Roman"/>
          <w:color w:val="222222"/>
          <w:lang w:eastAsia="hu-HU"/>
        </w:rPr>
        <w:t>látható, az egykori Bárány István Sportuszoda, sokak egykori „otthona” nyújtaná a hátteret kettőjük számára, ezáltal méltó emléket állítva a korábbi nyitott uszodának is.</w:t>
      </w:r>
    </w:p>
    <w:p w14:paraId="723F6716" w14:textId="77777777" w:rsidR="002F551D" w:rsidRDefault="002F551D" w:rsidP="002F551D">
      <w:pPr>
        <w:jc w:val="both"/>
        <w:rPr>
          <w:rFonts w:ascii="Constantia" w:eastAsia="Times New Roman" w:hAnsi="Constantia" w:cs="Times New Roman"/>
          <w:color w:val="222222"/>
          <w:lang w:eastAsia="hu-HU"/>
        </w:rPr>
      </w:pPr>
    </w:p>
    <w:p w14:paraId="50CFA6E9" w14:textId="453E0222" w:rsidR="002F551D" w:rsidRDefault="002F551D" w:rsidP="002F551D">
      <w:pPr>
        <w:jc w:val="both"/>
        <w:rPr>
          <w:rFonts w:ascii="Constantia" w:eastAsia="Times New Roman" w:hAnsi="Constantia" w:cs="Times New Roman"/>
          <w:color w:val="222222"/>
          <w:lang w:eastAsia="hu-HU"/>
        </w:rPr>
      </w:pPr>
      <w:r>
        <w:rPr>
          <w:rFonts w:ascii="Constantia" w:eastAsia="Times New Roman" w:hAnsi="Constantia" w:cs="Times New Roman"/>
          <w:color w:val="222222"/>
          <w:lang w:eastAsia="hu-HU"/>
        </w:rPr>
        <w:t>Véleményem szerint, a fentiek mellett,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 városképi szempontból kifejezetten indokolt és érdekes lehet megvizsgálni azt, hogy az alapvetően betonból épült egyszerű </w:t>
      </w:r>
      <w:proofErr w:type="spellStart"/>
      <w:r w:rsidRPr="002F551D">
        <w:rPr>
          <w:rFonts w:ascii="Constantia" w:eastAsia="Times New Roman" w:hAnsi="Constantia" w:cs="Times New Roman"/>
          <w:color w:val="222222"/>
          <w:lang w:eastAsia="hu-HU"/>
        </w:rPr>
        <w:t>tagolású</w:t>
      </w:r>
      <w:proofErr w:type="spellEnd"/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 épületszerkezet</w:t>
      </w:r>
      <w:r w:rsidR="002E5825">
        <w:rPr>
          <w:rFonts w:ascii="Constantia" w:eastAsia="Times New Roman" w:hAnsi="Constantia" w:cs="Times New Roman"/>
          <w:color w:val="222222"/>
          <w:lang w:eastAsia="hu-HU"/>
        </w:rPr>
        <w:t>re egy ilyen jellegű falfestés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 elhelyezése milyen pozitív benyomást gyakorolna a parkolóház megjelenésére.</w:t>
      </w:r>
    </w:p>
    <w:p w14:paraId="1A0AD94D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</w:p>
    <w:p w14:paraId="494311E2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Eger településképi védelméről szóló 6/2018. (II. 23.) önkormányzati rendelet az ilyen típusú falfestésre kifejezett előírást nem tartalmaz. A 10. § (1) bekezdés szerint:</w:t>
      </w:r>
    </w:p>
    <w:p w14:paraId="2D11F1C1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„(1) A város teljes közigazgatási területén az építményeken az adott környezettel nem harmonizáló homlokzati és tetőfedési anyagok, színezések nem alkalmazhatók.</w:t>
      </w:r>
    </w:p>
    <w:p w14:paraId="24744D1C" w14:textId="272C91A9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a) homlokzatképzésnél nem alkalmazhatók az alábbi megoldások: a) erős, telített élénk, kontrasztos színű és neon jellegű színek a homlokzat teljes falfelületein”</w:t>
      </w:r>
    </w:p>
    <w:p w14:paraId="1CBEF667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A 21. § (3) bekezdés szerint:</w:t>
      </w:r>
    </w:p>
    <w:p w14:paraId="64FF8EFA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„(3) Tűzfalfestésként reklám nem létesíthető. Tűzfalfestés létesítése esetén a tűzfalfestéssel érintett terület nagyságától függetlenül engedély csak a teljes homlokzati felületre vonatkozó felújítási, színezési tervet tartalmazó kérelem alapján adható.”</w:t>
      </w:r>
    </w:p>
    <w:p w14:paraId="3B1D0A8D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642A951E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A fentiek alapján nem mutatkozik akadálya egy homlokzati falfestés elhelyezésének, szükséges ugyanakkor településképi szempontból, illetve a parkolóházra vonatkozó pályázati fenntartási kötelezettségek oldaláról megvizsgálni ezen kérdést, amelyre javaslom felkérni Eger Megyei Jogú Város Főépítészét.</w:t>
      </w:r>
    </w:p>
    <w:p w14:paraId="50A78E31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A falfestés elhelyezésének költségeit a választókörzeti alapban rendelkezésre álló képviselői keretemből kívánom fedezni.</w:t>
      </w:r>
    </w:p>
    <w:p w14:paraId="4706D607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lastRenderedPageBreak/>
        <w:t> </w:t>
      </w:r>
    </w:p>
    <w:p w14:paraId="6C4D976B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Kérem a T. Közgyűléstől a határozati javaslat elfogadását.</w:t>
      </w:r>
    </w:p>
    <w:p w14:paraId="77B6CBA5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3AAF68CF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Eger, 2024. április 3.</w:t>
      </w:r>
    </w:p>
    <w:p w14:paraId="7654AE61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29B2AFA2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47089F03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30C902AB" w14:textId="77777777" w:rsidR="002F551D" w:rsidRPr="002F551D" w:rsidRDefault="002F551D" w:rsidP="00210130">
      <w:pPr>
        <w:jc w:val="right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Kovács-Csatlós Tamás</w:t>
      </w:r>
    </w:p>
    <w:p w14:paraId="2A782606" w14:textId="089C4B07" w:rsidR="002F551D" w:rsidRDefault="002F551D" w:rsidP="00210130">
      <w:pPr>
        <w:jc w:val="right"/>
        <w:rPr>
          <w:rFonts w:ascii="Constantia" w:eastAsia="Times New Roman" w:hAnsi="Constantia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Eger MJV Képviselője</w:t>
      </w:r>
    </w:p>
    <w:p w14:paraId="6EF70C47" w14:textId="169EFD9A" w:rsidR="00210130" w:rsidRDefault="00210130" w:rsidP="002F551D">
      <w:pPr>
        <w:jc w:val="center"/>
        <w:rPr>
          <w:rFonts w:ascii="Constantia" w:eastAsia="Times New Roman" w:hAnsi="Constantia" w:cs="Times New Roman"/>
          <w:color w:val="222222"/>
          <w:lang w:eastAsia="hu-HU"/>
        </w:rPr>
      </w:pPr>
    </w:p>
    <w:p w14:paraId="6C73AF85" w14:textId="77777777" w:rsidR="00210130" w:rsidRPr="002F551D" w:rsidRDefault="00210130" w:rsidP="002F551D">
      <w:pPr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</w:p>
    <w:p w14:paraId="5E578E18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5FF3075B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Határozati javaslat:</w:t>
      </w:r>
    </w:p>
    <w:p w14:paraId="096E29B2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Eger megyei jogú város közgyűlése felkéri Eger Megyei Jogú Város Főépítészét, hogy vizsgálja meg településképi és a parkolóházba vonatkozó pályázati fenntartási kötelezettségek szempontjából a Kertész úti parkolóház homlokzatán falfestés elhelyezését lehetőségét és ennek eredményéről a Városképi és Környezetvédelmi Bizottság a soron következő ülésére készüljön előterjesztés. A Közgyűlés jóváhagyja a 2024. évi költségvetés II/149. Választókörzeti feladatokhoz kapcsolódó</w:t>
      </w:r>
    </w:p>
    <w:p w14:paraId="624239E6" w14:textId="2F270FF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felhalmozási kiadásokcímszámán Kovács-Csatlós Tamás képviselői keretének felhasználását ezen falfestés megvalósítására </w:t>
      </w:r>
      <w:r w:rsidR="00210130">
        <w:rPr>
          <w:rFonts w:ascii="Constantia" w:eastAsia="Times New Roman" w:hAnsi="Constantia" w:cs="Times New Roman"/>
          <w:color w:val="222222"/>
          <w:lang w:eastAsia="hu-HU"/>
        </w:rPr>
        <w:t>3.500.000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 xml:space="preserve"> Ft összegben.</w:t>
      </w:r>
    </w:p>
    <w:p w14:paraId="21B41B27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color w:val="222222"/>
          <w:lang w:eastAsia="hu-HU"/>
        </w:rPr>
        <w:t> </w:t>
      </w:r>
    </w:p>
    <w:p w14:paraId="15825E8B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Felelős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>:         Kacsó János Főépítész</w:t>
      </w:r>
    </w:p>
    <w:p w14:paraId="4571B6E3" w14:textId="77777777" w:rsidR="002F551D" w:rsidRPr="002F551D" w:rsidRDefault="002F551D" w:rsidP="002F551D">
      <w:pPr>
        <w:jc w:val="both"/>
        <w:rPr>
          <w:rFonts w:ascii="Times New Roman" w:eastAsia="Times New Roman" w:hAnsi="Times New Roman" w:cs="Times New Roman"/>
          <w:color w:val="222222"/>
          <w:lang w:eastAsia="hu-HU"/>
        </w:rPr>
      </w:pPr>
      <w:r w:rsidRPr="002F551D">
        <w:rPr>
          <w:rFonts w:ascii="Constantia" w:eastAsia="Times New Roman" w:hAnsi="Constantia" w:cs="Times New Roman"/>
          <w:b/>
          <w:bCs/>
          <w:color w:val="222222"/>
          <w:lang w:eastAsia="hu-HU"/>
        </w:rPr>
        <w:t>Határidő</w:t>
      </w:r>
      <w:r w:rsidRPr="002F551D">
        <w:rPr>
          <w:rFonts w:ascii="Constantia" w:eastAsia="Times New Roman" w:hAnsi="Constantia" w:cs="Times New Roman"/>
          <w:color w:val="222222"/>
          <w:lang w:eastAsia="hu-HU"/>
        </w:rPr>
        <w:t>:     2024. április 30.</w:t>
      </w:r>
    </w:p>
    <w:p w14:paraId="12FB6DE0" w14:textId="3140D643" w:rsidR="003064CF" w:rsidRDefault="00000000"/>
    <w:p w14:paraId="1F688376" w14:textId="07880569" w:rsidR="00B92745" w:rsidRDefault="00B92745"/>
    <w:p w14:paraId="084441D3" w14:textId="3D9DE35D" w:rsidR="00B92745" w:rsidRDefault="00B92745">
      <w:r>
        <w:br w:type="page"/>
      </w:r>
    </w:p>
    <w:p w14:paraId="6D284AF6" w14:textId="785CDFAA" w:rsidR="00B92745" w:rsidRDefault="00B92745" w:rsidP="00B92745">
      <w:pPr>
        <w:pStyle w:val="Listaszerbekezds"/>
        <w:numPr>
          <w:ilvl w:val="0"/>
          <w:numId w:val="1"/>
        </w:numPr>
      </w:pPr>
      <w:r>
        <w:lastRenderedPageBreak/>
        <w:t>sz. Melléklet</w:t>
      </w:r>
    </w:p>
    <w:p w14:paraId="1BEC861E" w14:textId="5BE1FE92" w:rsidR="00B92745" w:rsidRDefault="00B92745"/>
    <w:p w14:paraId="07F0006F" w14:textId="76CD8B47" w:rsidR="00B92745" w:rsidRDefault="00213BF9">
      <w:r>
        <w:t>Helyszín:</w:t>
      </w:r>
    </w:p>
    <w:p w14:paraId="46651B81" w14:textId="49D5CCE5" w:rsidR="00213BF9" w:rsidRDefault="00213BF9">
      <w:r>
        <w:rPr>
          <w:noProof/>
        </w:rPr>
        <w:drawing>
          <wp:inline distT="0" distB="0" distL="0" distR="0" wp14:anchorId="2A223832" wp14:editId="3B4A29A6">
            <wp:extent cx="5756910" cy="2970530"/>
            <wp:effectExtent l="0" t="0" r="0" b="1270"/>
            <wp:docPr id="2" name="Kép 2" descr="A képen kültéri, ég, autó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kültéri, ég, autó, út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0657" w14:textId="0872E7B7" w:rsidR="00B92745" w:rsidRDefault="00B92745"/>
    <w:p w14:paraId="3B2FFC1F" w14:textId="1B0196CF" w:rsidR="00B92745" w:rsidRDefault="001151B0">
      <w:proofErr w:type="spellStart"/>
      <w:r>
        <w:t>Falfestés_vázlat</w:t>
      </w:r>
      <w:proofErr w:type="spellEnd"/>
    </w:p>
    <w:p w14:paraId="27034D4E" w14:textId="44B97577" w:rsidR="001151B0" w:rsidRDefault="001151B0"/>
    <w:p w14:paraId="19DC1EB0" w14:textId="7AD19E5F" w:rsidR="001151B0" w:rsidRDefault="001151B0">
      <w:r>
        <w:rPr>
          <w:noProof/>
        </w:rPr>
        <w:drawing>
          <wp:inline distT="0" distB="0" distL="0" distR="0" wp14:anchorId="56B58CE9" wp14:editId="2C412F2C">
            <wp:extent cx="5756910" cy="2687320"/>
            <wp:effectExtent l="0" t="0" r="0" b="5080"/>
            <wp:docPr id="3" name="Kép 3" descr="A képen kültéri, épület, ég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kültéri, épület, ég, felhő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1B0" w:rsidSect="000F54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73715"/>
    <w:multiLevelType w:val="hybridMultilevel"/>
    <w:tmpl w:val="3BACC3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59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1D"/>
    <w:rsid w:val="00053479"/>
    <w:rsid w:val="000F54D2"/>
    <w:rsid w:val="001151B0"/>
    <w:rsid w:val="00210130"/>
    <w:rsid w:val="00213BF9"/>
    <w:rsid w:val="002E5825"/>
    <w:rsid w:val="002F551D"/>
    <w:rsid w:val="00785D56"/>
    <w:rsid w:val="00B92745"/>
    <w:rsid w:val="00D9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292C85"/>
  <w15:chartTrackingRefBased/>
  <w15:docId w15:val="{8D655C58-D785-8C4A-8CD5-3874AE0A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2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453</Words>
  <Characters>3195</Characters>
  <Application>Microsoft Office Word</Application>
  <DocSecurity>0</DocSecurity>
  <Lines>110</Lines>
  <Paragraphs>45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Kovács-Csatlós Tamás</dc:creator>
  <cp:keywords/>
  <dc:description/>
  <cp:lastModifiedBy>Kovács-Csatlós Tamás</cp:lastModifiedBy>
  <cp:revision>8</cp:revision>
  <dcterms:created xsi:type="dcterms:W3CDTF">2024-04-03T13:05:00Z</dcterms:created>
  <dcterms:modified xsi:type="dcterms:W3CDTF">2024-04-03T13:42:00Z</dcterms:modified>
</cp:coreProperties>
</file>