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E3" w:rsidRPr="00DD70DA" w:rsidRDefault="00AC64E3" w:rsidP="00DD70DA">
      <w:pPr>
        <w:spacing w:after="0" w:line="240" w:lineRule="auto"/>
        <w:rPr>
          <w:rFonts w:ascii="Constantia" w:hAnsi="Constantia" w:cs="Constantia"/>
          <w:sz w:val="24"/>
          <w:szCs w:val="24"/>
        </w:rPr>
      </w:pPr>
    </w:p>
    <w:p w:rsidR="00AC64E3" w:rsidRPr="00DD70DA" w:rsidRDefault="005B233C" w:rsidP="00DD70DA">
      <w:pPr>
        <w:spacing w:after="0" w:line="240" w:lineRule="auto"/>
        <w:rPr>
          <w:rFonts w:ascii="Constantia" w:hAnsi="Constantia" w:cs="Constantia"/>
          <w:sz w:val="24"/>
          <w:szCs w:val="24"/>
        </w:rPr>
      </w:pPr>
      <w:r w:rsidRPr="005B233C">
        <w:rPr>
          <w:rFonts w:ascii="Constantia" w:hAnsi="Constantia" w:cs="Constantia"/>
          <w:noProof/>
          <w:sz w:val="24"/>
          <w:szCs w:val="24"/>
          <w:lang w:eastAsia="hu-HU"/>
        </w:rPr>
        <w:drawing>
          <wp:inline distT="0" distB="0" distL="0" distR="0">
            <wp:extent cx="5760720" cy="811136"/>
            <wp:effectExtent l="0" t="0" r="0" b="8255"/>
            <wp:docPr id="1" name="Kép 1" descr="K:\!Fejlécek\Alpolgármesterek\Minczer_Gabo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!Fejlécek\Alpolgármesterek\Minczer_Gabor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4E3" w:rsidRPr="005B233C" w:rsidRDefault="005B233C" w:rsidP="005B233C">
      <w:pPr>
        <w:spacing w:after="0" w:line="240" w:lineRule="auto"/>
        <w:jc w:val="right"/>
        <w:rPr>
          <w:rFonts w:ascii="Constantia" w:hAnsi="Constantia" w:cs="Constantia"/>
          <w:bCs/>
          <w:i/>
          <w:sz w:val="24"/>
          <w:szCs w:val="24"/>
        </w:rPr>
      </w:pPr>
      <w:r w:rsidRPr="005B233C">
        <w:rPr>
          <w:rFonts w:ascii="Constantia" w:hAnsi="Constantia" w:cs="Constantia"/>
          <w:bCs/>
          <w:i/>
          <w:sz w:val="24"/>
          <w:szCs w:val="24"/>
        </w:rPr>
        <w:t>Sürgősségi indítvány!</w:t>
      </w:r>
    </w:p>
    <w:p w:rsidR="005B233C" w:rsidRDefault="005B233C" w:rsidP="00DD70DA">
      <w:pPr>
        <w:spacing w:after="0" w:line="240" w:lineRule="auto"/>
        <w:jc w:val="center"/>
        <w:rPr>
          <w:rFonts w:ascii="Constantia" w:hAnsi="Constantia" w:cs="Constantia"/>
          <w:b/>
          <w:bCs/>
          <w:sz w:val="24"/>
          <w:szCs w:val="24"/>
        </w:rPr>
      </w:pPr>
    </w:p>
    <w:p w:rsidR="00AC64E3" w:rsidRDefault="002F3487" w:rsidP="00DD70DA">
      <w:pPr>
        <w:spacing w:after="0" w:line="240" w:lineRule="auto"/>
        <w:jc w:val="center"/>
        <w:rPr>
          <w:rFonts w:ascii="Constantia" w:hAnsi="Constantia" w:cs="Constantia"/>
          <w:sz w:val="24"/>
          <w:szCs w:val="24"/>
        </w:rPr>
      </w:pPr>
      <w:r w:rsidRPr="002F3487">
        <w:rPr>
          <w:rFonts w:ascii="Constantia" w:hAnsi="Constantia" w:cs="Constantia"/>
          <w:b/>
          <w:bCs/>
          <w:sz w:val="24"/>
          <w:szCs w:val="24"/>
        </w:rPr>
        <w:t xml:space="preserve">Előterjesztés Eger Megyei Jogú Város Önkormányzata </w:t>
      </w:r>
      <w:r w:rsidR="005B233C">
        <w:rPr>
          <w:rFonts w:ascii="Constantia" w:hAnsi="Constantia" w:cs="Constantia"/>
          <w:b/>
          <w:bCs/>
          <w:sz w:val="24"/>
          <w:szCs w:val="24"/>
        </w:rPr>
        <w:t>Közbeszerzési Bíráló Bizottsága tagcseréjéről</w:t>
      </w:r>
    </w:p>
    <w:p w:rsidR="00AC64E3" w:rsidRPr="00DD70DA" w:rsidRDefault="00AC64E3" w:rsidP="00DD70DA">
      <w:pPr>
        <w:spacing w:after="0" w:line="240" w:lineRule="auto"/>
        <w:jc w:val="center"/>
        <w:rPr>
          <w:rFonts w:ascii="Constantia" w:hAnsi="Constantia" w:cs="Constantia"/>
          <w:sz w:val="24"/>
          <w:szCs w:val="24"/>
        </w:rPr>
      </w:pPr>
    </w:p>
    <w:p w:rsidR="00AC64E3" w:rsidRPr="00DD70DA" w:rsidRDefault="00AC64E3" w:rsidP="00DD70DA">
      <w:pPr>
        <w:spacing w:after="0" w:line="240" w:lineRule="auto"/>
        <w:jc w:val="center"/>
        <w:rPr>
          <w:rFonts w:ascii="Constantia" w:hAnsi="Constantia" w:cs="Constantia"/>
          <w:sz w:val="24"/>
          <w:szCs w:val="24"/>
        </w:rPr>
      </w:pPr>
      <w:r w:rsidRPr="00DD70DA">
        <w:rPr>
          <w:rFonts w:ascii="Constantia" w:hAnsi="Constantia" w:cs="Constantia"/>
          <w:sz w:val="24"/>
          <w:szCs w:val="24"/>
        </w:rPr>
        <w:t>Tisztelt Közgyűlés!</w:t>
      </w:r>
    </w:p>
    <w:p w:rsidR="00AC64E3" w:rsidRPr="00DD70DA" w:rsidRDefault="00AC64E3" w:rsidP="00DD70DA">
      <w:pPr>
        <w:spacing w:after="0" w:line="240" w:lineRule="auto"/>
        <w:jc w:val="center"/>
        <w:rPr>
          <w:rFonts w:ascii="Constantia" w:hAnsi="Constantia" w:cs="Constantia"/>
          <w:sz w:val="24"/>
          <w:szCs w:val="24"/>
        </w:rPr>
      </w:pPr>
    </w:p>
    <w:p w:rsidR="00F649AF" w:rsidRDefault="005B233C" w:rsidP="002F3487">
      <w:pPr>
        <w:spacing w:after="0" w:line="240" w:lineRule="auto"/>
        <w:jc w:val="both"/>
        <w:rPr>
          <w:rFonts w:ascii="Constantia" w:eastAsiaTheme="minorHAnsi" w:hAnsi="Constantia" w:cs="Consolas"/>
          <w:sz w:val="24"/>
          <w:szCs w:val="24"/>
        </w:rPr>
      </w:pPr>
      <w:r w:rsidRPr="005B233C">
        <w:rPr>
          <w:rFonts w:ascii="Constantia" w:eastAsiaTheme="minorHAnsi" w:hAnsi="Constantia" w:cs="Consolas"/>
          <w:sz w:val="24"/>
          <w:szCs w:val="24"/>
        </w:rPr>
        <w:t>A Közbeszerzési Bíráló Bizottság 7 állandó tagból álló testület, amelynek 4 tagját a Közgyűlés által saját tagjai közül, név szerint minősített többséggel választja meg, továbbá 1 tagja a Gazdasági Iroda, 1 tagja a Jogi Iroda és 1 tagja a kezdeményező szervezeti egység egyik munkatársa. A Közbeszerzési Bíráló Bizottság önkormányzati képviselő tagja nem lehet az Önkormányzati Közbeszerzési Döntéshozó Bizottság tagja.</w:t>
      </w:r>
    </w:p>
    <w:p w:rsidR="005B233C" w:rsidRDefault="005B233C" w:rsidP="002F3487">
      <w:pPr>
        <w:spacing w:after="0" w:line="240" w:lineRule="auto"/>
        <w:jc w:val="both"/>
        <w:rPr>
          <w:rFonts w:ascii="Constantia" w:eastAsiaTheme="minorHAnsi" w:hAnsi="Constantia" w:cs="Consolas"/>
          <w:sz w:val="24"/>
          <w:szCs w:val="24"/>
        </w:rPr>
      </w:pPr>
    </w:p>
    <w:p w:rsidR="005B233C" w:rsidRDefault="005B233C" w:rsidP="002F3487">
      <w:pPr>
        <w:spacing w:after="0" w:line="240" w:lineRule="auto"/>
        <w:jc w:val="both"/>
        <w:rPr>
          <w:rFonts w:ascii="Constantia" w:eastAsiaTheme="minorHAnsi" w:hAnsi="Constantia" w:cs="Consolas"/>
          <w:sz w:val="24"/>
          <w:szCs w:val="24"/>
        </w:rPr>
      </w:pPr>
      <w:r>
        <w:rPr>
          <w:rFonts w:ascii="Constantia" w:eastAsiaTheme="minorHAnsi" w:hAnsi="Constantia" w:cs="Consolas"/>
          <w:sz w:val="24"/>
          <w:szCs w:val="24"/>
        </w:rPr>
        <w:t>A Közbeszerzési Bírálóbizottság (továbbiakban: KBB) jelenlegi képviselő tagjai:</w:t>
      </w:r>
    </w:p>
    <w:p w:rsidR="005B233C" w:rsidRPr="005B233C" w:rsidRDefault="005B233C" w:rsidP="005B233C">
      <w:pPr>
        <w:spacing w:after="0" w:line="240" w:lineRule="auto"/>
        <w:jc w:val="both"/>
        <w:rPr>
          <w:rFonts w:ascii="Constantia" w:eastAsiaTheme="minorHAnsi" w:hAnsi="Constantia" w:cs="Consolas"/>
          <w:sz w:val="24"/>
          <w:szCs w:val="24"/>
        </w:rPr>
      </w:pPr>
      <w:r w:rsidRPr="005B233C">
        <w:rPr>
          <w:rFonts w:ascii="Constantia" w:eastAsiaTheme="minorHAnsi" w:hAnsi="Constantia" w:cs="Consolas"/>
          <w:sz w:val="24"/>
          <w:szCs w:val="24"/>
        </w:rPr>
        <w:t>1. Bódi Zsolt</w:t>
      </w:r>
    </w:p>
    <w:p w:rsidR="005B233C" w:rsidRPr="005B233C" w:rsidRDefault="005B233C" w:rsidP="005B233C">
      <w:pPr>
        <w:spacing w:after="0" w:line="240" w:lineRule="auto"/>
        <w:jc w:val="both"/>
        <w:rPr>
          <w:rFonts w:ascii="Constantia" w:eastAsiaTheme="minorHAnsi" w:hAnsi="Constantia" w:cs="Consolas"/>
          <w:sz w:val="24"/>
          <w:szCs w:val="24"/>
        </w:rPr>
      </w:pPr>
      <w:r w:rsidRPr="005B233C">
        <w:rPr>
          <w:rFonts w:ascii="Constantia" w:eastAsiaTheme="minorHAnsi" w:hAnsi="Constantia" w:cs="Consolas"/>
          <w:sz w:val="24"/>
          <w:szCs w:val="24"/>
        </w:rPr>
        <w:t>2. Földvári Győző</w:t>
      </w:r>
    </w:p>
    <w:p w:rsidR="005B233C" w:rsidRPr="005B233C" w:rsidRDefault="005B233C" w:rsidP="005B233C">
      <w:pPr>
        <w:spacing w:after="0" w:line="240" w:lineRule="auto"/>
        <w:jc w:val="both"/>
        <w:rPr>
          <w:rFonts w:ascii="Constantia" w:eastAsiaTheme="minorHAnsi" w:hAnsi="Constantia" w:cs="Consolas"/>
          <w:sz w:val="24"/>
          <w:szCs w:val="24"/>
        </w:rPr>
      </w:pPr>
      <w:r w:rsidRPr="005B233C">
        <w:rPr>
          <w:rFonts w:ascii="Constantia" w:eastAsiaTheme="minorHAnsi" w:hAnsi="Constantia" w:cs="Consolas"/>
          <w:sz w:val="24"/>
          <w:szCs w:val="24"/>
        </w:rPr>
        <w:t>3. Farkas Attila</w:t>
      </w:r>
    </w:p>
    <w:p w:rsidR="005B233C" w:rsidRDefault="005B233C" w:rsidP="005B233C">
      <w:pPr>
        <w:spacing w:after="0" w:line="240" w:lineRule="auto"/>
        <w:jc w:val="both"/>
        <w:rPr>
          <w:rFonts w:ascii="Constantia" w:eastAsiaTheme="minorHAnsi" w:hAnsi="Constantia" w:cs="Consolas"/>
          <w:sz w:val="24"/>
          <w:szCs w:val="24"/>
        </w:rPr>
      </w:pPr>
      <w:r w:rsidRPr="005B233C">
        <w:rPr>
          <w:rFonts w:ascii="Constantia" w:eastAsiaTheme="minorHAnsi" w:hAnsi="Constantia" w:cs="Consolas"/>
          <w:sz w:val="24"/>
          <w:szCs w:val="24"/>
        </w:rPr>
        <w:t>4</w:t>
      </w:r>
      <w:r>
        <w:rPr>
          <w:rFonts w:ascii="Constantia" w:eastAsiaTheme="minorHAnsi" w:hAnsi="Constantia" w:cs="Consolas"/>
          <w:sz w:val="24"/>
          <w:szCs w:val="24"/>
        </w:rPr>
        <w:t xml:space="preserve">. Keresztes Zoltán </w:t>
      </w:r>
    </w:p>
    <w:p w:rsidR="005B233C" w:rsidRDefault="005B233C" w:rsidP="005B233C">
      <w:pPr>
        <w:spacing w:after="0" w:line="240" w:lineRule="auto"/>
        <w:jc w:val="both"/>
        <w:rPr>
          <w:rFonts w:ascii="Constantia" w:eastAsiaTheme="minorHAnsi" w:hAnsi="Constantia" w:cs="Consolas"/>
          <w:sz w:val="24"/>
          <w:szCs w:val="24"/>
        </w:rPr>
      </w:pPr>
    </w:p>
    <w:p w:rsidR="005B233C" w:rsidRDefault="00245424" w:rsidP="005B233C">
      <w:pPr>
        <w:spacing w:after="0" w:line="240" w:lineRule="auto"/>
        <w:jc w:val="both"/>
        <w:rPr>
          <w:rFonts w:ascii="Constantia" w:eastAsiaTheme="minorHAnsi" w:hAnsi="Constantia" w:cs="Consolas"/>
          <w:sz w:val="24"/>
          <w:szCs w:val="24"/>
        </w:rPr>
      </w:pPr>
      <w:r>
        <w:rPr>
          <w:rFonts w:ascii="Constantia" w:eastAsiaTheme="minorHAnsi" w:hAnsi="Constantia" w:cs="Consolas"/>
          <w:sz w:val="24"/>
          <w:szCs w:val="24"/>
        </w:rPr>
        <w:t>A KBB az elmúlt bő</w:t>
      </w:r>
      <w:r w:rsidR="005B233C">
        <w:rPr>
          <w:rFonts w:ascii="Constantia" w:eastAsiaTheme="minorHAnsi" w:hAnsi="Constantia" w:cs="Consolas"/>
          <w:sz w:val="24"/>
          <w:szCs w:val="24"/>
        </w:rPr>
        <w:t xml:space="preserve"> egy évben összesen 11 alkalommal ülésezett, a Közbeszerzési szabályzat alapján és a Közbeszerzési törvény előírásai szerint olyan projektek közbeszerzési eljárást illetően, mint a Vár részére nyújtott BM-es források felhasználása, a Futókör kivitelezése, az Építési beruházás 2 részben tárgyú (Sas II, Külsősor u. kivitelezése), vagy a Hajléktalanok Gondozóháza kivitelezése tárgyú beszerzések.</w:t>
      </w:r>
    </w:p>
    <w:p w:rsidR="005B233C" w:rsidRDefault="005B233C" w:rsidP="005B233C">
      <w:pPr>
        <w:spacing w:after="0" w:line="240" w:lineRule="auto"/>
        <w:jc w:val="both"/>
        <w:rPr>
          <w:rFonts w:ascii="Constantia" w:eastAsiaTheme="minorHAnsi" w:hAnsi="Constantia" w:cs="Consolas"/>
          <w:sz w:val="24"/>
          <w:szCs w:val="24"/>
        </w:rPr>
      </w:pPr>
      <w:r>
        <w:rPr>
          <w:rFonts w:ascii="Constantia" w:eastAsiaTheme="minorHAnsi" w:hAnsi="Constantia" w:cs="Consolas"/>
          <w:sz w:val="24"/>
          <w:szCs w:val="24"/>
        </w:rPr>
        <w:t xml:space="preserve">Ezek az ülések – alkalmazkodva a törvényben előírt határidőkhöz – sok esetben rövid határidővel kerülnek összehívásra, </w:t>
      </w:r>
      <w:r w:rsidR="00245424">
        <w:rPr>
          <w:rFonts w:ascii="Constantia" w:eastAsiaTheme="minorHAnsi" w:hAnsi="Constantia" w:cs="Consolas"/>
          <w:sz w:val="24"/>
          <w:szCs w:val="24"/>
        </w:rPr>
        <w:t xml:space="preserve">időpontjai </w:t>
      </w:r>
      <w:r>
        <w:rPr>
          <w:rFonts w:ascii="Constantia" w:eastAsiaTheme="minorHAnsi" w:hAnsi="Constantia" w:cs="Consolas"/>
          <w:sz w:val="24"/>
          <w:szCs w:val="24"/>
        </w:rPr>
        <w:t>előre nem tervezhetők.</w:t>
      </w:r>
    </w:p>
    <w:p w:rsidR="005B233C" w:rsidRDefault="005B233C" w:rsidP="005B233C">
      <w:pPr>
        <w:spacing w:after="0" w:line="240" w:lineRule="auto"/>
        <w:jc w:val="both"/>
        <w:rPr>
          <w:rFonts w:ascii="Constantia" w:eastAsiaTheme="minorHAnsi" w:hAnsi="Constantia" w:cs="Consolas"/>
          <w:sz w:val="24"/>
          <w:szCs w:val="24"/>
        </w:rPr>
      </w:pPr>
      <w:r>
        <w:rPr>
          <w:rFonts w:ascii="Constantia" w:eastAsiaTheme="minorHAnsi" w:hAnsi="Constantia" w:cs="Consolas"/>
          <w:sz w:val="24"/>
          <w:szCs w:val="24"/>
        </w:rPr>
        <w:t xml:space="preserve">A KBB jelenlegi tagjai közül Keresztes Zoltán képviselő a 11 ülésből összesen csak 2 alkalommal </w:t>
      </w:r>
      <w:r w:rsidR="00245424">
        <w:rPr>
          <w:rFonts w:ascii="Constantia" w:eastAsiaTheme="minorHAnsi" w:hAnsi="Constantia" w:cs="Consolas"/>
          <w:sz w:val="24"/>
          <w:szCs w:val="24"/>
        </w:rPr>
        <w:t>jelent meg</w:t>
      </w:r>
      <w:r>
        <w:rPr>
          <w:rFonts w:ascii="Constantia" w:eastAsiaTheme="minorHAnsi" w:hAnsi="Constantia" w:cs="Consolas"/>
          <w:sz w:val="24"/>
          <w:szCs w:val="24"/>
        </w:rPr>
        <w:t>, ezért a bizottság hatékony működése érdekében javaslom a visszahívását és helyére Dr Pócs Alfréd képviselő kinevezését.</w:t>
      </w:r>
    </w:p>
    <w:p w:rsidR="005B233C" w:rsidRDefault="005B233C" w:rsidP="002F3487">
      <w:pPr>
        <w:spacing w:after="0" w:line="240" w:lineRule="auto"/>
        <w:jc w:val="both"/>
        <w:rPr>
          <w:rFonts w:ascii="Constantia" w:eastAsiaTheme="minorHAnsi" w:hAnsi="Constantia" w:cs="Consolas"/>
          <w:sz w:val="24"/>
          <w:szCs w:val="24"/>
        </w:rPr>
      </w:pPr>
    </w:p>
    <w:p w:rsidR="00F649AF" w:rsidRPr="002F3487" w:rsidRDefault="00F649AF" w:rsidP="002F3487">
      <w:pPr>
        <w:spacing w:after="0" w:line="240" w:lineRule="auto"/>
        <w:jc w:val="both"/>
        <w:rPr>
          <w:rFonts w:ascii="Constantia" w:eastAsiaTheme="minorHAnsi" w:hAnsi="Constantia" w:cs="Consolas"/>
          <w:sz w:val="24"/>
          <w:szCs w:val="24"/>
        </w:rPr>
      </w:pPr>
      <w:r>
        <w:rPr>
          <w:rFonts w:ascii="Constantia" w:eastAsiaTheme="minorHAnsi" w:hAnsi="Constantia" w:cs="Consolas"/>
          <w:sz w:val="24"/>
          <w:szCs w:val="24"/>
        </w:rPr>
        <w:t xml:space="preserve">Az Alapokmány 20. § (1) a) bekezdésre hivatkozással az előterjesztést sürgősségi indítványként nyújtom be, tekintettel arra, hogy </w:t>
      </w:r>
      <w:r w:rsidR="00245424">
        <w:rPr>
          <w:rFonts w:ascii="Constantia" w:eastAsiaTheme="minorHAnsi" w:hAnsi="Constantia" w:cs="Consolas"/>
          <w:sz w:val="24"/>
          <w:szCs w:val="24"/>
        </w:rPr>
        <w:t xml:space="preserve">a soron következő közgyűlésre az előterjesztés </w:t>
      </w:r>
      <w:r w:rsidRPr="00F649AF">
        <w:rPr>
          <w:rFonts w:ascii="Constantia" w:eastAsiaTheme="minorHAnsi" w:hAnsi="Constantia" w:cs="Consolas"/>
          <w:sz w:val="24"/>
          <w:szCs w:val="24"/>
        </w:rPr>
        <w:t>önkormányzati érdeksérelem nélkül nem terjeszthető</w:t>
      </w:r>
      <w:r w:rsidR="003746D4">
        <w:rPr>
          <w:rFonts w:ascii="Constantia" w:eastAsiaTheme="minorHAnsi" w:hAnsi="Constantia" w:cs="Consolas"/>
          <w:sz w:val="24"/>
          <w:szCs w:val="24"/>
        </w:rPr>
        <w:t xml:space="preserve"> be, </w:t>
      </w:r>
      <w:r w:rsidR="00245424">
        <w:rPr>
          <w:rFonts w:ascii="Constantia" w:eastAsiaTheme="minorHAnsi" w:hAnsi="Constantia" w:cs="Consolas"/>
          <w:sz w:val="24"/>
          <w:szCs w:val="24"/>
        </w:rPr>
        <w:t>az esetleges határozatképtelenség a közbeszerzési tervben szereplő több közbeszerzési eljárás lefolytatását veszélyezteti.</w:t>
      </w:r>
    </w:p>
    <w:p w:rsidR="00AC64E3" w:rsidRPr="00DD70DA" w:rsidRDefault="00AC64E3" w:rsidP="00DD70DA">
      <w:pPr>
        <w:spacing w:after="0" w:line="240" w:lineRule="auto"/>
        <w:jc w:val="both"/>
        <w:rPr>
          <w:rFonts w:ascii="Constantia" w:hAnsi="Constantia" w:cs="Constantia"/>
          <w:color w:val="000000"/>
          <w:sz w:val="24"/>
          <w:szCs w:val="24"/>
        </w:rPr>
      </w:pPr>
    </w:p>
    <w:p w:rsidR="00AC64E3" w:rsidRPr="00DD70DA" w:rsidRDefault="00AC64E3" w:rsidP="00DD70DA">
      <w:pPr>
        <w:spacing w:after="0" w:line="240" w:lineRule="auto"/>
        <w:jc w:val="both"/>
        <w:rPr>
          <w:rFonts w:ascii="Constantia" w:hAnsi="Constantia" w:cs="Constantia"/>
          <w:color w:val="000000"/>
          <w:sz w:val="24"/>
          <w:szCs w:val="24"/>
        </w:rPr>
      </w:pPr>
      <w:r w:rsidRPr="00DD70DA">
        <w:rPr>
          <w:rFonts w:ascii="Constantia" w:hAnsi="Constantia" w:cs="Constantia"/>
          <w:color w:val="000000"/>
          <w:sz w:val="24"/>
          <w:szCs w:val="24"/>
        </w:rPr>
        <w:t>Kérem a T. Közgyűlést, hogy az alábbi határozati javaslatot elfogadni szíveskedjen.</w:t>
      </w:r>
    </w:p>
    <w:p w:rsidR="00AC64E3" w:rsidRPr="00DD70DA" w:rsidRDefault="00AC64E3" w:rsidP="00DD70DA">
      <w:pPr>
        <w:spacing w:after="0" w:line="240" w:lineRule="auto"/>
        <w:jc w:val="both"/>
        <w:rPr>
          <w:rFonts w:ascii="Constantia" w:hAnsi="Constantia" w:cs="Constantia"/>
          <w:color w:val="000000"/>
          <w:sz w:val="24"/>
          <w:szCs w:val="24"/>
        </w:rPr>
      </w:pPr>
    </w:p>
    <w:p w:rsidR="00AC64E3" w:rsidRPr="00DD70DA" w:rsidRDefault="00BD2902" w:rsidP="00DD70DA">
      <w:pPr>
        <w:spacing w:after="0" w:line="240" w:lineRule="auto"/>
        <w:jc w:val="both"/>
        <w:rPr>
          <w:rFonts w:ascii="Constantia" w:hAnsi="Constantia" w:cs="Constantia"/>
          <w:color w:val="000000"/>
          <w:sz w:val="24"/>
          <w:szCs w:val="24"/>
        </w:rPr>
      </w:pPr>
      <w:r>
        <w:rPr>
          <w:rFonts w:ascii="Constantia" w:hAnsi="Constantia" w:cs="Constantia"/>
          <w:color w:val="000000"/>
          <w:sz w:val="24"/>
          <w:szCs w:val="24"/>
        </w:rPr>
        <w:t xml:space="preserve">Eger, </w:t>
      </w:r>
      <w:r w:rsidR="005B233C">
        <w:rPr>
          <w:rFonts w:ascii="Constantia" w:hAnsi="Constantia" w:cs="Constantia"/>
          <w:color w:val="000000"/>
          <w:sz w:val="24"/>
          <w:szCs w:val="24"/>
        </w:rPr>
        <w:t>2022. 04. 20.</w:t>
      </w:r>
    </w:p>
    <w:p w:rsidR="00AC64E3" w:rsidRPr="00DD70DA" w:rsidRDefault="00AC64E3" w:rsidP="00DD70DA">
      <w:pPr>
        <w:tabs>
          <w:tab w:val="center" w:pos="5387"/>
        </w:tabs>
        <w:spacing w:after="0" w:line="240" w:lineRule="auto"/>
        <w:jc w:val="both"/>
        <w:rPr>
          <w:rFonts w:ascii="Constantia" w:hAnsi="Constantia" w:cs="Constantia"/>
          <w:b/>
          <w:bCs/>
          <w:color w:val="000000"/>
          <w:sz w:val="24"/>
          <w:szCs w:val="24"/>
        </w:rPr>
      </w:pPr>
      <w:r>
        <w:rPr>
          <w:rFonts w:ascii="Constantia" w:hAnsi="Constantia" w:cs="Constantia"/>
          <w:b/>
          <w:bCs/>
          <w:color w:val="000000"/>
          <w:sz w:val="24"/>
          <w:szCs w:val="24"/>
        </w:rPr>
        <w:tab/>
      </w:r>
      <w:r w:rsidR="005B233C">
        <w:rPr>
          <w:rFonts w:ascii="Constantia" w:hAnsi="Constantia" w:cs="Constantia"/>
          <w:b/>
          <w:bCs/>
          <w:color w:val="000000"/>
          <w:sz w:val="24"/>
          <w:szCs w:val="24"/>
        </w:rPr>
        <w:t>Minczér Gábor</w:t>
      </w:r>
    </w:p>
    <w:p w:rsidR="00AC64E3" w:rsidRDefault="00AC64E3" w:rsidP="00DD70DA">
      <w:pPr>
        <w:tabs>
          <w:tab w:val="center" w:pos="5387"/>
        </w:tabs>
        <w:spacing w:after="0" w:line="240" w:lineRule="auto"/>
        <w:jc w:val="both"/>
        <w:rPr>
          <w:rFonts w:ascii="Constantia" w:hAnsi="Constantia" w:cs="Constantia"/>
          <w:color w:val="000000"/>
          <w:sz w:val="24"/>
          <w:szCs w:val="24"/>
        </w:rPr>
      </w:pPr>
      <w:r w:rsidRPr="00DD70DA">
        <w:rPr>
          <w:rFonts w:ascii="Constantia" w:hAnsi="Constantia" w:cs="Constantia"/>
          <w:color w:val="000000"/>
          <w:sz w:val="24"/>
          <w:szCs w:val="24"/>
        </w:rPr>
        <w:tab/>
      </w:r>
      <w:proofErr w:type="gramStart"/>
      <w:r w:rsidR="005B233C">
        <w:rPr>
          <w:rFonts w:ascii="Constantia" w:hAnsi="Constantia" w:cs="Constantia"/>
          <w:color w:val="000000"/>
          <w:sz w:val="24"/>
          <w:szCs w:val="24"/>
        </w:rPr>
        <w:t>al</w:t>
      </w:r>
      <w:r w:rsidRPr="00DD70DA">
        <w:rPr>
          <w:rFonts w:ascii="Constantia" w:hAnsi="Constantia" w:cs="Constantia"/>
          <w:color w:val="000000"/>
          <w:sz w:val="24"/>
          <w:szCs w:val="24"/>
        </w:rPr>
        <w:t>polgármester</w:t>
      </w:r>
      <w:proofErr w:type="gramEnd"/>
    </w:p>
    <w:p w:rsidR="00AC64E3" w:rsidRDefault="00AC64E3" w:rsidP="00DD70DA">
      <w:pPr>
        <w:tabs>
          <w:tab w:val="center" w:pos="5387"/>
        </w:tabs>
        <w:spacing w:after="0" w:line="240" w:lineRule="auto"/>
        <w:jc w:val="both"/>
        <w:rPr>
          <w:rFonts w:ascii="Constantia" w:hAnsi="Constantia" w:cs="Constantia"/>
          <w:color w:val="000000"/>
          <w:sz w:val="24"/>
          <w:szCs w:val="24"/>
        </w:rPr>
      </w:pPr>
    </w:p>
    <w:p w:rsidR="00AC64E3" w:rsidRPr="00E04A8A" w:rsidRDefault="003746D4" w:rsidP="00DD70DA">
      <w:pPr>
        <w:spacing w:after="0" w:line="240" w:lineRule="auto"/>
        <w:rPr>
          <w:rFonts w:ascii="Constantia" w:hAnsi="Constantia" w:cs="Constantia"/>
          <w:b/>
          <w:sz w:val="24"/>
          <w:szCs w:val="24"/>
          <w:u w:val="single"/>
        </w:rPr>
      </w:pPr>
      <w:r>
        <w:rPr>
          <w:rFonts w:ascii="Constantia" w:hAnsi="Constantia" w:cs="Constantia"/>
          <w:b/>
          <w:sz w:val="24"/>
          <w:szCs w:val="24"/>
          <w:u w:val="single"/>
        </w:rPr>
        <w:lastRenderedPageBreak/>
        <w:t>Hat</w:t>
      </w:r>
      <w:r w:rsidR="00AC64E3" w:rsidRPr="00E04A8A">
        <w:rPr>
          <w:rFonts w:ascii="Constantia" w:hAnsi="Constantia" w:cs="Constantia"/>
          <w:b/>
          <w:sz w:val="24"/>
          <w:szCs w:val="24"/>
          <w:u w:val="single"/>
        </w:rPr>
        <w:t>ározati javaslat:</w:t>
      </w:r>
    </w:p>
    <w:p w:rsidR="00FF5E5C" w:rsidRPr="00E17E7C" w:rsidRDefault="005B233C" w:rsidP="00FF5E5C">
      <w:pPr>
        <w:spacing w:after="0" w:line="240" w:lineRule="auto"/>
        <w:jc w:val="both"/>
        <w:rPr>
          <w:rFonts w:ascii="Constantia" w:eastAsiaTheme="minorHAnsi" w:hAnsi="Constantia" w:cs="Consolas"/>
          <w:sz w:val="24"/>
          <w:szCs w:val="24"/>
        </w:rPr>
      </w:pPr>
      <w:r w:rsidRPr="005B233C">
        <w:rPr>
          <w:rFonts w:ascii="Constantia" w:hAnsi="Constantia" w:cs="Constantia"/>
          <w:bCs/>
          <w:sz w:val="24"/>
          <w:szCs w:val="24"/>
        </w:rPr>
        <w:t>Eger Megyei Jogú Város Önkormányzata Közgyűlése a Közbesze</w:t>
      </w:r>
      <w:r>
        <w:rPr>
          <w:rFonts w:ascii="Constantia" w:hAnsi="Constantia" w:cs="Constantia"/>
          <w:bCs/>
          <w:sz w:val="24"/>
          <w:szCs w:val="24"/>
        </w:rPr>
        <w:t>rzési Bíráló Bizottság tagjai közül azonnali hatállyal visszahívja Keresztes Zoltán képviselőt, és új tagnak Dr Pócs Alfréd képviselőt választja meg.</w:t>
      </w:r>
    </w:p>
    <w:p w:rsidR="00FF5E5C" w:rsidRPr="00E17E7C" w:rsidRDefault="00FF5E5C" w:rsidP="00FF5E5C">
      <w:pPr>
        <w:spacing w:after="0" w:line="240" w:lineRule="auto"/>
        <w:jc w:val="both"/>
        <w:rPr>
          <w:rFonts w:ascii="Constantia" w:eastAsiaTheme="minorHAnsi" w:hAnsi="Constantia" w:cs="Consolas"/>
          <w:sz w:val="24"/>
          <w:szCs w:val="24"/>
        </w:rPr>
      </w:pPr>
    </w:p>
    <w:p w:rsidR="00366979" w:rsidRPr="00DD70DA" w:rsidRDefault="00366979" w:rsidP="00366979">
      <w:pPr>
        <w:spacing w:after="0" w:line="240" w:lineRule="auto"/>
        <w:jc w:val="both"/>
        <w:rPr>
          <w:rFonts w:ascii="Constantia" w:hAnsi="Constantia" w:cs="Constantia"/>
          <w:color w:val="000000"/>
          <w:sz w:val="24"/>
          <w:szCs w:val="24"/>
        </w:rPr>
      </w:pPr>
    </w:p>
    <w:p w:rsidR="003746D4" w:rsidRDefault="007B2D42" w:rsidP="003746D4">
      <w:pPr>
        <w:spacing w:after="0" w:line="240" w:lineRule="auto"/>
        <w:ind w:left="4248"/>
        <w:jc w:val="center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b/>
          <w:bCs/>
          <w:sz w:val="24"/>
          <w:szCs w:val="24"/>
        </w:rPr>
        <w:t xml:space="preserve">           </w:t>
      </w:r>
      <w:r w:rsidR="00AC64E3" w:rsidRPr="00A36F62">
        <w:rPr>
          <w:rFonts w:ascii="Constantia" w:hAnsi="Constantia" w:cs="Constantia"/>
          <w:b/>
          <w:bCs/>
          <w:sz w:val="24"/>
          <w:szCs w:val="24"/>
        </w:rPr>
        <w:t>Felelős</w:t>
      </w:r>
      <w:r w:rsidR="00AC64E3">
        <w:rPr>
          <w:rFonts w:ascii="Constantia" w:hAnsi="Constantia" w:cs="Constantia"/>
          <w:sz w:val="24"/>
          <w:szCs w:val="24"/>
        </w:rPr>
        <w:t xml:space="preserve">: </w:t>
      </w:r>
      <w:r w:rsidR="003746D4">
        <w:rPr>
          <w:rFonts w:ascii="Constantia" w:hAnsi="Constantia" w:cs="Constantia"/>
          <w:sz w:val="24"/>
          <w:szCs w:val="24"/>
        </w:rPr>
        <w:t>Mirkóczki Ádám polgármester</w:t>
      </w:r>
    </w:p>
    <w:p w:rsidR="003746D4" w:rsidRDefault="00A164FD" w:rsidP="003746D4">
      <w:pPr>
        <w:spacing w:after="0" w:line="240" w:lineRule="auto"/>
        <w:ind w:left="4248" w:firstLine="708"/>
        <w:jc w:val="center"/>
        <w:rPr>
          <w:rFonts w:ascii="Constantia" w:hAnsi="Constantia" w:cs="Constantia"/>
          <w:sz w:val="24"/>
          <w:szCs w:val="24"/>
        </w:rPr>
      </w:pPr>
      <w:bookmarkStart w:id="0" w:name="_GoBack"/>
      <w:bookmarkEnd w:id="0"/>
      <w:r>
        <w:rPr>
          <w:rFonts w:ascii="Constantia" w:hAnsi="Constantia" w:cs="Constantia"/>
          <w:sz w:val="24"/>
          <w:szCs w:val="24"/>
        </w:rPr>
        <w:t>Dr.</w:t>
      </w:r>
      <w:r w:rsidR="00AC64E3">
        <w:rPr>
          <w:rFonts w:ascii="Constantia" w:hAnsi="Constantia" w:cs="Constantia"/>
          <w:sz w:val="24"/>
          <w:szCs w:val="24"/>
        </w:rPr>
        <w:t xml:space="preserve"> </w:t>
      </w:r>
      <w:r w:rsidR="003746D4">
        <w:rPr>
          <w:rFonts w:ascii="Constantia" w:hAnsi="Constantia" w:cs="Constantia"/>
          <w:sz w:val="24"/>
          <w:szCs w:val="24"/>
        </w:rPr>
        <w:t>Bánhidy Péter</w:t>
      </w:r>
      <w:r w:rsidR="00AC64E3">
        <w:rPr>
          <w:rFonts w:ascii="Constantia" w:hAnsi="Constantia" w:cs="Constantia"/>
          <w:sz w:val="24"/>
          <w:szCs w:val="24"/>
        </w:rPr>
        <w:t xml:space="preserve"> jegyző</w:t>
      </w:r>
    </w:p>
    <w:p w:rsidR="003746D4" w:rsidRDefault="003746D4" w:rsidP="003746D4">
      <w:pPr>
        <w:spacing w:after="0" w:line="240" w:lineRule="auto"/>
        <w:ind w:left="4248" w:firstLine="708"/>
        <w:rPr>
          <w:rFonts w:ascii="Constantia" w:hAnsi="Constantia" w:cs="Constantia"/>
          <w:sz w:val="24"/>
          <w:szCs w:val="24"/>
        </w:rPr>
      </w:pPr>
      <w:r w:rsidRPr="00A36F62">
        <w:rPr>
          <w:rFonts w:ascii="Constantia" w:hAnsi="Constantia" w:cs="Constantia"/>
          <w:b/>
          <w:bCs/>
          <w:sz w:val="24"/>
          <w:szCs w:val="24"/>
        </w:rPr>
        <w:t>Határidő</w:t>
      </w:r>
      <w:r>
        <w:rPr>
          <w:rFonts w:ascii="Constantia" w:hAnsi="Constantia" w:cs="Constantia"/>
          <w:sz w:val="24"/>
          <w:szCs w:val="24"/>
        </w:rPr>
        <w:t xml:space="preserve">: </w:t>
      </w:r>
      <w:r w:rsidR="005B233C">
        <w:rPr>
          <w:rFonts w:ascii="Constantia" w:hAnsi="Constantia" w:cs="Constantia"/>
          <w:sz w:val="24"/>
          <w:szCs w:val="24"/>
        </w:rPr>
        <w:t>2022. április 29.</w:t>
      </w:r>
    </w:p>
    <w:p w:rsidR="00AC64E3" w:rsidRPr="00DD70DA" w:rsidRDefault="00AC64E3" w:rsidP="007B2D42">
      <w:pPr>
        <w:spacing w:after="0" w:line="240" w:lineRule="auto"/>
        <w:ind w:left="4248"/>
        <w:jc w:val="center"/>
        <w:rPr>
          <w:rFonts w:ascii="Constantia" w:hAnsi="Constantia" w:cs="Constantia"/>
          <w:sz w:val="24"/>
          <w:szCs w:val="24"/>
        </w:rPr>
      </w:pPr>
    </w:p>
    <w:sectPr w:rsidR="00AC64E3" w:rsidRPr="00DD70DA" w:rsidSect="001F4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3C"/>
    <w:rsid w:val="0001069A"/>
    <w:rsid w:val="000172E2"/>
    <w:rsid w:val="00054D65"/>
    <w:rsid w:val="000A2732"/>
    <w:rsid w:val="000E35E4"/>
    <w:rsid w:val="001A54D2"/>
    <w:rsid w:val="001B0173"/>
    <w:rsid w:val="001F4A11"/>
    <w:rsid w:val="00200FDF"/>
    <w:rsid w:val="00245424"/>
    <w:rsid w:val="002F3487"/>
    <w:rsid w:val="00303501"/>
    <w:rsid w:val="00366979"/>
    <w:rsid w:val="00367CE4"/>
    <w:rsid w:val="00371850"/>
    <w:rsid w:val="003746D4"/>
    <w:rsid w:val="003A0F83"/>
    <w:rsid w:val="00467B1C"/>
    <w:rsid w:val="0048308F"/>
    <w:rsid w:val="004A50D9"/>
    <w:rsid w:val="005368D9"/>
    <w:rsid w:val="00557E0A"/>
    <w:rsid w:val="00564189"/>
    <w:rsid w:val="005B233C"/>
    <w:rsid w:val="006B25E6"/>
    <w:rsid w:val="00701647"/>
    <w:rsid w:val="007B0035"/>
    <w:rsid w:val="007B2D42"/>
    <w:rsid w:val="007F5A32"/>
    <w:rsid w:val="00820D02"/>
    <w:rsid w:val="008306D4"/>
    <w:rsid w:val="00857016"/>
    <w:rsid w:val="008629AE"/>
    <w:rsid w:val="00881191"/>
    <w:rsid w:val="00940C4C"/>
    <w:rsid w:val="00991DF0"/>
    <w:rsid w:val="009A2834"/>
    <w:rsid w:val="00A03A35"/>
    <w:rsid w:val="00A164FD"/>
    <w:rsid w:val="00A1713C"/>
    <w:rsid w:val="00A17B7D"/>
    <w:rsid w:val="00A36F62"/>
    <w:rsid w:val="00AC4896"/>
    <w:rsid w:val="00AC64E3"/>
    <w:rsid w:val="00BA717A"/>
    <w:rsid w:val="00BD2902"/>
    <w:rsid w:val="00C96530"/>
    <w:rsid w:val="00D31526"/>
    <w:rsid w:val="00D66B02"/>
    <w:rsid w:val="00D6731E"/>
    <w:rsid w:val="00DD70DA"/>
    <w:rsid w:val="00E04A8A"/>
    <w:rsid w:val="00E17E7C"/>
    <w:rsid w:val="00EC46C3"/>
    <w:rsid w:val="00F649AF"/>
    <w:rsid w:val="00F66C91"/>
    <w:rsid w:val="00FA7364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DF167"/>
  <w15:docId w15:val="{A7B75997-D97F-4B44-BBBC-CBEA98F5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4A11"/>
    <w:pPr>
      <w:spacing w:after="160" w:line="259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rsid w:val="00A1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A1713C"/>
  </w:style>
  <w:style w:type="paragraph" w:styleId="Buborkszveg">
    <w:name w:val="Balloon Text"/>
    <w:basedOn w:val="Norml"/>
    <w:link w:val="BuborkszvegChar"/>
    <w:uiPriority w:val="99"/>
    <w:semiHidden/>
    <w:rsid w:val="00A03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03A35"/>
    <w:rPr>
      <w:rFonts w:ascii="Segoe UI" w:hAnsi="Segoe UI" w:cs="Segoe UI"/>
      <w:sz w:val="18"/>
      <w:szCs w:val="1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C96530"/>
    <w:pPr>
      <w:spacing w:after="0" w:line="240" w:lineRule="auto"/>
    </w:pPr>
    <w:rPr>
      <w:rFonts w:eastAsiaTheme="minorHAnsi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96530"/>
    <w:rPr>
      <w:rFonts w:eastAsiaTheme="minorHAnsi" w:cs="Consolas"/>
      <w:szCs w:val="21"/>
      <w:lang w:eastAsia="en-US"/>
    </w:rPr>
  </w:style>
  <w:style w:type="paragraph" w:customStyle="1" w:styleId="CharChar1CharCharCharChar1">
    <w:name w:val="Char Char1 Char Char Char Char1"/>
    <w:basedOn w:val="Norml"/>
    <w:rsid w:val="009A283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Dr. Bánhidy Péter</dc:creator>
  <cp:keywords/>
  <dc:description/>
  <cp:lastModifiedBy>Dr. Holló Eszter</cp:lastModifiedBy>
  <cp:revision>4</cp:revision>
  <cp:lastPrinted>2015-02-25T14:47:00Z</cp:lastPrinted>
  <dcterms:created xsi:type="dcterms:W3CDTF">2022-04-20T13:27:00Z</dcterms:created>
  <dcterms:modified xsi:type="dcterms:W3CDTF">2022-04-21T09:49:00Z</dcterms:modified>
</cp:coreProperties>
</file>