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9C7FF" w14:textId="77777777" w:rsidR="00605ACC" w:rsidRPr="00C26372" w:rsidRDefault="00605ACC" w:rsidP="00605ACC">
      <w:pPr>
        <w:tabs>
          <w:tab w:val="right" w:pos="9000"/>
        </w:tabs>
        <w:spacing w:before="240" w:after="120"/>
        <w:jc w:val="right"/>
        <w:rPr>
          <w:rFonts w:ascii="Constantia" w:hAnsi="Constantia"/>
        </w:rPr>
      </w:pPr>
      <w:r w:rsidRPr="00C26372">
        <w:rPr>
          <w:rFonts w:ascii="Constantia" w:hAnsi="Constantia"/>
        </w:rPr>
        <w:tab/>
        <w:t>……… napirend</w:t>
      </w:r>
    </w:p>
    <w:p w14:paraId="0F1A2887" w14:textId="77777777" w:rsidR="00605ACC" w:rsidRDefault="00605ACC" w:rsidP="00605ACC">
      <w:pPr>
        <w:tabs>
          <w:tab w:val="right" w:pos="9000"/>
        </w:tabs>
        <w:jc w:val="right"/>
      </w:pPr>
    </w:p>
    <w:p w14:paraId="799180EF" w14:textId="77777777" w:rsidR="00605ACC" w:rsidRDefault="00605ACC" w:rsidP="00605ACC">
      <w:pPr>
        <w:spacing w:after="240"/>
        <w:jc w:val="center"/>
        <w:rPr>
          <w:b/>
        </w:rPr>
      </w:pPr>
      <w:r>
        <w:rPr>
          <w:b/>
        </w:rPr>
        <w:t>ELŐTERJESZTÉS</w:t>
      </w:r>
    </w:p>
    <w:p w14:paraId="5E0C4303" w14:textId="77777777" w:rsidR="00605ACC" w:rsidRDefault="00605ACC" w:rsidP="00605ACC">
      <w:pPr>
        <w:spacing w:after="12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 Belső Ellenőrzés 202</w:t>
      </w:r>
      <w:r w:rsidR="00D64A25">
        <w:rPr>
          <w:rFonts w:cs="Calibri"/>
          <w:b/>
          <w:sz w:val="28"/>
          <w:szCs w:val="28"/>
        </w:rPr>
        <w:t>3</w:t>
      </w:r>
      <w:r w:rsidRPr="00C84B07">
        <w:rPr>
          <w:rFonts w:cs="Calibri"/>
          <w:b/>
          <w:sz w:val="28"/>
          <w:szCs w:val="28"/>
        </w:rPr>
        <w:t xml:space="preserve">. évi </w:t>
      </w:r>
      <w:r>
        <w:rPr>
          <w:rFonts w:cs="Calibri"/>
          <w:b/>
          <w:sz w:val="28"/>
          <w:szCs w:val="28"/>
        </w:rPr>
        <w:t>munkájáról</w:t>
      </w:r>
    </w:p>
    <w:p w14:paraId="1773C367" w14:textId="77777777" w:rsidR="00605ACC" w:rsidRPr="00A93851" w:rsidRDefault="00605ACC" w:rsidP="00605ACC">
      <w:pPr>
        <w:spacing w:after="120"/>
        <w:jc w:val="both"/>
        <w:rPr>
          <w:rFonts w:ascii="Constantia" w:hAnsi="Constantia" w:cs="Calibri"/>
        </w:rPr>
      </w:pPr>
    </w:p>
    <w:p w14:paraId="4F1BFCD1" w14:textId="77777777" w:rsidR="00605ACC" w:rsidRDefault="00605ACC" w:rsidP="00A93851">
      <w:pPr>
        <w:spacing w:before="120" w:after="360"/>
        <w:jc w:val="both"/>
        <w:rPr>
          <w:b/>
        </w:rPr>
      </w:pPr>
      <w:r w:rsidRPr="00B536D9">
        <w:rPr>
          <w:b/>
        </w:rPr>
        <w:t>Tisztelt Közgyűlés!</w:t>
      </w:r>
    </w:p>
    <w:p w14:paraId="7FBEB2D1" w14:textId="77777777" w:rsidR="00AF097D" w:rsidRPr="00AF097D" w:rsidRDefault="00AF097D" w:rsidP="00A93851">
      <w:pPr>
        <w:spacing w:before="120" w:after="120"/>
        <w:jc w:val="both"/>
        <w:rPr>
          <w:rFonts w:ascii="Constantia" w:hAnsi="Constantia"/>
        </w:rPr>
      </w:pPr>
      <w:r w:rsidRPr="00AF097D">
        <w:rPr>
          <w:rFonts w:ascii="Constantia" w:hAnsi="Constantia"/>
        </w:rPr>
        <w:t xml:space="preserve">Az államháztartásról szóló 2011. évi CXCV. törvény (a továbbiakban: Áht.), </w:t>
      </w:r>
      <w:r w:rsidR="00205FFC">
        <w:rPr>
          <w:rFonts w:ascii="Constantia" w:hAnsi="Constantia"/>
        </w:rPr>
        <w:t xml:space="preserve">a </w:t>
      </w:r>
      <w:r w:rsidRPr="00AF097D">
        <w:rPr>
          <w:rFonts w:ascii="Constantia" w:hAnsi="Constantia"/>
        </w:rPr>
        <w:t xml:space="preserve">Magyarország helyi önkormányzatairól szóló 2011. évi CLXXXIX. törvény (továbbiakban: </w:t>
      </w:r>
      <w:proofErr w:type="spellStart"/>
      <w:r w:rsidRPr="00AF097D">
        <w:rPr>
          <w:rFonts w:ascii="Constantia" w:hAnsi="Constantia"/>
        </w:rPr>
        <w:t>Mötv</w:t>
      </w:r>
      <w:proofErr w:type="spellEnd"/>
      <w:r w:rsidRPr="00AF097D">
        <w:rPr>
          <w:rFonts w:ascii="Constantia" w:hAnsi="Constantia"/>
        </w:rPr>
        <w:t xml:space="preserve">.), valamint a költségvetési szervek belső kontrollrendszeréről és belső ellenőrzéséről szóló 370/2011. (XII. 31.) Korm. rendelet (a továbbiakban: </w:t>
      </w:r>
      <w:proofErr w:type="spellStart"/>
      <w:r w:rsidRPr="00AF097D">
        <w:rPr>
          <w:rFonts w:ascii="Constantia" w:hAnsi="Constantia"/>
        </w:rPr>
        <w:t>Bkr</w:t>
      </w:r>
      <w:proofErr w:type="spellEnd"/>
      <w:r w:rsidRPr="00AF097D">
        <w:rPr>
          <w:rFonts w:ascii="Constantia" w:hAnsi="Constantia"/>
        </w:rPr>
        <w:t xml:space="preserve">.) alapján a közpénzek felhasználásában résztvevő költségvetési szervek kötelesek belső ellenőrzési rendszert működtetni abból a célból, hogy a szervezet vezetője számára bizonyosságot nyújtsanak az általa kiépített és működtetett pénzügyi irányítási és kontroll rendszerek megfelelőségét illetően. </w:t>
      </w:r>
    </w:p>
    <w:p w14:paraId="51DEF469" w14:textId="77777777" w:rsidR="00AF097D" w:rsidRPr="00AF097D" w:rsidRDefault="00AF097D" w:rsidP="00AF097D">
      <w:pPr>
        <w:spacing w:after="120"/>
        <w:jc w:val="both"/>
        <w:rPr>
          <w:rFonts w:ascii="Constantia" w:hAnsi="Constantia"/>
        </w:rPr>
      </w:pPr>
      <w:r w:rsidRPr="00AF097D">
        <w:rPr>
          <w:rFonts w:ascii="Constantia" w:hAnsi="Constantia"/>
        </w:rPr>
        <w:t>A belső ellenőrzés független, tárgyilagos, bizonyosságot adó és tanácsadó tevékenység, melynek célja, hogy az adott szervezet működését fejlessze és eredményességét növelje. A belső ellenőrzés a szervezet céljai elérése érdekében rendszerszemléletű megközelítéssel és módszeresen értékeli, illetve fejleszti az ellenőrzött szervezet kockázatkezelési, irányítási és ellenőrzési eljárásainak hatékonyságát.</w:t>
      </w:r>
    </w:p>
    <w:p w14:paraId="71533CFA" w14:textId="56DD56E4" w:rsidR="00AF097D" w:rsidRPr="00AF097D" w:rsidRDefault="00AF097D" w:rsidP="00AF097D">
      <w:pPr>
        <w:spacing w:after="120"/>
        <w:jc w:val="both"/>
        <w:rPr>
          <w:rFonts w:ascii="Constantia" w:hAnsi="Constantia"/>
        </w:rPr>
      </w:pPr>
      <w:r w:rsidRPr="00AF097D">
        <w:rPr>
          <w:rFonts w:ascii="Constantia" w:hAnsi="Constantia"/>
        </w:rPr>
        <w:t xml:space="preserve">A Belső ellenőrzés éves munkájáról, az </w:t>
      </w:r>
      <w:proofErr w:type="spellStart"/>
      <w:r w:rsidRPr="00AF097D">
        <w:rPr>
          <w:rFonts w:ascii="Constantia" w:hAnsi="Constantia"/>
        </w:rPr>
        <w:t>Mötv</w:t>
      </w:r>
      <w:proofErr w:type="spellEnd"/>
      <w:r w:rsidRPr="00AF097D">
        <w:rPr>
          <w:rFonts w:ascii="Constantia" w:hAnsi="Constantia"/>
        </w:rPr>
        <w:t xml:space="preserve">., a </w:t>
      </w:r>
      <w:proofErr w:type="spellStart"/>
      <w:r w:rsidRPr="00AF097D">
        <w:rPr>
          <w:rFonts w:ascii="Constantia" w:hAnsi="Constantia"/>
        </w:rPr>
        <w:t>Bkr</w:t>
      </w:r>
      <w:proofErr w:type="spellEnd"/>
      <w:r w:rsidRPr="00AF097D">
        <w:rPr>
          <w:rFonts w:ascii="Constantia" w:hAnsi="Constantia"/>
        </w:rPr>
        <w:t xml:space="preserve">. valamint a Belső Ellenőrzési Kézikönyv alapján Összefoglaló Éves Ellenőrzési jelentést kell készíteni, melyet a jegyzőnek a tárgyévet követően legkésőbb a zárszámadási rendelettervezettel egyidejűleg kell a </w:t>
      </w:r>
      <w:r w:rsidR="00601BF5">
        <w:rPr>
          <w:rFonts w:ascii="Constantia" w:hAnsi="Constantia"/>
        </w:rPr>
        <w:t xml:space="preserve">Közgyűlés </w:t>
      </w:r>
      <w:r w:rsidRPr="00AF097D">
        <w:rPr>
          <w:rFonts w:ascii="Constantia" w:hAnsi="Constantia"/>
        </w:rPr>
        <w:t xml:space="preserve">elé terjesztenie. A </w:t>
      </w:r>
      <w:proofErr w:type="spellStart"/>
      <w:r w:rsidRPr="00AF097D">
        <w:rPr>
          <w:rFonts w:ascii="Constantia" w:hAnsi="Constantia"/>
        </w:rPr>
        <w:t>Bkr</w:t>
      </w:r>
      <w:proofErr w:type="spellEnd"/>
      <w:r w:rsidRPr="00AF097D">
        <w:rPr>
          <w:rFonts w:ascii="Constantia" w:hAnsi="Constantia"/>
        </w:rPr>
        <w:t>. 48. §-a írja elő az éves ellenőrzési jelentés, illetve az éves összefoglaló ellenőrzési jelentés tartalmi követelményeit.</w:t>
      </w:r>
    </w:p>
    <w:p w14:paraId="2157450C" w14:textId="3D2A7F82" w:rsidR="00AF097D" w:rsidRDefault="002F29A0" w:rsidP="00AF097D">
      <w:pPr>
        <w:spacing w:after="120"/>
        <w:jc w:val="both"/>
        <w:rPr>
          <w:rFonts w:ascii="Constantia" w:hAnsi="Constantia"/>
        </w:rPr>
      </w:pPr>
      <w:r>
        <w:rPr>
          <w:rFonts w:ascii="Constantia" w:hAnsi="Constantia"/>
        </w:rPr>
        <w:t>A 202</w:t>
      </w:r>
      <w:r w:rsidR="00D64A25">
        <w:rPr>
          <w:rFonts w:ascii="Constantia" w:hAnsi="Constantia"/>
        </w:rPr>
        <w:t>3</w:t>
      </w:r>
      <w:r w:rsidR="00AF097D" w:rsidRPr="00AF097D">
        <w:rPr>
          <w:rFonts w:ascii="Constantia" w:hAnsi="Constantia"/>
        </w:rPr>
        <w:t>. év</w:t>
      </w:r>
      <w:r w:rsidR="00AF097D">
        <w:rPr>
          <w:rFonts w:ascii="Constantia" w:hAnsi="Constantia"/>
        </w:rPr>
        <w:t>i</w:t>
      </w:r>
      <w:r w:rsidR="00AF097D" w:rsidRPr="00AF097D">
        <w:rPr>
          <w:rFonts w:ascii="Constantia" w:hAnsi="Constantia"/>
        </w:rPr>
        <w:t xml:space="preserve"> Összefoglaló éves belső ellenőrzési jelentést a belső ellenőrzési vezető </w:t>
      </w:r>
      <w:r w:rsidR="00205FFC" w:rsidRPr="009157E4">
        <w:rPr>
          <w:rFonts w:ascii="Constantia" w:hAnsi="Constantia"/>
          <w:shd w:val="clear" w:color="auto" w:fill="FFFFFF" w:themeFill="background1"/>
        </w:rPr>
        <w:t xml:space="preserve">határidőre </w:t>
      </w:r>
      <w:r w:rsidR="00AF097D" w:rsidRPr="009157E4">
        <w:rPr>
          <w:rFonts w:ascii="Constantia" w:hAnsi="Constantia"/>
          <w:shd w:val="clear" w:color="auto" w:fill="FFFFFF" w:themeFill="background1"/>
        </w:rPr>
        <w:t>elkészítette</w:t>
      </w:r>
      <w:r w:rsidR="00205FFC" w:rsidRPr="009157E4">
        <w:rPr>
          <w:rFonts w:ascii="Constantia" w:hAnsi="Constantia"/>
          <w:shd w:val="clear" w:color="auto" w:fill="FFFFFF" w:themeFill="background1"/>
        </w:rPr>
        <w:t xml:space="preserve"> és</w:t>
      </w:r>
      <w:r w:rsidR="00601BF5" w:rsidRPr="009157E4">
        <w:rPr>
          <w:rFonts w:ascii="Constantia" w:hAnsi="Constantia"/>
          <w:shd w:val="clear" w:color="auto" w:fill="FFFFFF" w:themeFill="background1"/>
        </w:rPr>
        <w:t xml:space="preserve"> 2024. május hónapban</w:t>
      </w:r>
      <w:r w:rsidR="00205FFC" w:rsidRPr="009157E4">
        <w:rPr>
          <w:rFonts w:ascii="Constantia" w:hAnsi="Constantia"/>
          <w:shd w:val="clear" w:color="auto" w:fill="FFFFFF" w:themeFill="background1"/>
        </w:rPr>
        <w:t xml:space="preserve"> megküldte a jegyzőnek</w:t>
      </w:r>
      <w:r w:rsidR="00601BF5" w:rsidRPr="009157E4">
        <w:rPr>
          <w:rFonts w:ascii="Constantia" w:hAnsi="Constantia"/>
          <w:shd w:val="clear" w:color="auto" w:fill="FFFFFF" w:themeFill="background1"/>
        </w:rPr>
        <w:t>.</w:t>
      </w:r>
      <w:r w:rsidR="00601BF5">
        <w:rPr>
          <w:rFonts w:ascii="Constantia" w:hAnsi="Constantia"/>
        </w:rPr>
        <w:t xml:space="preserve"> Az Összefoglaló éves belső ellenőrzési jelentés</w:t>
      </w:r>
      <w:r w:rsidR="00AF097D" w:rsidRPr="00AF097D">
        <w:rPr>
          <w:rFonts w:ascii="Constantia" w:hAnsi="Constantia"/>
        </w:rPr>
        <w:t xml:space="preserve"> az előterjesztés mellékletét képezi.</w:t>
      </w:r>
    </w:p>
    <w:p w14:paraId="570E39E7" w14:textId="24F5BB4D" w:rsidR="009157E4" w:rsidRDefault="00484943" w:rsidP="009157E4">
      <w:pPr>
        <w:shd w:val="clear" w:color="auto" w:fill="FFFFFF" w:themeFill="background1"/>
        <w:spacing w:after="120"/>
        <w:jc w:val="both"/>
        <w:rPr>
          <w:rFonts w:ascii="Constantia" w:hAnsi="Constantia"/>
        </w:rPr>
      </w:pPr>
      <w:r w:rsidRPr="009157E4">
        <w:rPr>
          <w:rFonts w:ascii="Constantia" w:hAnsi="Constantia"/>
        </w:rPr>
        <w:t>A 2023. év</w:t>
      </w:r>
      <w:r w:rsidR="0026259E">
        <w:rPr>
          <w:rFonts w:ascii="Constantia" w:hAnsi="Constantia"/>
        </w:rPr>
        <w:t>ről szóló</w:t>
      </w:r>
      <w:r w:rsidRPr="009157E4">
        <w:rPr>
          <w:rFonts w:ascii="Constantia" w:hAnsi="Constantia"/>
        </w:rPr>
        <w:t xml:space="preserve"> zárszámadási rendeletet E</w:t>
      </w:r>
      <w:r w:rsidR="00601BF5" w:rsidRPr="009157E4">
        <w:rPr>
          <w:rFonts w:ascii="Constantia" w:hAnsi="Constantia"/>
        </w:rPr>
        <w:t xml:space="preserve">ger </w:t>
      </w:r>
      <w:r w:rsidRPr="009157E4">
        <w:rPr>
          <w:rFonts w:ascii="Constantia" w:hAnsi="Constantia"/>
        </w:rPr>
        <w:t>MJV Önkormányzatának Közgyűlése 2024. május 29. napján tárgyalta és fogadta el, ezzel egyidejűleg a 2023. évi Összefoglaló éves belső ellenőrzési jelentés</w:t>
      </w:r>
      <w:r w:rsidR="00601BF5" w:rsidRPr="009157E4">
        <w:rPr>
          <w:rFonts w:ascii="Constantia" w:hAnsi="Constantia"/>
        </w:rPr>
        <w:t xml:space="preserve"> nem került beterjesztésre</w:t>
      </w:r>
      <w:r w:rsidRPr="009157E4">
        <w:rPr>
          <w:rFonts w:ascii="Constantia" w:hAnsi="Constantia"/>
        </w:rPr>
        <w:t xml:space="preserve"> a testület elé, </w:t>
      </w:r>
      <w:r w:rsidR="00601BF5" w:rsidRPr="009157E4">
        <w:rPr>
          <w:rFonts w:ascii="Constantia" w:hAnsi="Constantia"/>
        </w:rPr>
        <w:t>a</w:t>
      </w:r>
      <w:r w:rsidRPr="009157E4">
        <w:rPr>
          <w:rFonts w:ascii="Constantia" w:hAnsi="Constantia"/>
        </w:rPr>
        <w:t xml:space="preserve">zt a 2024. június 27. napján tartott ülésén tárgyalta a </w:t>
      </w:r>
      <w:r w:rsidR="00601BF5" w:rsidRPr="009157E4">
        <w:rPr>
          <w:rFonts w:ascii="Constantia" w:hAnsi="Constantia"/>
        </w:rPr>
        <w:t>K</w:t>
      </w:r>
      <w:r w:rsidRPr="009157E4">
        <w:rPr>
          <w:rFonts w:ascii="Constantia" w:hAnsi="Constantia"/>
        </w:rPr>
        <w:t>özgyűlés</w:t>
      </w:r>
      <w:r w:rsidR="00601BF5">
        <w:rPr>
          <w:rFonts w:ascii="Constantia" w:hAnsi="Constantia"/>
        </w:rPr>
        <w:t>. Ezen az ülésen</w:t>
      </w:r>
      <w:r w:rsidRPr="0026259E">
        <w:rPr>
          <w:rFonts w:ascii="Constantia" w:hAnsi="Constantia"/>
        </w:rPr>
        <w:t xml:space="preserve"> </w:t>
      </w:r>
      <w:r w:rsidR="00601BF5">
        <w:rPr>
          <w:rFonts w:ascii="Constantia" w:hAnsi="Constantia"/>
        </w:rPr>
        <w:t>az előterjesztéshez</w:t>
      </w:r>
      <w:r w:rsidRPr="009157E4">
        <w:rPr>
          <w:rFonts w:ascii="Constantia" w:hAnsi="Constantia"/>
        </w:rPr>
        <w:t xml:space="preserve"> képviselő</w:t>
      </w:r>
      <w:r w:rsidR="00601BF5">
        <w:rPr>
          <w:rFonts w:ascii="Constantia" w:hAnsi="Constantia"/>
        </w:rPr>
        <w:t>i</w:t>
      </w:r>
      <w:r w:rsidRPr="009157E4">
        <w:rPr>
          <w:rFonts w:ascii="Constantia" w:hAnsi="Constantia"/>
        </w:rPr>
        <w:t xml:space="preserve"> módosító indítvány</w:t>
      </w:r>
      <w:r w:rsidR="00601BF5">
        <w:rPr>
          <w:rFonts w:ascii="Constantia" w:hAnsi="Constantia"/>
        </w:rPr>
        <w:t xml:space="preserve"> került benyújtásra</w:t>
      </w:r>
      <w:r w:rsidRPr="0026259E">
        <w:rPr>
          <w:rFonts w:ascii="Constantia" w:hAnsi="Constantia"/>
        </w:rPr>
        <w:t xml:space="preserve">. A testület a módosító indítványról szavazott, de az előterjesztésről </w:t>
      </w:r>
      <w:r w:rsidR="00601BF5">
        <w:rPr>
          <w:rFonts w:ascii="Constantia" w:hAnsi="Constantia"/>
        </w:rPr>
        <w:t xml:space="preserve">és a határozati javaslatról </w:t>
      </w:r>
      <w:r w:rsidRPr="009157E4">
        <w:rPr>
          <w:rFonts w:ascii="Constantia" w:hAnsi="Constantia"/>
        </w:rPr>
        <w:t>nem, ezért kell újra a Közgyűlés elé terjeszteni</w:t>
      </w:r>
      <w:r w:rsidR="00601BF5">
        <w:rPr>
          <w:rFonts w:ascii="Constantia" w:hAnsi="Constantia"/>
        </w:rPr>
        <w:t xml:space="preserve"> azt</w:t>
      </w:r>
      <w:r w:rsidRPr="009157E4">
        <w:rPr>
          <w:rFonts w:ascii="Constantia" w:hAnsi="Constantia"/>
        </w:rPr>
        <w:t xml:space="preserve"> </w:t>
      </w:r>
      <w:r w:rsidR="002200DF" w:rsidRPr="009157E4">
        <w:rPr>
          <w:rFonts w:ascii="Constantia" w:hAnsi="Constantia"/>
        </w:rPr>
        <w:t>jóváhagyásra.</w:t>
      </w:r>
      <w:r w:rsidR="009157E4">
        <w:rPr>
          <w:rFonts w:ascii="Constantia" w:hAnsi="Constantia"/>
        </w:rPr>
        <w:t xml:space="preserve"> A </w:t>
      </w:r>
      <w:proofErr w:type="spellStart"/>
      <w:r w:rsidR="009157E4" w:rsidRPr="009157E4">
        <w:rPr>
          <w:rFonts w:ascii="Constantia" w:hAnsi="Constantia"/>
        </w:rPr>
        <w:t>Bkr</w:t>
      </w:r>
      <w:proofErr w:type="spellEnd"/>
      <w:r w:rsidR="009157E4" w:rsidRPr="009157E4">
        <w:rPr>
          <w:rFonts w:ascii="Constantia" w:hAnsi="Constantia"/>
        </w:rPr>
        <w:t xml:space="preserve">. 11. § </w:t>
      </w:r>
      <w:r w:rsidR="009157E4">
        <w:rPr>
          <w:rFonts w:ascii="Constantia" w:hAnsi="Constantia"/>
        </w:rPr>
        <w:t>(</w:t>
      </w:r>
      <w:proofErr w:type="gramStart"/>
      <w:r w:rsidR="009157E4">
        <w:rPr>
          <w:rFonts w:ascii="Constantia" w:hAnsi="Constantia"/>
        </w:rPr>
        <w:t>1)-</w:t>
      </w:r>
      <w:r w:rsidR="009157E4" w:rsidRPr="009157E4">
        <w:rPr>
          <w:rFonts w:ascii="Constantia" w:hAnsi="Constantia"/>
        </w:rPr>
        <w:t>(</w:t>
      </w:r>
      <w:proofErr w:type="gramEnd"/>
      <w:r w:rsidR="009157E4" w:rsidRPr="009157E4">
        <w:rPr>
          <w:rFonts w:ascii="Constantia" w:hAnsi="Constantia"/>
        </w:rPr>
        <w:t>2a) bekezdése</w:t>
      </w:r>
      <w:r w:rsidR="009157E4">
        <w:rPr>
          <w:rFonts w:ascii="Constantia" w:hAnsi="Constantia"/>
        </w:rPr>
        <w:t>i</w:t>
      </w:r>
      <w:r w:rsidR="009157E4" w:rsidRPr="009157E4">
        <w:rPr>
          <w:rFonts w:ascii="Constantia" w:hAnsi="Constantia"/>
        </w:rPr>
        <w:t xml:space="preserve"> szerint</w:t>
      </w:r>
      <w:r w:rsidR="009157E4">
        <w:rPr>
          <w:rFonts w:ascii="Constantia" w:hAnsi="Constantia"/>
        </w:rPr>
        <w:t xml:space="preserve"> a</w:t>
      </w:r>
      <w:r w:rsidR="009157E4" w:rsidRPr="009157E4">
        <w:rPr>
          <w:rFonts w:ascii="Constantia" w:hAnsi="Constantia"/>
        </w:rPr>
        <w:t xml:space="preserve">  költségvetési szerv vezetője köteles a</w:t>
      </w:r>
      <w:r w:rsidR="009157E4">
        <w:rPr>
          <w:rFonts w:ascii="Constantia" w:hAnsi="Constantia"/>
        </w:rPr>
        <w:t xml:space="preserve"> kormányrendelet </w:t>
      </w:r>
      <w:r w:rsidR="009157E4" w:rsidRPr="009157E4">
        <w:rPr>
          <w:rFonts w:ascii="Constantia" w:hAnsi="Constantia"/>
        </w:rPr>
        <w:t>melléklet</w:t>
      </w:r>
      <w:r w:rsidR="009157E4">
        <w:rPr>
          <w:rFonts w:ascii="Constantia" w:hAnsi="Constantia"/>
        </w:rPr>
        <w:t>e</w:t>
      </w:r>
      <w:r w:rsidR="009157E4" w:rsidRPr="009157E4">
        <w:rPr>
          <w:rFonts w:ascii="Constantia" w:hAnsi="Constantia"/>
        </w:rPr>
        <w:t xml:space="preserve"> szerinti nyilatkozatban értékelni a költségvetési szerv belső kontrollrendszerének minőségét. A vezetői nyilatkozato</w:t>
      </w:r>
      <w:r w:rsidR="009157E4">
        <w:rPr>
          <w:rFonts w:ascii="Constantia" w:hAnsi="Constantia"/>
        </w:rPr>
        <w:t>ka</w:t>
      </w:r>
      <w:r w:rsidR="009157E4" w:rsidRPr="009157E4">
        <w:rPr>
          <w:rFonts w:ascii="Constantia" w:hAnsi="Constantia"/>
        </w:rPr>
        <w:t>t a polgármester</w:t>
      </w:r>
      <w:r w:rsidR="009157E4">
        <w:rPr>
          <w:rFonts w:ascii="Constantia" w:hAnsi="Constantia"/>
        </w:rPr>
        <w:t>nek</w:t>
      </w:r>
      <w:r w:rsidR="009157E4" w:rsidRPr="009157E4">
        <w:rPr>
          <w:rFonts w:ascii="Constantia" w:hAnsi="Constantia"/>
        </w:rPr>
        <w:t xml:space="preserve"> a zárszámadási rendelet tervezetével együtt </w:t>
      </w:r>
      <w:r w:rsidR="009157E4">
        <w:rPr>
          <w:rFonts w:ascii="Constantia" w:hAnsi="Constantia"/>
        </w:rPr>
        <w:t>kellett volna a Közgyűlés elé terjesztenie</w:t>
      </w:r>
      <w:r w:rsidR="009157E4" w:rsidRPr="009157E4">
        <w:rPr>
          <w:rFonts w:ascii="Constantia" w:hAnsi="Constantia"/>
        </w:rPr>
        <w:t>.</w:t>
      </w:r>
      <w:r w:rsidR="009157E4">
        <w:rPr>
          <w:rFonts w:ascii="Constantia" w:hAnsi="Constantia"/>
        </w:rPr>
        <w:t xml:space="preserve"> A jogszabály szerinti vezetői nyilatkozatokról a Közgyűlés döntést nem hozott.</w:t>
      </w:r>
    </w:p>
    <w:p w14:paraId="79F14821" w14:textId="7A4504F1" w:rsidR="009157E4" w:rsidRDefault="009157E4" w:rsidP="009157E4">
      <w:pPr>
        <w:shd w:val="clear" w:color="auto" w:fill="FFFFFF" w:themeFill="background1"/>
        <w:spacing w:after="120"/>
        <w:jc w:val="both"/>
        <w:rPr>
          <w:rFonts w:ascii="Constantia" w:hAnsi="Constantia"/>
        </w:rPr>
      </w:pPr>
      <w:r>
        <w:rPr>
          <w:rFonts w:ascii="Constantia" w:hAnsi="Constantia"/>
        </w:rPr>
        <w:lastRenderedPageBreak/>
        <w:t>Az Összefoglaló éves belső ellenőrzési jelentésből kiemelném az alábbi megállapításokat:</w:t>
      </w:r>
    </w:p>
    <w:p w14:paraId="24C8FFF7" w14:textId="6B757FB3" w:rsidR="009157E4" w:rsidRPr="00DD05B7" w:rsidRDefault="003E01D9" w:rsidP="009157E4">
      <w:pPr>
        <w:shd w:val="clear" w:color="auto" w:fill="FFFFFF" w:themeFill="background1"/>
        <w:spacing w:after="120"/>
        <w:jc w:val="both"/>
        <w:rPr>
          <w:bCs/>
          <w:i/>
          <w:iCs/>
        </w:rPr>
      </w:pPr>
      <w:r w:rsidRPr="00DD05B7">
        <w:rPr>
          <w:i/>
          <w:iCs/>
        </w:rPr>
        <w:t>„</w:t>
      </w:r>
      <w:r w:rsidR="009157E4" w:rsidRPr="00DD05B7">
        <w:rPr>
          <w:i/>
          <w:iCs/>
        </w:rPr>
        <w:t xml:space="preserve">2023. évben a belső ellenőrzés összesen </w:t>
      </w:r>
      <w:r w:rsidR="009157E4" w:rsidRPr="00DD05B7">
        <w:rPr>
          <w:bCs/>
          <w:i/>
          <w:iCs/>
        </w:rPr>
        <w:t xml:space="preserve">9 db ellenőrzést végzett, ebben a támogatás elszámolások vizsgálata 1 ellenőrzésként szerepel. Az ellenőrzések közül a 7 db lezárt, 2 db az EVAT Zrt. és az Egri Városfejlesztési Kft. vizsgálata, az ellenőrzött szervek </w:t>
      </w:r>
      <w:r w:rsidR="009157E4" w:rsidRPr="003E01D9">
        <w:rPr>
          <w:bCs/>
          <w:i/>
          <w:iCs/>
        </w:rPr>
        <w:t>jogsértő magatartása, az ellenőrzés folytatásának akadályozása miatt,</w:t>
      </w:r>
      <w:r w:rsidR="009157E4" w:rsidRPr="00DD05B7">
        <w:rPr>
          <w:bCs/>
          <w:i/>
          <w:iCs/>
        </w:rPr>
        <w:t xml:space="preserve"> - többszöri felszólításra sem adták át a kért adatokat, dokumentumokat a belső ellenőrzés részére - nem zárult le.</w:t>
      </w:r>
      <w:r w:rsidRPr="00DD05B7">
        <w:rPr>
          <w:bCs/>
          <w:i/>
          <w:iCs/>
        </w:rPr>
        <w:t>”</w:t>
      </w:r>
    </w:p>
    <w:p w14:paraId="7D357479" w14:textId="7AE18633" w:rsidR="003E01D9" w:rsidRPr="00DD05B7" w:rsidRDefault="003E01D9" w:rsidP="003E01D9">
      <w:pPr>
        <w:autoSpaceDE w:val="0"/>
        <w:autoSpaceDN w:val="0"/>
        <w:adjustRightInd w:val="0"/>
        <w:spacing w:before="120" w:after="120"/>
        <w:jc w:val="both"/>
        <w:rPr>
          <w:bCs/>
          <w:i/>
          <w:iCs/>
        </w:rPr>
      </w:pPr>
      <w:r w:rsidRPr="00DD05B7">
        <w:rPr>
          <w:bCs/>
          <w:i/>
          <w:iCs/>
        </w:rPr>
        <w:t>„Az ellenőrzések végrehajtását akadályozó körülmény az Egri Városfejlesztési Kft. és az EVAT Egri Vagyonkezelő és Távfűtő Zrt. esetében merült fel.</w:t>
      </w:r>
    </w:p>
    <w:p w14:paraId="06C25347" w14:textId="77777777" w:rsidR="003E01D9" w:rsidRPr="00DD05B7" w:rsidRDefault="003E01D9" w:rsidP="003E01D9">
      <w:pPr>
        <w:autoSpaceDE w:val="0"/>
        <w:autoSpaceDN w:val="0"/>
        <w:adjustRightInd w:val="0"/>
        <w:spacing w:before="120" w:after="120"/>
        <w:jc w:val="both"/>
        <w:rPr>
          <w:rFonts w:cs="DejaVuSerif-Bold"/>
          <w:bCs/>
          <w:i/>
          <w:iCs/>
        </w:rPr>
      </w:pPr>
      <w:r w:rsidRPr="00DD05B7">
        <w:rPr>
          <w:bCs/>
          <w:i/>
          <w:iCs/>
        </w:rPr>
        <w:t xml:space="preserve">Az Egri Városfejlesztési Kft. és az EVAT Egri Vagyonkezelő és Távfűtő Zrt. </w:t>
      </w:r>
      <w:r w:rsidRPr="00DD05B7">
        <w:rPr>
          <w:rFonts w:cs="DejaVuSerif"/>
          <w:bCs/>
          <w:i/>
          <w:iCs/>
        </w:rPr>
        <w:t xml:space="preserve">vezetője </w:t>
      </w:r>
      <w:r w:rsidRPr="00DD05B7">
        <w:rPr>
          <w:bCs/>
          <w:i/>
          <w:iCs/>
        </w:rPr>
        <w:t xml:space="preserve">nem tett eleget a </w:t>
      </w:r>
      <w:proofErr w:type="spellStart"/>
      <w:r w:rsidRPr="00DD05B7">
        <w:rPr>
          <w:bCs/>
          <w:i/>
          <w:iCs/>
        </w:rPr>
        <w:t>Bkr</w:t>
      </w:r>
      <w:proofErr w:type="spellEnd"/>
      <w:r w:rsidRPr="00DD05B7">
        <w:rPr>
          <w:bCs/>
          <w:i/>
          <w:iCs/>
        </w:rPr>
        <w:t xml:space="preserve">. </w:t>
      </w:r>
      <w:r w:rsidRPr="00DD05B7">
        <w:rPr>
          <w:rFonts w:cs="DejaVuSerif-Bold"/>
          <w:bCs/>
          <w:i/>
          <w:iCs/>
        </w:rPr>
        <w:t>28. §-ban előírt alábbi kötelezettségeinek:</w:t>
      </w:r>
    </w:p>
    <w:p w14:paraId="68016E15" w14:textId="77777777" w:rsidR="003E01D9" w:rsidRPr="00DD05B7" w:rsidRDefault="003E01D9" w:rsidP="003E01D9">
      <w:pPr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cs="DejaVuSerif"/>
          <w:i/>
          <w:iCs/>
        </w:rPr>
      </w:pPr>
      <w:r w:rsidRPr="00DD05B7">
        <w:rPr>
          <w:rFonts w:cs="DejaVuSerif"/>
          <w:i/>
          <w:iCs/>
        </w:rPr>
        <w:t>az ellenőrzés végrehajtását nem segítette elő,</w:t>
      </w:r>
    </w:p>
    <w:p w14:paraId="19E90AAD" w14:textId="77777777" w:rsidR="003E01D9" w:rsidRPr="00DD05B7" w:rsidRDefault="003E01D9" w:rsidP="003E01D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i/>
          <w:iCs/>
        </w:rPr>
      </w:pPr>
      <w:r w:rsidRPr="00DD05B7">
        <w:rPr>
          <w:rFonts w:cs="DejaVuSerif"/>
          <w:i/>
          <w:iCs/>
        </w:rPr>
        <w:t>nem volt együttműködő, az ellenőr részére szóban vagy írásban a kért tájékoztatást, felvilágosítást, nyilatkozatot nem adta meg, a dokumentációkba a betekintést nem biztosította az eredeti dokumentumokat - másolat és jegyzőkönyv ellenében – az ellenőrnek a megadott határidőre nem adta át,</w:t>
      </w:r>
    </w:p>
    <w:p w14:paraId="1C4B49AB" w14:textId="77777777" w:rsidR="003E01D9" w:rsidRPr="00DD05B7" w:rsidRDefault="003E01D9" w:rsidP="003E01D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i/>
          <w:iCs/>
        </w:rPr>
      </w:pPr>
      <w:r w:rsidRPr="00DD05B7">
        <w:rPr>
          <w:rFonts w:cs="DejaVuSerif"/>
          <w:i/>
          <w:iCs/>
        </w:rPr>
        <w:t>több esetben akadályozta az ellenőr bejutását a társaság épületébe.</w:t>
      </w:r>
    </w:p>
    <w:p w14:paraId="7CC2CF32" w14:textId="139D07C6" w:rsidR="009157E4" w:rsidRPr="0026259E" w:rsidRDefault="003E01D9" w:rsidP="0026259E">
      <w:pPr>
        <w:spacing w:before="120" w:after="120"/>
        <w:jc w:val="both"/>
        <w:rPr>
          <w:i/>
          <w:iCs/>
        </w:rPr>
      </w:pPr>
      <w:r w:rsidRPr="00DD05B7">
        <w:rPr>
          <w:i/>
          <w:iCs/>
        </w:rPr>
        <w:t xml:space="preserve">A belső ellenőrzés megkereste a Felügyelő Bizottság és az Igazgatóság tagjait, mint a társaság gazdaságos, hatékony és eredményes gazdálkodásért, illetve ennek ellenőrzéséért felelős szerveit, segítségüket kérve, </w:t>
      </w:r>
      <w:r w:rsidRPr="00DD05B7">
        <w:rPr>
          <w:bCs/>
          <w:i/>
          <w:iCs/>
        </w:rPr>
        <w:t xml:space="preserve">hogy intézkedjenek a jogszabályban az ellenőrzött szerv részére előírt kötelességeinek betartására, azonban sem az FB, sem az IG </w:t>
      </w:r>
      <w:r w:rsidRPr="0026259E">
        <w:rPr>
          <w:bCs/>
          <w:i/>
          <w:iCs/>
        </w:rPr>
        <w:t>nem tett intézkedést a Társaság felé, hogy segítse a vizsgálat lefolytatását, befejezését.”</w:t>
      </w:r>
    </w:p>
    <w:p w14:paraId="47901934" w14:textId="77777777" w:rsidR="003E01D9" w:rsidRDefault="003E01D9" w:rsidP="009157E4">
      <w:pPr>
        <w:shd w:val="clear" w:color="auto" w:fill="FFFFFF" w:themeFill="background1"/>
        <w:spacing w:after="120"/>
        <w:jc w:val="both"/>
        <w:rPr>
          <w:b/>
        </w:rPr>
      </w:pPr>
    </w:p>
    <w:p w14:paraId="45798AA4" w14:textId="27002578" w:rsidR="009157E4" w:rsidRPr="0026259E" w:rsidRDefault="003E01D9" w:rsidP="009157E4">
      <w:pPr>
        <w:shd w:val="clear" w:color="auto" w:fill="FFFFFF" w:themeFill="background1"/>
        <w:spacing w:after="120"/>
        <w:jc w:val="both"/>
        <w:rPr>
          <w:rFonts w:ascii="Constantia" w:hAnsi="Constantia"/>
          <w:bCs/>
        </w:rPr>
      </w:pPr>
      <w:r w:rsidRPr="0026259E">
        <w:rPr>
          <w:rFonts w:ascii="Constantia" w:hAnsi="Constantia"/>
          <w:bCs/>
        </w:rPr>
        <w:t xml:space="preserve">Tájékoztatom a tisztelt </w:t>
      </w:r>
      <w:r>
        <w:rPr>
          <w:rFonts w:ascii="Constantia" w:hAnsi="Constantia"/>
          <w:bCs/>
        </w:rPr>
        <w:t>közgyűlési tagokat, hogy arra irányuló kérésükre a tavalyi évben lezárt 7 db ellenőrzésről készült belső ellenőri jelentést elektronikus formában a rendelkezésükre bocsátom.</w:t>
      </w:r>
    </w:p>
    <w:p w14:paraId="6F1EAE1B" w14:textId="77777777" w:rsidR="003E01D9" w:rsidRPr="0026259E" w:rsidRDefault="003E01D9" w:rsidP="009157E4">
      <w:pPr>
        <w:shd w:val="clear" w:color="auto" w:fill="FFFFFF" w:themeFill="background1"/>
        <w:spacing w:after="120"/>
        <w:jc w:val="both"/>
        <w:rPr>
          <w:rFonts w:ascii="Constantia" w:hAnsi="Constantia"/>
          <w:b/>
        </w:rPr>
      </w:pPr>
    </w:p>
    <w:p w14:paraId="30C08560" w14:textId="10A39884" w:rsidR="00A93851" w:rsidRPr="0026259E" w:rsidRDefault="00A93851" w:rsidP="009157E4">
      <w:pPr>
        <w:shd w:val="clear" w:color="auto" w:fill="FFFFFF" w:themeFill="background1"/>
        <w:spacing w:after="120"/>
        <w:jc w:val="both"/>
        <w:rPr>
          <w:rFonts w:ascii="Constantia" w:hAnsi="Constantia"/>
          <w:b/>
        </w:rPr>
      </w:pPr>
      <w:r w:rsidRPr="0026259E">
        <w:rPr>
          <w:rFonts w:ascii="Constantia" w:hAnsi="Constantia"/>
          <w:b/>
        </w:rPr>
        <w:t>Kérem a Tisztelt Közgyűlést, hogy fogadja el a határozati javaslatot.</w:t>
      </w:r>
    </w:p>
    <w:p w14:paraId="64C983F9" w14:textId="77777777" w:rsidR="00A93851" w:rsidRDefault="00A93851" w:rsidP="00A93851">
      <w:pPr>
        <w:spacing w:before="360" w:after="360"/>
        <w:jc w:val="both"/>
        <w:rPr>
          <w:rFonts w:ascii="Constantia" w:hAnsi="Constantia"/>
        </w:rPr>
      </w:pPr>
      <w:r w:rsidRPr="00AF097D">
        <w:rPr>
          <w:rFonts w:ascii="Constantia" w:hAnsi="Constantia"/>
        </w:rPr>
        <w:t>Eger, 202</w:t>
      </w:r>
      <w:r w:rsidR="00D64A25">
        <w:rPr>
          <w:rFonts w:ascii="Constantia" w:hAnsi="Constantia"/>
        </w:rPr>
        <w:t>4</w:t>
      </w:r>
      <w:r w:rsidRPr="00AF097D">
        <w:rPr>
          <w:rFonts w:ascii="Constantia" w:hAnsi="Constantia"/>
        </w:rPr>
        <w:t xml:space="preserve">. </w:t>
      </w:r>
      <w:r w:rsidR="00FB722B">
        <w:rPr>
          <w:rFonts w:ascii="Constantia" w:hAnsi="Constantia"/>
        </w:rPr>
        <w:t xml:space="preserve">október </w:t>
      </w:r>
      <w:r w:rsidR="00205FFC">
        <w:rPr>
          <w:rFonts w:ascii="Constantia" w:hAnsi="Constantia"/>
        </w:rPr>
        <w:t>24</w:t>
      </w:r>
      <w:r w:rsidRPr="00AF097D">
        <w:rPr>
          <w:rFonts w:ascii="Constantia" w:hAnsi="Constantia"/>
        </w:rPr>
        <w:t>.</w:t>
      </w:r>
    </w:p>
    <w:p w14:paraId="21D8C7F8" w14:textId="77777777" w:rsidR="00C26372" w:rsidRPr="00AF097D" w:rsidRDefault="00C26372" w:rsidP="00C26372">
      <w:pPr>
        <w:spacing w:before="600" w:after="240"/>
        <w:jc w:val="both"/>
        <w:rPr>
          <w:rFonts w:ascii="Constantia" w:hAnsi="Constantia"/>
        </w:rPr>
      </w:pPr>
    </w:p>
    <w:p w14:paraId="147C26C6" w14:textId="77777777" w:rsidR="00EE51FD" w:rsidRPr="00AF097D" w:rsidRDefault="00EE51FD" w:rsidP="007E4884">
      <w:pPr>
        <w:tabs>
          <w:tab w:val="center" w:pos="6480"/>
        </w:tabs>
        <w:jc w:val="both"/>
        <w:rPr>
          <w:rFonts w:ascii="Constantia" w:hAnsi="Constantia"/>
          <w:b/>
        </w:rPr>
      </w:pPr>
      <w:r w:rsidRPr="00AF097D">
        <w:rPr>
          <w:rFonts w:ascii="Constantia" w:hAnsi="Constantia"/>
          <w:b/>
        </w:rPr>
        <w:tab/>
      </w:r>
      <w:r w:rsidR="003646F1">
        <w:rPr>
          <w:rFonts w:ascii="Constantia" w:hAnsi="Constantia"/>
          <w:b/>
        </w:rPr>
        <w:t>Dr. Barta Viktor</w:t>
      </w:r>
    </w:p>
    <w:p w14:paraId="79E83DD0" w14:textId="77777777" w:rsidR="00A93851" w:rsidRDefault="006A3134" w:rsidP="007E4884">
      <w:pPr>
        <w:tabs>
          <w:tab w:val="center" w:pos="6480"/>
        </w:tabs>
        <w:jc w:val="both"/>
        <w:rPr>
          <w:rFonts w:ascii="Constantia" w:hAnsi="Constantia"/>
        </w:rPr>
      </w:pPr>
      <w:r w:rsidRPr="00AF097D">
        <w:rPr>
          <w:rFonts w:ascii="Constantia" w:hAnsi="Constantia"/>
        </w:rPr>
        <w:tab/>
      </w:r>
      <w:r w:rsidR="00A93851">
        <w:t>Eger Megyei Jogú Város</w:t>
      </w:r>
      <w:r w:rsidR="00A93851" w:rsidRPr="00AF097D">
        <w:rPr>
          <w:rFonts w:ascii="Constantia" w:hAnsi="Constantia"/>
        </w:rPr>
        <w:t xml:space="preserve"> </w:t>
      </w:r>
    </w:p>
    <w:p w14:paraId="5D984421" w14:textId="77777777" w:rsidR="007E4884" w:rsidRDefault="00A93851" w:rsidP="007E4884">
      <w:pPr>
        <w:tabs>
          <w:tab w:val="center" w:pos="6480"/>
        </w:tabs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 w:rsidR="003646F1">
        <w:rPr>
          <w:rFonts w:ascii="Constantia" w:hAnsi="Constantia"/>
        </w:rPr>
        <w:t>Jegyzője</w:t>
      </w:r>
    </w:p>
    <w:p w14:paraId="357A91A9" w14:textId="77777777" w:rsidR="00A93851" w:rsidRDefault="00C26372" w:rsidP="007E4884">
      <w:pPr>
        <w:tabs>
          <w:tab w:val="center" w:pos="6480"/>
        </w:tabs>
        <w:jc w:val="both"/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14:paraId="3A32DAE9" w14:textId="77777777" w:rsidR="00A93851" w:rsidRPr="00006F1A" w:rsidRDefault="00A93851" w:rsidP="00A93851">
      <w:pPr>
        <w:tabs>
          <w:tab w:val="center" w:pos="6480"/>
        </w:tabs>
        <w:spacing w:after="120"/>
        <w:jc w:val="both"/>
      </w:pPr>
      <w:r w:rsidRPr="00006F1A">
        <w:rPr>
          <w:b/>
          <w:u w:val="single"/>
        </w:rPr>
        <w:lastRenderedPageBreak/>
        <w:t>Határozati javaslat</w:t>
      </w:r>
      <w:r w:rsidRPr="00006F1A">
        <w:t>:</w:t>
      </w:r>
    </w:p>
    <w:p w14:paraId="4C04E04E" w14:textId="021F37FE" w:rsidR="00A93851" w:rsidRPr="00100CCA" w:rsidRDefault="00A93851" w:rsidP="00A93851">
      <w:pPr>
        <w:spacing w:after="120"/>
        <w:jc w:val="both"/>
      </w:pPr>
      <w:r w:rsidRPr="00006F1A">
        <w:t xml:space="preserve">Eger Megyei Jogú Város </w:t>
      </w:r>
      <w:r>
        <w:t>Önkormányzat</w:t>
      </w:r>
      <w:r w:rsidR="00601BF5">
        <w:t>ának</w:t>
      </w:r>
      <w:r>
        <w:t xml:space="preserve"> </w:t>
      </w:r>
      <w:r w:rsidRPr="00006F1A">
        <w:t xml:space="preserve">Közgyűlése </w:t>
      </w:r>
      <w:r>
        <w:t>jóváhagy</w:t>
      </w:r>
      <w:r w:rsidRPr="00006F1A">
        <w:t xml:space="preserve">ja </w:t>
      </w:r>
      <w:r>
        <w:rPr>
          <w:color w:val="000000"/>
        </w:rPr>
        <w:t>a 202</w:t>
      </w:r>
      <w:r w:rsidR="00D64A25">
        <w:rPr>
          <w:color w:val="000000"/>
        </w:rPr>
        <w:t>3</w:t>
      </w:r>
      <w:r>
        <w:rPr>
          <w:color w:val="000000"/>
        </w:rPr>
        <w:t>. évi Összefoglaló éves belső ellenőrzési j</w:t>
      </w:r>
      <w:r>
        <w:rPr>
          <w:rFonts w:cs="Calibri"/>
        </w:rPr>
        <w:t>elentést</w:t>
      </w:r>
      <w:r w:rsidRPr="00100CCA">
        <w:t>.</w:t>
      </w:r>
    </w:p>
    <w:p w14:paraId="721DEAFF" w14:textId="77777777" w:rsidR="00A93851" w:rsidRPr="0088248E" w:rsidRDefault="00A93851" w:rsidP="00A93851">
      <w:pPr>
        <w:spacing w:after="480"/>
        <w:jc w:val="both"/>
      </w:pPr>
    </w:p>
    <w:p w14:paraId="00CD309A" w14:textId="02B3B589" w:rsidR="003646F1" w:rsidRDefault="00A93851" w:rsidP="00A93851">
      <w:pPr>
        <w:tabs>
          <w:tab w:val="left" w:pos="4820"/>
        </w:tabs>
        <w:jc w:val="both"/>
      </w:pPr>
      <w:r w:rsidRPr="00006F1A">
        <w:tab/>
      </w:r>
      <w:r w:rsidRPr="00006F1A">
        <w:rPr>
          <w:b/>
          <w:u w:val="single"/>
        </w:rPr>
        <w:t>Felelős</w:t>
      </w:r>
      <w:r w:rsidRPr="00006F1A">
        <w:rPr>
          <w:b/>
        </w:rPr>
        <w:t>:</w:t>
      </w:r>
      <w:r>
        <w:t xml:space="preserve"> </w:t>
      </w:r>
      <w:r w:rsidR="00601BF5">
        <w:t>d</w:t>
      </w:r>
      <w:r w:rsidR="003646F1">
        <w:t>r. Barta Viktor</w:t>
      </w:r>
    </w:p>
    <w:p w14:paraId="5ACE3014" w14:textId="43480D55" w:rsidR="00A93851" w:rsidRPr="00006F1A" w:rsidRDefault="003646F1" w:rsidP="003646F1">
      <w:pPr>
        <w:tabs>
          <w:tab w:val="left" w:pos="5670"/>
        </w:tabs>
        <w:jc w:val="both"/>
      </w:pPr>
      <w:r>
        <w:tab/>
        <w:t>E</w:t>
      </w:r>
      <w:r w:rsidR="00601BF5">
        <w:t xml:space="preserve">ger </w:t>
      </w:r>
      <w:r>
        <w:t>M</w:t>
      </w:r>
      <w:r w:rsidR="00D17C7B">
        <w:t xml:space="preserve">JV </w:t>
      </w:r>
      <w:r w:rsidR="00601BF5">
        <w:t>j</w:t>
      </w:r>
      <w:r w:rsidR="00A93851">
        <w:t>egyző</w:t>
      </w:r>
      <w:r w:rsidR="00D17C7B">
        <w:t>je</w:t>
      </w:r>
    </w:p>
    <w:p w14:paraId="33174895" w14:textId="77777777" w:rsidR="00A93851" w:rsidRPr="00006F1A" w:rsidRDefault="00A93851" w:rsidP="00A93851">
      <w:pPr>
        <w:tabs>
          <w:tab w:val="left" w:pos="4820"/>
        </w:tabs>
        <w:jc w:val="both"/>
      </w:pPr>
    </w:p>
    <w:p w14:paraId="1F484EDA" w14:textId="77777777" w:rsidR="00A93851" w:rsidRPr="00006F1A" w:rsidRDefault="00C26372" w:rsidP="00A93851">
      <w:pPr>
        <w:tabs>
          <w:tab w:val="left" w:pos="4820"/>
        </w:tabs>
        <w:jc w:val="both"/>
      </w:pPr>
      <w:r>
        <w:tab/>
      </w:r>
      <w:r w:rsidR="00A93851" w:rsidRPr="00006F1A">
        <w:rPr>
          <w:b/>
          <w:u w:val="single"/>
        </w:rPr>
        <w:t>Határidő</w:t>
      </w:r>
      <w:r w:rsidR="00A93851" w:rsidRPr="00006F1A">
        <w:rPr>
          <w:b/>
        </w:rPr>
        <w:t>:</w:t>
      </w:r>
      <w:r w:rsidR="00A93851">
        <w:t xml:space="preserve"> 202</w:t>
      </w:r>
      <w:r w:rsidR="00D64A25">
        <w:t>4</w:t>
      </w:r>
      <w:r w:rsidR="00A93851" w:rsidRPr="00006F1A">
        <w:t xml:space="preserve">. </w:t>
      </w:r>
      <w:r w:rsidR="00D17C7B">
        <w:t>októ</w:t>
      </w:r>
      <w:r w:rsidR="00227D40">
        <w:t>ber</w:t>
      </w:r>
      <w:r w:rsidR="00A93851">
        <w:t xml:space="preserve"> </w:t>
      </w:r>
      <w:r w:rsidR="00A93851" w:rsidRPr="00006F1A">
        <w:t>3</w:t>
      </w:r>
      <w:r w:rsidR="00D17C7B">
        <w:t>1</w:t>
      </w:r>
      <w:r w:rsidR="00A93851" w:rsidRPr="00006F1A">
        <w:t>.</w:t>
      </w:r>
    </w:p>
    <w:p w14:paraId="3405C90D" w14:textId="77777777" w:rsidR="00A93851" w:rsidRPr="00AF097D" w:rsidRDefault="00A93851" w:rsidP="007E4884">
      <w:pPr>
        <w:tabs>
          <w:tab w:val="center" w:pos="6480"/>
        </w:tabs>
        <w:jc w:val="both"/>
        <w:rPr>
          <w:rFonts w:ascii="Constantia" w:hAnsi="Constantia"/>
        </w:rPr>
      </w:pPr>
    </w:p>
    <w:sectPr w:rsidR="00A93851" w:rsidRPr="00AF097D" w:rsidSect="00C35D61">
      <w:headerReference w:type="even" r:id="rId7"/>
      <w:headerReference w:type="default" r:id="rId8"/>
      <w:headerReference w:type="first" r:id="rId9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DD133" w14:textId="77777777" w:rsidR="00DC05C2" w:rsidRDefault="00DC05C2">
      <w:r>
        <w:separator/>
      </w:r>
    </w:p>
  </w:endnote>
  <w:endnote w:type="continuationSeparator" w:id="0">
    <w:p w14:paraId="6D80FCAD" w14:textId="77777777" w:rsidR="00DC05C2" w:rsidRDefault="00DC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4950A" w14:textId="77777777" w:rsidR="00DC05C2" w:rsidRDefault="00DC05C2">
      <w:r>
        <w:separator/>
      </w:r>
    </w:p>
  </w:footnote>
  <w:footnote w:type="continuationSeparator" w:id="0">
    <w:p w14:paraId="460A12C3" w14:textId="77777777" w:rsidR="00DC05C2" w:rsidRDefault="00DC0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9E9CC" w14:textId="77777777" w:rsidR="00B71DE0" w:rsidRDefault="00B71DE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35D61">
      <w:rPr>
        <w:rStyle w:val="Oldalszm"/>
        <w:noProof/>
      </w:rPr>
      <w:t>4</w:t>
    </w:r>
    <w:r>
      <w:rPr>
        <w:rStyle w:val="Oldalszm"/>
      </w:rPr>
      <w:fldChar w:fldCharType="end"/>
    </w:r>
  </w:p>
  <w:p w14:paraId="793AE051" w14:textId="77777777" w:rsidR="00B71DE0" w:rsidRDefault="00B71DE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2CFB3" w14:textId="77777777" w:rsidR="00C35D61" w:rsidRDefault="00C35D61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5F4A4A">
      <w:rPr>
        <w:noProof/>
      </w:rPr>
      <w:t>2</w:t>
    </w:r>
    <w:r>
      <w:fldChar w:fldCharType="end"/>
    </w:r>
  </w:p>
  <w:p w14:paraId="5966F49F" w14:textId="77777777" w:rsidR="00C35D61" w:rsidRDefault="00C35D6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3CBE5" w14:textId="07385A99" w:rsidR="002975C3" w:rsidRDefault="003F57BA">
    <w:pPr>
      <w:pStyle w:val="lfej"/>
    </w:pPr>
    <w:r>
      <w:rPr>
        <w:noProof/>
      </w:rPr>
      <w:drawing>
        <wp:inline distT="0" distB="0" distL="0" distR="0" wp14:anchorId="236C2852" wp14:editId="6591034C">
          <wp:extent cx="5753100" cy="103632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F4C58"/>
    <w:multiLevelType w:val="hybridMultilevel"/>
    <w:tmpl w:val="EAD8252C"/>
    <w:lvl w:ilvl="0" w:tplc="DBF28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7608C"/>
    <w:multiLevelType w:val="hybridMultilevel"/>
    <w:tmpl w:val="398C2BC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7F036F1"/>
    <w:multiLevelType w:val="hybridMultilevel"/>
    <w:tmpl w:val="AA588D02"/>
    <w:lvl w:ilvl="0" w:tplc="E8FC96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36381"/>
    <w:multiLevelType w:val="hybridMultilevel"/>
    <w:tmpl w:val="4DD8D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B6B83"/>
    <w:multiLevelType w:val="hybridMultilevel"/>
    <w:tmpl w:val="B2F8814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E3C167D"/>
    <w:multiLevelType w:val="hybridMultilevel"/>
    <w:tmpl w:val="F7D446CE"/>
    <w:lvl w:ilvl="0" w:tplc="040E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208252712">
    <w:abstractNumId w:val="4"/>
  </w:num>
  <w:num w:numId="2" w16cid:durableId="1483232161">
    <w:abstractNumId w:val="2"/>
  </w:num>
  <w:num w:numId="3" w16cid:durableId="2121298127">
    <w:abstractNumId w:val="3"/>
  </w:num>
  <w:num w:numId="4" w16cid:durableId="152453384">
    <w:abstractNumId w:val="0"/>
  </w:num>
  <w:num w:numId="5" w16cid:durableId="410783758">
    <w:abstractNumId w:val="1"/>
  </w:num>
  <w:num w:numId="6" w16cid:durableId="207575887">
    <w:abstractNumId w:val="5"/>
  </w:num>
  <w:num w:numId="7" w16cid:durableId="2996990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D9"/>
    <w:rsid w:val="000004E7"/>
    <w:rsid w:val="00043310"/>
    <w:rsid w:val="00044EE7"/>
    <w:rsid w:val="00052AC5"/>
    <w:rsid w:val="0005779B"/>
    <w:rsid w:val="000739B8"/>
    <w:rsid w:val="00085D0E"/>
    <w:rsid w:val="000B68E2"/>
    <w:rsid w:val="000C63D1"/>
    <w:rsid w:val="000D0E1B"/>
    <w:rsid w:val="000D4FC8"/>
    <w:rsid w:val="000D7C39"/>
    <w:rsid w:val="001005B0"/>
    <w:rsid w:val="00114B8A"/>
    <w:rsid w:val="001208F6"/>
    <w:rsid w:val="001232F0"/>
    <w:rsid w:val="00123EA6"/>
    <w:rsid w:val="00146DE5"/>
    <w:rsid w:val="00151B72"/>
    <w:rsid w:val="001600C2"/>
    <w:rsid w:val="00165845"/>
    <w:rsid w:val="00181EF0"/>
    <w:rsid w:val="00191CE2"/>
    <w:rsid w:val="001C6D25"/>
    <w:rsid w:val="001E1659"/>
    <w:rsid w:val="001E256A"/>
    <w:rsid w:val="001F2C11"/>
    <w:rsid w:val="00200D62"/>
    <w:rsid w:val="00202172"/>
    <w:rsid w:val="00205FFC"/>
    <w:rsid w:val="0021501D"/>
    <w:rsid w:val="002200DF"/>
    <w:rsid w:val="00223686"/>
    <w:rsid w:val="002263A1"/>
    <w:rsid w:val="00227D40"/>
    <w:rsid w:val="002326BD"/>
    <w:rsid w:val="002471FA"/>
    <w:rsid w:val="0025053E"/>
    <w:rsid w:val="00253117"/>
    <w:rsid w:val="00256FB3"/>
    <w:rsid w:val="002606B8"/>
    <w:rsid w:val="0026259E"/>
    <w:rsid w:val="00262D14"/>
    <w:rsid w:val="002679C7"/>
    <w:rsid w:val="00285322"/>
    <w:rsid w:val="002951D0"/>
    <w:rsid w:val="002975C3"/>
    <w:rsid w:val="002A0600"/>
    <w:rsid w:val="002C35B4"/>
    <w:rsid w:val="002C4074"/>
    <w:rsid w:val="002C60C6"/>
    <w:rsid w:val="002F29A0"/>
    <w:rsid w:val="003079B1"/>
    <w:rsid w:val="0031241F"/>
    <w:rsid w:val="00332EC7"/>
    <w:rsid w:val="00343783"/>
    <w:rsid w:val="00347F42"/>
    <w:rsid w:val="0035042E"/>
    <w:rsid w:val="00350533"/>
    <w:rsid w:val="00352AD4"/>
    <w:rsid w:val="003646F1"/>
    <w:rsid w:val="00365938"/>
    <w:rsid w:val="003663B7"/>
    <w:rsid w:val="00376240"/>
    <w:rsid w:val="00387CFF"/>
    <w:rsid w:val="00391E73"/>
    <w:rsid w:val="003B2C40"/>
    <w:rsid w:val="003B3FEA"/>
    <w:rsid w:val="003C0886"/>
    <w:rsid w:val="003D4142"/>
    <w:rsid w:val="003E01D9"/>
    <w:rsid w:val="003F0338"/>
    <w:rsid w:val="003F57BA"/>
    <w:rsid w:val="004108F6"/>
    <w:rsid w:val="004150B0"/>
    <w:rsid w:val="0044152C"/>
    <w:rsid w:val="004557E5"/>
    <w:rsid w:val="00462AC4"/>
    <w:rsid w:val="00470390"/>
    <w:rsid w:val="00484943"/>
    <w:rsid w:val="004A58A5"/>
    <w:rsid w:val="004A5D5F"/>
    <w:rsid w:val="004B32CE"/>
    <w:rsid w:val="004C1499"/>
    <w:rsid w:val="004C3D83"/>
    <w:rsid w:val="00504B55"/>
    <w:rsid w:val="00505915"/>
    <w:rsid w:val="005069F0"/>
    <w:rsid w:val="00525BEA"/>
    <w:rsid w:val="00533342"/>
    <w:rsid w:val="00537BA8"/>
    <w:rsid w:val="005402C8"/>
    <w:rsid w:val="005464AA"/>
    <w:rsid w:val="0055247E"/>
    <w:rsid w:val="00554ABB"/>
    <w:rsid w:val="00561366"/>
    <w:rsid w:val="00562103"/>
    <w:rsid w:val="00567352"/>
    <w:rsid w:val="005741A9"/>
    <w:rsid w:val="00574FF8"/>
    <w:rsid w:val="0058452F"/>
    <w:rsid w:val="005845FE"/>
    <w:rsid w:val="00584839"/>
    <w:rsid w:val="005979D5"/>
    <w:rsid w:val="005B0F9E"/>
    <w:rsid w:val="005B3445"/>
    <w:rsid w:val="005B70C6"/>
    <w:rsid w:val="005C2DD3"/>
    <w:rsid w:val="005C2EC9"/>
    <w:rsid w:val="005C57EC"/>
    <w:rsid w:val="005E7145"/>
    <w:rsid w:val="005F4A4A"/>
    <w:rsid w:val="005F69C9"/>
    <w:rsid w:val="00601BF5"/>
    <w:rsid w:val="00603691"/>
    <w:rsid w:val="006042D6"/>
    <w:rsid w:val="00604F43"/>
    <w:rsid w:val="00605ACC"/>
    <w:rsid w:val="00610D65"/>
    <w:rsid w:val="00622CB4"/>
    <w:rsid w:val="006235D6"/>
    <w:rsid w:val="0062646D"/>
    <w:rsid w:val="00632A2A"/>
    <w:rsid w:val="00634A63"/>
    <w:rsid w:val="006446CD"/>
    <w:rsid w:val="006604D7"/>
    <w:rsid w:val="006620D9"/>
    <w:rsid w:val="006629F0"/>
    <w:rsid w:val="006732C0"/>
    <w:rsid w:val="00680748"/>
    <w:rsid w:val="00685369"/>
    <w:rsid w:val="006A3134"/>
    <w:rsid w:val="006A31A9"/>
    <w:rsid w:val="006A3C6C"/>
    <w:rsid w:val="006B6CD1"/>
    <w:rsid w:val="006C14E2"/>
    <w:rsid w:val="006C16DB"/>
    <w:rsid w:val="006C1B3C"/>
    <w:rsid w:val="006D0143"/>
    <w:rsid w:val="006D3CE4"/>
    <w:rsid w:val="006E254C"/>
    <w:rsid w:val="006E2AC4"/>
    <w:rsid w:val="006F534D"/>
    <w:rsid w:val="007208F8"/>
    <w:rsid w:val="00720B95"/>
    <w:rsid w:val="00732D8F"/>
    <w:rsid w:val="00736A9D"/>
    <w:rsid w:val="00776852"/>
    <w:rsid w:val="007A1A7F"/>
    <w:rsid w:val="007B342F"/>
    <w:rsid w:val="007E4884"/>
    <w:rsid w:val="007F4739"/>
    <w:rsid w:val="00802377"/>
    <w:rsid w:val="00835844"/>
    <w:rsid w:val="0084541E"/>
    <w:rsid w:val="0085534A"/>
    <w:rsid w:val="0087447B"/>
    <w:rsid w:val="00897181"/>
    <w:rsid w:val="008A1CD7"/>
    <w:rsid w:val="008A79B7"/>
    <w:rsid w:val="008B6F58"/>
    <w:rsid w:val="008C3FFF"/>
    <w:rsid w:val="008C4781"/>
    <w:rsid w:val="008F60FD"/>
    <w:rsid w:val="009066CE"/>
    <w:rsid w:val="009157E4"/>
    <w:rsid w:val="0092658C"/>
    <w:rsid w:val="009540FA"/>
    <w:rsid w:val="009579CC"/>
    <w:rsid w:val="00961710"/>
    <w:rsid w:val="0096774D"/>
    <w:rsid w:val="00974E00"/>
    <w:rsid w:val="00986144"/>
    <w:rsid w:val="009917C4"/>
    <w:rsid w:val="009B5860"/>
    <w:rsid w:val="009B614C"/>
    <w:rsid w:val="009E3258"/>
    <w:rsid w:val="009F6468"/>
    <w:rsid w:val="009F730A"/>
    <w:rsid w:val="00A07069"/>
    <w:rsid w:val="00A121F3"/>
    <w:rsid w:val="00A30FF1"/>
    <w:rsid w:val="00A31563"/>
    <w:rsid w:val="00A31779"/>
    <w:rsid w:val="00A33460"/>
    <w:rsid w:val="00A44414"/>
    <w:rsid w:val="00A47116"/>
    <w:rsid w:val="00A64260"/>
    <w:rsid w:val="00A7230B"/>
    <w:rsid w:val="00A93851"/>
    <w:rsid w:val="00A977F8"/>
    <w:rsid w:val="00AA7E4C"/>
    <w:rsid w:val="00AD1F7E"/>
    <w:rsid w:val="00AD46D1"/>
    <w:rsid w:val="00AE528E"/>
    <w:rsid w:val="00AF097D"/>
    <w:rsid w:val="00AF0ACF"/>
    <w:rsid w:val="00AF2FF9"/>
    <w:rsid w:val="00B1285F"/>
    <w:rsid w:val="00B225EE"/>
    <w:rsid w:val="00B3271B"/>
    <w:rsid w:val="00B4240B"/>
    <w:rsid w:val="00B53818"/>
    <w:rsid w:val="00B541AB"/>
    <w:rsid w:val="00B5632E"/>
    <w:rsid w:val="00B71DE0"/>
    <w:rsid w:val="00B84989"/>
    <w:rsid w:val="00B87FB1"/>
    <w:rsid w:val="00B90654"/>
    <w:rsid w:val="00BC50EC"/>
    <w:rsid w:val="00BD1393"/>
    <w:rsid w:val="00BF2E4C"/>
    <w:rsid w:val="00BF5DB8"/>
    <w:rsid w:val="00C01046"/>
    <w:rsid w:val="00C0597E"/>
    <w:rsid w:val="00C22EBA"/>
    <w:rsid w:val="00C26372"/>
    <w:rsid w:val="00C35D61"/>
    <w:rsid w:val="00C50885"/>
    <w:rsid w:val="00C54D68"/>
    <w:rsid w:val="00C71FCF"/>
    <w:rsid w:val="00C77E83"/>
    <w:rsid w:val="00CA7A90"/>
    <w:rsid w:val="00CC2E28"/>
    <w:rsid w:val="00CE6926"/>
    <w:rsid w:val="00CF5AD5"/>
    <w:rsid w:val="00D1544B"/>
    <w:rsid w:val="00D17C7B"/>
    <w:rsid w:val="00D355C2"/>
    <w:rsid w:val="00D53232"/>
    <w:rsid w:val="00D6118B"/>
    <w:rsid w:val="00D64A25"/>
    <w:rsid w:val="00D85ABA"/>
    <w:rsid w:val="00D9263F"/>
    <w:rsid w:val="00DA2030"/>
    <w:rsid w:val="00DA36A3"/>
    <w:rsid w:val="00DB35E6"/>
    <w:rsid w:val="00DB5463"/>
    <w:rsid w:val="00DC05C2"/>
    <w:rsid w:val="00DC08E5"/>
    <w:rsid w:val="00DC5F55"/>
    <w:rsid w:val="00DC6AA3"/>
    <w:rsid w:val="00DC7A7B"/>
    <w:rsid w:val="00DC7AB7"/>
    <w:rsid w:val="00DD05B7"/>
    <w:rsid w:val="00DF039C"/>
    <w:rsid w:val="00DF07FF"/>
    <w:rsid w:val="00DF728A"/>
    <w:rsid w:val="00E07EC9"/>
    <w:rsid w:val="00E21C56"/>
    <w:rsid w:val="00E32D7C"/>
    <w:rsid w:val="00E668A2"/>
    <w:rsid w:val="00E86D52"/>
    <w:rsid w:val="00E920BB"/>
    <w:rsid w:val="00E93BFA"/>
    <w:rsid w:val="00EA52C9"/>
    <w:rsid w:val="00EB0CE2"/>
    <w:rsid w:val="00EC0690"/>
    <w:rsid w:val="00EC3DD2"/>
    <w:rsid w:val="00EC3DE0"/>
    <w:rsid w:val="00ED429B"/>
    <w:rsid w:val="00ED5638"/>
    <w:rsid w:val="00EE51FD"/>
    <w:rsid w:val="00EE6984"/>
    <w:rsid w:val="00EF0854"/>
    <w:rsid w:val="00F07EB2"/>
    <w:rsid w:val="00F10245"/>
    <w:rsid w:val="00F15176"/>
    <w:rsid w:val="00F301C9"/>
    <w:rsid w:val="00F3359A"/>
    <w:rsid w:val="00F36C02"/>
    <w:rsid w:val="00F43A9F"/>
    <w:rsid w:val="00F6741C"/>
    <w:rsid w:val="00F706CC"/>
    <w:rsid w:val="00F76359"/>
    <w:rsid w:val="00F80BA6"/>
    <w:rsid w:val="00FB1025"/>
    <w:rsid w:val="00FB722B"/>
    <w:rsid w:val="00FC4BA4"/>
    <w:rsid w:val="00FD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8D2FB5"/>
  <w15:chartTrackingRefBased/>
  <w15:docId w15:val="{35B4005A-7E2C-4065-AB5A-72145373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620D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620D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620D9"/>
  </w:style>
  <w:style w:type="paragraph" w:customStyle="1" w:styleId="CharChar1CharCharCharChar1">
    <w:name w:val="Char Char1 Char Char Char Char1"/>
    <w:basedOn w:val="Norml"/>
    <w:rsid w:val="00B541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10">
    <w:name w:val="Char Char1 Char Char Char Char1"/>
    <w:basedOn w:val="Norml"/>
    <w:rsid w:val="004703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B3271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B3271B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rsid w:val="002975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2975C3"/>
    <w:rPr>
      <w:sz w:val="24"/>
      <w:szCs w:val="24"/>
    </w:rPr>
  </w:style>
  <w:style w:type="character" w:customStyle="1" w:styleId="lfejChar">
    <w:name w:val="Élőfej Char"/>
    <w:link w:val="lfej"/>
    <w:uiPriority w:val="99"/>
    <w:rsid w:val="002975C3"/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EE51F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rsid w:val="00EE51FD"/>
    <w:rPr>
      <w:sz w:val="24"/>
      <w:szCs w:val="24"/>
    </w:rPr>
  </w:style>
  <w:style w:type="paragraph" w:styleId="Vltozat">
    <w:name w:val="Revision"/>
    <w:hidden/>
    <w:uiPriority w:val="99"/>
    <w:semiHidden/>
    <w:rsid w:val="00601B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4344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Dr. Hörcsik Klára</dc:creator>
  <cp:keywords/>
  <dc:description/>
  <cp:lastModifiedBy>Nagy Rita</cp:lastModifiedBy>
  <cp:revision>2</cp:revision>
  <cp:lastPrinted>2020-11-12T12:12:00Z</cp:lastPrinted>
  <dcterms:created xsi:type="dcterms:W3CDTF">2024-10-25T06:14:00Z</dcterms:created>
  <dcterms:modified xsi:type="dcterms:W3CDTF">2024-10-25T06:14:00Z</dcterms:modified>
</cp:coreProperties>
</file>