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3EC" w:rsidRPr="004053EC" w:rsidRDefault="004053EC" w:rsidP="004053EC">
      <w:pPr>
        <w:spacing w:after="0" w:line="240" w:lineRule="auto"/>
        <w:jc w:val="center"/>
        <w:rPr>
          <w:rFonts w:ascii="Constantia" w:eastAsia="Times New Roman" w:hAnsi="Constantia" w:cs="Times New Roman"/>
          <w:b/>
          <w:i/>
          <w:color w:val="000000" w:themeColor="text1"/>
          <w:sz w:val="28"/>
          <w:szCs w:val="28"/>
          <w:lang w:eastAsia="hu-HU"/>
        </w:rPr>
      </w:pPr>
    </w:p>
    <w:p w:rsidR="004053EC" w:rsidRPr="004053EC" w:rsidRDefault="004053EC" w:rsidP="004053EC">
      <w:pPr>
        <w:spacing w:after="0" w:line="240" w:lineRule="auto"/>
        <w:jc w:val="center"/>
        <w:rPr>
          <w:rFonts w:ascii="Constantia" w:eastAsia="Times New Roman" w:hAnsi="Constantia" w:cs="Times New Roman"/>
          <w:b/>
          <w:i/>
          <w:color w:val="000000" w:themeColor="text1"/>
          <w:sz w:val="28"/>
          <w:szCs w:val="28"/>
          <w:lang w:eastAsia="hu-HU"/>
        </w:rPr>
      </w:pPr>
      <w:r w:rsidRPr="004053EC">
        <w:rPr>
          <w:rFonts w:ascii="Constantia" w:eastAsia="Times New Roman" w:hAnsi="Constantia" w:cs="Times New Roman"/>
          <w:b/>
          <w:i/>
          <w:color w:val="000000" w:themeColor="text1"/>
          <w:sz w:val="28"/>
          <w:szCs w:val="28"/>
          <w:lang w:eastAsia="hu-HU"/>
        </w:rPr>
        <w:t>Eger Megyei Jogú Város Önkormányzata Közgyűlésének</w:t>
      </w:r>
    </w:p>
    <w:p w:rsidR="004053EC" w:rsidRPr="004053EC" w:rsidRDefault="004053EC" w:rsidP="004053EC">
      <w:pPr>
        <w:spacing w:after="0" w:line="240" w:lineRule="auto"/>
        <w:jc w:val="center"/>
        <w:rPr>
          <w:rFonts w:ascii="Constantia" w:eastAsia="Times New Roman" w:hAnsi="Constantia" w:cs="Times New Roman"/>
          <w:b/>
          <w:i/>
          <w:color w:val="000000" w:themeColor="text1"/>
          <w:sz w:val="28"/>
          <w:szCs w:val="28"/>
          <w:lang w:eastAsia="hu-HU"/>
        </w:rPr>
      </w:pPr>
      <w:r w:rsidRPr="004053EC">
        <w:rPr>
          <w:rFonts w:ascii="Constantia" w:eastAsia="Times New Roman" w:hAnsi="Constantia" w:cs="Times New Roman"/>
          <w:b/>
          <w:i/>
          <w:color w:val="000000" w:themeColor="text1"/>
          <w:sz w:val="28"/>
          <w:szCs w:val="28"/>
          <w:lang w:eastAsia="hu-HU"/>
        </w:rPr>
        <w:t xml:space="preserve">28/2011. (VI. 30.) önkormányzati rendelete </w:t>
      </w:r>
    </w:p>
    <w:p w:rsidR="004053EC" w:rsidRPr="004053EC" w:rsidRDefault="004053EC" w:rsidP="004053EC">
      <w:pPr>
        <w:spacing w:after="0" w:line="240" w:lineRule="auto"/>
        <w:jc w:val="center"/>
        <w:rPr>
          <w:rFonts w:ascii="Constantia" w:eastAsia="Times New Roman" w:hAnsi="Constantia" w:cs="Times New Roman"/>
          <w:b/>
          <w:i/>
          <w:color w:val="000000" w:themeColor="text1"/>
          <w:sz w:val="28"/>
          <w:szCs w:val="28"/>
          <w:lang w:eastAsia="hu-HU"/>
        </w:rPr>
      </w:pPr>
      <w:r w:rsidRPr="004053EC">
        <w:rPr>
          <w:rFonts w:ascii="Constantia" w:eastAsia="Times New Roman" w:hAnsi="Constantia" w:cs="Times New Roman"/>
          <w:b/>
          <w:i/>
          <w:color w:val="000000" w:themeColor="text1"/>
          <w:sz w:val="28"/>
          <w:szCs w:val="28"/>
          <w:lang w:eastAsia="hu-HU"/>
        </w:rPr>
        <w:t>Eger Megyei Jogú Város Alapokmányáról</w:t>
      </w:r>
    </w:p>
    <w:p w:rsidR="004053EC" w:rsidRPr="004053EC" w:rsidRDefault="004053EC" w:rsidP="004053EC">
      <w:pPr>
        <w:spacing w:after="0" w:line="240" w:lineRule="auto"/>
        <w:jc w:val="center"/>
        <w:rPr>
          <w:rFonts w:ascii="Constantia" w:eastAsia="Times New Roman" w:hAnsi="Constantia" w:cs="Times New Roman"/>
          <w:b/>
          <w:i/>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módosította:</w:t>
      </w:r>
    </w:p>
    <w:p w:rsidR="004053EC" w:rsidRPr="004053EC" w:rsidRDefault="004053EC" w:rsidP="004053EC">
      <w:pPr>
        <w:spacing w:after="0" w:line="240" w:lineRule="auto"/>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18/2012 (III.30) önkormányzati rendelet</w:t>
      </w:r>
    </w:p>
    <w:p w:rsidR="004053EC" w:rsidRPr="004053EC" w:rsidRDefault="004053EC" w:rsidP="004053EC">
      <w:pPr>
        <w:spacing w:after="0" w:line="240" w:lineRule="auto"/>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27/2012. (VI.29.)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44/2012. (VIII.31)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83/2012. (XII. 28.)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25/2013. (VIII. 30.)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31/2013. (X. 24.)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47/2014. (XI. 21.)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0"/>
          <w:szCs w:val="20"/>
          <w:lang w:eastAsia="hu-HU"/>
        </w:rPr>
      </w:pPr>
      <w:r w:rsidRPr="004053EC">
        <w:rPr>
          <w:rFonts w:ascii="Constantia" w:eastAsia="Times New Roman" w:hAnsi="Constantia" w:cs="Times New Roman"/>
          <w:color w:val="000000" w:themeColor="text1"/>
          <w:sz w:val="20"/>
          <w:szCs w:val="20"/>
          <w:lang w:eastAsia="hu-HU"/>
        </w:rPr>
        <w:t>10/2016. (IV.1) önkormányzati rendelet</w:t>
      </w:r>
    </w:p>
    <w:p w:rsidR="004053EC" w:rsidRPr="004053EC" w:rsidRDefault="004053EC" w:rsidP="004053EC">
      <w:pPr>
        <w:spacing w:after="0" w:line="240" w:lineRule="auto"/>
        <w:ind w:right="70"/>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(Egységes szerkezetben)</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olor w:val="000000" w:themeColor="text1"/>
          <w:sz w:val="24"/>
          <w:szCs w:val="24"/>
          <w:lang w:val="x-none" w:eastAsia="hu-HU"/>
        </w:rPr>
      </w:pPr>
      <w:bookmarkStart w:id="0" w:name="_Toc335125611"/>
      <w:bookmarkStart w:id="1" w:name="_Toc335125704"/>
      <w:bookmarkStart w:id="2" w:name="_Toc335125869"/>
      <w:bookmarkStart w:id="3" w:name="_Toc335126187"/>
      <w:bookmarkStart w:id="4" w:name="_Toc335131655"/>
      <w:bookmarkStart w:id="5" w:name="_Toc335132418"/>
      <w:r w:rsidRPr="004053EC">
        <w:rPr>
          <w:rFonts w:ascii="Constantia" w:eastAsia="Times New Roman" w:hAnsi="Constantia" w:cs="Times New Roman"/>
          <w:b/>
          <w:color w:val="000000" w:themeColor="text1"/>
          <w:sz w:val="24"/>
          <w:szCs w:val="24"/>
          <w:lang w:val="x-none" w:eastAsia="hu-HU"/>
        </w:rPr>
        <w:t>ELSŐ RÉSZ</w:t>
      </w:r>
      <w:bookmarkEnd w:id="0"/>
      <w:bookmarkEnd w:id="1"/>
      <w:bookmarkEnd w:id="2"/>
      <w:bookmarkEnd w:id="3"/>
      <w:bookmarkEnd w:id="4"/>
      <w:bookmarkEnd w:id="5"/>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Fejezet</w:t>
      </w: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6" w:name="_Toc335125612"/>
      <w:bookmarkStart w:id="7" w:name="_Toc335125705"/>
      <w:bookmarkStart w:id="8" w:name="_Toc335125870"/>
      <w:bookmarkStart w:id="9" w:name="_Toc335126188"/>
      <w:bookmarkStart w:id="10" w:name="_Toc335131656"/>
      <w:bookmarkStart w:id="11" w:name="_Toc335132419"/>
      <w:r w:rsidRPr="004053EC">
        <w:rPr>
          <w:rFonts w:ascii="Constantia" w:eastAsia="Times New Roman" w:hAnsi="Constantia" w:cs="Times New Roman"/>
          <w:b/>
          <w:bCs/>
          <w:iCs/>
          <w:color w:val="000000" w:themeColor="text1"/>
          <w:sz w:val="24"/>
          <w:szCs w:val="24"/>
          <w:lang w:eastAsia="hu-HU"/>
        </w:rPr>
        <w:t>Általános rendelkezések</w:t>
      </w:r>
      <w:bookmarkEnd w:id="6"/>
      <w:bookmarkEnd w:id="7"/>
      <w:bookmarkEnd w:id="8"/>
      <w:bookmarkEnd w:id="9"/>
      <w:bookmarkEnd w:id="10"/>
      <w:bookmarkEnd w:id="11"/>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Megyei Jogú Város Önkormányzata Közgyűlése Magyarország Alaptörvénye 32. cikkének (1) a) és (2) pontjában meghatározott feladatkörében eljárva, Magyarország helyi önkormányzatairól szóló 2011. évi CLXXXIX. törvény (Mötv) 143. § (4) bekezdés a) pontjában kapott felhatalmazás alapján a következőket rendeli el:</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120" w:line="240" w:lineRule="auto"/>
        <w:rPr>
          <w:rFonts w:ascii="Constantia" w:eastAsia="Times New Roman" w:hAnsi="Constantia" w:cs="Times New Roman"/>
          <w:color w:val="000000" w:themeColor="text1"/>
          <w:sz w:val="24"/>
          <w:szCs w:val="24"/>
          <w:lang w:val="x-none"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1. §</w:t>
      </w:r>
    </w:p>
    <w:p w:rsidR="004053EC" w:rsidRPr="004053EC" w:rsidRDefault="004053EC" w:rsidP="004053EC">
      <w:pPr>
        <w:overflowPunct w:val="0"/>
        <w:autoSpaceDE w:val="0"/>
        <w:autoSpaceDN w:val="0"/>
        <w:adjustRightInd w:val="0"/>
        <w:spacing w:after="0" w:line="240" w:lineRule="auto"/>
        <w:contextualSpacing/>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 xml:space="preserve">Az önkormányzat hivatalos megnevezése: </w:t>
      </w:r>
    </w:p>
    <w:p w:rsidR="004053EC" w:rsidRPr="004053EC" w:rsidRDefault="004053EC" w:rsidP="004053EC">
      <w:pPr>
        <w:spacing w:after="0" w:line="240" w:lineRule="auto"/>
        <w:ind w:left="705"/>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Megyei Jogú Város Önkormányzata</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t xml:space="preserve">Az önkormányzat székhelye: 3300 Eger, Dobó István tér 2.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Fejezet</w:t>
      </w: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2. §</w:t>
      </w:r>
    </w:p>
    <w:p w:rsidR="004053EC" w:rsidRPr="004053EC" w:rsidRDefault="004053EC" w:rsidP="004053EC">
      <w:pPr>
        <w:keepNext/>
        <w:spacing w:before="240" w:after="60" w:line="240" w:lineRule="auto"/>
        <w:jc w:val="center"/>
        <w:outlineLvl w:val="2"/>
        <w:rPr>
          <w:rFonts w:ascii="Constantia" w:eastAsia="Times New Roman" w:hAnsi="Constantia" w:cs="Arial"/>
          <w:b/>
          <w:bCs/>
          <w:color w:val="000000" w:themeColor="text1"/>
          <w:sz w:val="24"/>
          <w:szCs w:val="24"/>
          <w:lang w:eastAsia="hu-HU"/>
        </w:rPr>
      </w:pPr>
      <w:bookmarkStart w:id="12" w:name="_Toc335131657"/>
      <w:bookmarkStart w:id="13" w:name="_Toc335132420"/>
      <w:r w:rsidRPr="004053EC">
        <w:rPr>
          <w:rFonts w:ascii="Constantia" w:eastAsia="Times New Roman" w:hAnsi="Constantia" w:cs="Arial"/>
          <w:b/>
          <w:bCs/>
          <w:color w:val="000000" w:themeColor="text1"/>
          <w:sz w:val="24"/>
          <w:szCs w:val="24"/>
          <w:lang w:eastAsia="hu-HU"/>
        </w:rPr>
        <w:t>Az önkormányzat jelképei és pecsétjei</w:t>
      </w:r>
      <w:bookmarkEnd w:id="12"/>
      <w:bookmarkEnd w:id="13"/>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Az önkormányzat jelképei: címer és zászló.</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Az önkormányzat a címeréről és zászlójáról, valamint ezek használatának rendjéről külön rendeletben rendelkezik.</w:t>
      </w:r>
    </w:p>
    <w:p w:rsidR="004053EC" w:rsidRPr="004053EC" w:rsidRDefault="004053EC" w:rsidP="004053EC">
      <w:pPr>
        <w:spacing w:after="0" w:line="240" w:lineRule="auto"/>
        <w:ind w:left="705" w:hanging="705"/>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Eger város címere csücskös talpú kék pajzs, amelynek zöld talpán természetes színű, két lőréses, három, pártázatos, nyitott kapujú bástyával megerősített védőfal áll. Jobbról ágaskodó ezüst egyszarvú, első lábaival hegyével felfelé álló, arany markolatú, kétélű ezüst kardot tart, amelyre zöld kígyó tekeredik. </w:t>
      </w:r>
    </w:p>
    <w:p w:rsidR="004053EC" w:rsidRPr="004053EC" w:rsidRDefault="004053EC" w:rsidP="004053EC">
      <w:pPr>
        <w:spacing w:after="0" w:line="240" w:lineRule="auto"/>
        <w:ind w:left="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kard hegyén ezüst hatágú csillag. Balról természetes színű, kiterjesztett szárnyú sas lebeg, karmai között nyitott könyvet tart. A pajzsfő közepén arany napkorona fele. A pajzsot takarók helyett barokkos arany-ezüst indadísz keretezi, az indák közül jobbra és balra egy-egy vörös nyelvű griff feje tekint ki.</w:t>
      </w:r>
    </w:p>
    <w:p w:rsidR="004053EC" w:rsidRPr="004053EC" w:rsidRDefault="004053EC" w:rsidP="004053EC">
      <w:pPr>
        <w:spacing w:after="0" w:line="240" w:lineRule="auto"/>
        <w:ind w:left="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(4)</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Eger város zászlaja vízszintesen két részre osztott felül vörös, alul kék színű. Középen a város címere.</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 §</w:t>
      </w:r>
    </w:p>
    <w:p w:rsidR="004053EC" w:rsidRPr="004053EC" w:rsidRDefault="004053EC" w:rsidP="004053EC">
      <w:pPr>
        <w:spacing w:after="0" w:line="240" w:lineRule="auto"/>
        <w:ind w:left="360" w:hanging="360"/>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Eger város pecsétje kör alakú, középen a város címere a körben a következő felirattal: </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Megyei Jogú Város Önkormányzata”</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Eger Megyei Jogú Város Polgármesteri Hivatalának pecsétje kör alakú, körben a következő feliratot és képet tartalmazza: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firstLine="168"/>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Megyei Jogú Város Polgármesteri Hivatala”, középen a magyar címerrel.</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Fejezet</w:t>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4" w:name="_Toc335125613"/>
      <w:bookmarkStart w:id="15" w:name="_Toc335125706"/>
      <w:bookmarkStart w:id="16" w:name="_Toc335125871"/>
      <w:bookmarkStart w:id="17" w:name="_Toc335126189"/>
      <w:bookmarkStart w:id="18" w:name="_Toc335131658"/>
      <w:bookmarkStart w:id="19" w:name="_Toc335132421"/>
      <w:r w:rsidRPr="004053EC">
        <w:rPr>
          <w:rFonts w:ascii="Constantia" w:eastAsia="Times New Roman" w:hAnsi="Constantia" w:cs="Times New Roman"/>
          <w:b/>
          <w:bCs/>
          <w:color w:val="000000" w:themeColor="text1"/>
          <w:sz w:val="24"/>
          <w:szCs w:val="24"/>
          <w:lang w:eastAsia="hu-HU"/>
        </w:rPr>
        <w:t>Az önkormányzat kötelező és önként vállalt feladatai</w:t>
      </w:r>
      <w:bookmarkEnd w:id="14"/>
      <w:bookmarkEnd w:id="15"/>
      <w:bookmarkEnd w:id="16"/>
      <w:bookmarkEnd w:id="17"/>
      <w:bookmarkEnd w:id="18"/>
      <w:bookmarkEnd w:id="19"/>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0"/>
          <w:numId w:val="4"/>
        </w:numPr>
        <w:overflowPunct w:val="0"/>
        <w:autoSpaceDE w:val="0"/>
        <w:autoSpaceDN w:val="0"/>
        <w:adjustRightInd w:val="0"/>
        <w:spacing w:after="0" w:line="240" w:lineRule="auto"/>
        <w:ind w:left="720" w:hanging="72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kötelezően és önként ellátandó feladatainak felsorolását</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az Alapokmány 1. Függeléke tartalmazza.</w:t>
      </w:r>
    </w:p>
    <w:p w:rsidR="004053EC" w:rsidRPr="004053EC" w:rsidRDefault="004053EC" w:rsidP="004053EC">
      <w:pPr>
        <w:numPr>
          <w:ilvl w:val="0"/>
          <w:numId w:val="4"/>
        </w:numPr>
        <w:overflowPunct w:val="0"/>
        <w:autoSpaceDE w:val="0"/>
        <w:autoSpaceDN w:val="0"/>
        <w:adjustRightInd w:val="0"/>
        <w:spacing w:after="0" w:line="240" w:lineRule="auto"/>
        <w:ind w:left="720" w:hanging="72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alaptevékenységének kormányzati funkciók szerinti  felsorolását az Alapokmány 2. Függeléke tartalmazza.</w:t>
      </w:r>
    </w:p>
    <w:p w:rsidR="004053EC" w:rsidRPr="004053EC" w:rsidRDefault="004053EC" w:rsidP="004053EC">
      <w:pPr>
        <w:numPr>
          <w:ilvl w:val="0"/>
          <w:numId w:val="4"/>
        </w:numPr>
        <w:overflowPunct w:val="0"/>
        <w:autoSpaceDE w:val="0"/>
        <w:autoSpaceDN w:val="0"/>
        <w:adjustRightInd w:val="0"/>
        <w:spacing w:after="0" w:line="240" w:lineRule="auto"/>
        <w:ind w:left="720" w:hanging="72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Alapokmány függelékeiben lévő adattartalmak változásáról a polgármester saját hatáskörben dönt, melyről utólag negyedévente tájékoztatja a Közgyűlést.</w:t>
      </w:r>
    </w:p>
    <w:p w:rsidR="004053EC" w:rsidRPr="004053EC" w:rsidRDefault="004053EC" w:rsidP="004053EC">
      <w:pPr>
        <w:overflowPunct w:val="0"/>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IV. Fejezet</w:t>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5.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20" w:name="_Toc335125614"/>
      <w:bookmarkStart w:id="21" w:name="_Toc335125707"/>
      <w:bookmarkStart w:id="22" w:name="_Toc335125872"/>
      <w:bookmarkStart w:id="23" w:name="_Toc335126190"/>
      <w:bookmarkStart w:id="24" w:name="_Toc335131659"/>
      <w:bookmarkStart w:id="25" w:name="_Toc335132422"/>
      <w:r w:rsidRPr="004053EC">
        <w:rPr>
          <w:rFonts w:ascii="Constantia" w:eastAsia="Times New Roman" w:hAnsi="Constantia" w:cs="Times New Roman"/>
          <w:b/>
          <w:bCs/>
          <w:color w:val="000000" w:themeColor="text1"/>
          <w:sz w:val="24"/>
          <w:szCs w:val="24"/>
          <w:lang w:eastAsia="hu-HU"/>
        </w:rPr>
        <w:t>Értelmező rendelkezések</w:t>
      </w:r>
      <w:bookmarkEnd w:id="20"/>
      <w:bookmarkEnd w:id="21"/>
      <w:bookmarkEnd w:id="22"/>
      <w:bookmarkEnd w:id="23"/>
      <w:bookmarkEnd w:id="24"/>
      <w:bookmarkEnd w:id="25"/>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Ott, ahol a rendelet nem tesz különbséget a közgyűlés tagja közül választott és nem a közgyűlés tagja közül választott alpolgármester között, ott értelemszerűen mindkét jogcímen megválasztott alpolgármestert érteni kell.</w:t>
      </w:r>
    </w:p>
    <w:p w:rsidR="004053EC" w:rsidRPr="004053EC" w:rsidRDefault="004053EC" w:rsidP="004053EC">
      <w:pPr>
        <w:spacing w:after="0" w:line="240" w:lineRule="auto"/>
        <w:ind w:left="705" w:hanging="705"/>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iCs/>
          <w:noProof/>
          <w:color w:val="000000" w:themeColor="text1"/>
          <w:sz w:val="24"/>
          <w:szCs w:val="24"/>
          <w:lang w:val="pt-BR"/>
        </w:rPr>
      </w:pPr>
      <w:r w:rsidRPr="004053EC">
        <w:rPr>
          <w:rFonts w:ascii="Constantia" w:eastAsia="Times New Roman" w:hAnsi="Constantia" w:cs="Times New Roman"/>
          <w:color w:val="000000" w:themeColor="text1"/>
          <w:sz w:val="24"/>
          <w:szCs w:val="24"/>
          <w:lang w:eastAsia="hu-HU"/>
        </w:rPr>
        <w:lastRenderedPageBreak/>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Ahol jogszabály helyben szokásos módon történő közzétételt határoz meg, ennek módja</w:t>
      </w:r>
      <w:r w:rsidRPr="004053EC">
        <w:rPr>
          <w:rFonts w:ascii="Constantia" w:eastAsia="Times New Roman" w:hAnsi="Constantia" w:cs="Times New Roman"/>
          <w:iCs/>
          <w:noProof/>
          <w:color w:val="000000" w:themeColor="text1"/>
          <w:sz w:val="24"/>
          <w:szCs w:val="24"/>
          <w:lang w:val="pt-BR"/>
        </w:rPr>
        <w:t xml:space="preserve"> alatt a Polgármesteri Hivatal hirdetőtábláján, és a város hivatalos honlapján történő közzététel értendő.</w:t>
      </w:r>
    </w:p>
    <w:p w:rsidR="004053EC" w:rsidRPr="004053EC" w:rsidRDefault="004053EC" w:rsidP="004053EC">
      <w:pPr>
        <w:overflowPunct w:val="0"/>
        <w:autoSpaceDE w:val="0"/>
        <w:autoSpaceDN w:val="0"/>
        <w:adjustRightInd w:val="0"/>
        <w:spacing w:after="0" w:line="240" w:lineRule="auto"/>
        <w:ind w:left="720"/>
        <w:contextualSpacing/>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olor w:val="000000" w:themeColor="text1"/>
          <w:sz w:val="24"/>
          <w:szCs w:val="24"/>
          <w:lang w:val="x-none" w:eastAsia="hu-HU"/>
        </w:rPr>
      </w:pPr>
      <w:bookmarkStart w:id="26" w:name="_Toc335125615"/>
      <w:bookmarkStart w:id="27" w:name="_Toc335125708"/>
      <w:bookmarkStart w:id="28" w:name="_Toc335125873"/>
      <w:bookmarkStart w:id="29" w:name="_Toc335126191"/>
      <w:bookmarkStart w:id="30" w:name="_Toc335131660"/>
      <w:bookmarkStart w:id="31" w:name="_Toc335132423"/>
      <w:r w:rsidRPr="004053EC">
        <w:rPr>
          <w:rFonts w:ascii="Constantia" w:eastAsia="Times New Roman" w:hAnsi="Constantia" w:cs="Times New Roman"/>
          <w:b/>
          <w:color w:val="000000" w:themeColor="text1"/>
          <w:sz w:val="24"/>
          <w:szCs w:val="20"/>
          <w:lang w:val="x-none" w:eastAsia="hu-HU"/>
        </w:rPr>
        <w:t>MÁSODIK RÉSZ</w:t>
      </w:r>
      <w:bookmarkEnd w:id="26"/>
      <w:bookmarkEnd w:id="27"/>
      <w:bookmarkEnd w:id="28"/>
      <w:bookmarkEnd w:id="29"/>
      <w:bookmarkEnd w:id="30"/>
      <w:bookmarkEnd w:id="31"/>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32" w:name="_Toc335125616"/>
      <w:bookmarkStart w:id="33" w:name="_Toc335125709"/>
      <w:bookmarkStart w:id="34" w:name="_Toc335125874"/>
      <w:bookmarkStart w:id="35" w:name="_Toc335126192"/>
      <w:bookmarkStart w:id="36" w:name="_Toc335131661"/>
      <w:bookmarkStart w:id="37" w:name="_Toc335132424"/>
      <w:r w:rsidRPr="004053EC">
        <w:rPr>
          <w:rFonts w:ascii="Constantia" w:eastAsia="Times New Roman" w:hAnsi="Constantia" w:cs="Times New Roman"/>
          <w:b/>
          <w:bCs/>
          <w:iCs/>
          <w:color w:val="000000" w:themeColor="text1"/>
          <w:sz w:val="24"/>
          <w:szCs w:val="24"/>
          <w:lang w:eastAsia="hu-HU"/>
        </w:rPr>
        <w:t>A Közgyűlés</w:t>
      </w:r>
      <w:bookmarkEnd w:id="32"/>
      <w:bookmarkEnd w:id="33"/>
      <w:bookmarkEnd w:id="34"/>
      <w:bookmarkEnd w:id="35"/>
      <w:bookmarkEnd w:id="36"/>
      <w:bookmarkEnd w:id="37"/>
    </w:p>
    <w:p w:rsidR="004053EC" w:rsidRPr="004053EC" w:rsidRDefault="004053EC" w:rsidP="004053EC">
      <w:pPr>
        <w:tabs>
          <w:tab w:val="left" w:pos="9000"/>
        </w:tabs>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tabs>
          <w:tab w:val="left" w:pos="9000"/>
        </w:tabs>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Fejezet</w:t>
      </w:r>
    </w:p>
    <w:p w:rsidR="004053EC" w:rsidRPr="004053EC" w:rsidRDefault="004053EC" w:rsidP="004053EC">
      <w:pPr>
        <w:tabs>
          <w:tab w:val="left" w:pos="9000"/>
        </w:tabs>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tabs>
          <w:tab w:val="left" w:pos="9000"/>
        </w:tabs>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6.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38" w:name="_Toc335125617"/>
      <w:bookmarkStart w:id="39" w:name="_Toc335125710"/>
      <w:bookmarkStart w:id="40" w:name="_Toc335125875"/>
      <w:bookmarkStart w:id="41" w:name="_Toc335126193"/>
      <w:bookmarkStart w:id="42" w:name="_Toc335131662"/>
      <w:bookmarkStart w:id="43" w:name="_Toc335132425"/>
      <w:r w:rsidRPr="004053EC">
        <w:rPr>
          <w:rFonts w:ascii="Constantia" w:eastAsia="Times New Roman" w:hAnsi="Constantia" w:cs="Times New Roman"/>
          <w:b/>
          <w:bCs/>
          <w:color w:val="000000" w:themeColor="text1"/>
          <w:sz w:val="24"/>
          <w:szCs w:val="24"/>
          <w:lang w:eastAsia="hu-HU"/>
        </w:rPr>
        <w:t>A Közgyűlés ülései</w:t>
      </w:r>
      <w:bookmarkEnd w:id="38"/>
      <w:bookmarkEnd w:id="39"/>
      <w:bookmarkEnd w:id="40"/>
      <w:bookmarkEnd w:id="41"/>
      <w:bookmarkEnd w:id="42"/>
      <w:bookmarkEnd w:id="43"/>
      <w:r w:rsidRPr="004053EC">
        <w:rPr>
          <w:rFonts w:ascii="Constantia" w:eastAsia="Times New Roman" w:hAnsi="Constantia" w:cs="Times New Roman"/>
          <w:b/>
          <w:bCs/>
          <w:color w:val="000000" w:themeColor="text1"/>
          <w:sz w:val="24"/>
          <w:szCs w:val="24"/>
          <w:lang w:eastAsia="hu-HU"/>
        </w:rPr>
        <w:t xml:space="preserve"> </w:t>
      </w: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0"/>
          <w:numId w:val="2"/>
        </w:numPr>
        <w:overflowPunct w:val="0"/>
        <w:autoSpaceDE w:val="0"/>
        <w:autoSpaceDN w:val="0"/>
        <w:adjustRightInd w:val="0"/>
        <w:spacing w:after="0" w:line="240" w:lineRule="auto"/>
        <w:ind w:left="720" w:hanging="72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Közgyűlés alakuló, rendes, rendkívüli ülést tart.</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
        </w:numPr>
        <w:overflowPunct w:val="0"/>
        <w:autoSpaceDE w:val="0"/>
        <w:autoSpaceDN w:val="0"/>
        <w:adjustRightInd w:val="0"/>
        <w:spacing w:after="0" w:line="240" w:lineRule="auto"/>
        <w:ind w:left="720" w:hanging="72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Közgyűlés feladatterv szerinti ülést július 1. és augusztus 20. között nem tart.</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
        </w:numPr>
        <w:overflowPunct w:val="0"/>
        <w:autoSpaceDE w:val="0"/>
        <w:autoSpaceDN w:val="0"/>
        <w:adjustRightInd w:val="0"/>
        <w:spacing w:after="0" w:line="240" w:lineRule="auto"/>
        <w:ind w:left="720" w:hanging="720"/>
        <w:contextualSpacing/>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Közgyűlés ülését írásbeli meghívóval kell összehívni, amelynek tartalma</w:t>
      </w:r>
    </w:p>
    <w:p w:rsidR="004053EC" w:rsidRPr="004053EC" w:rsidRDefault="004053EC" w:rsidP="004053EC">
      <w:pPr>
        <w:numPr>
          <w:ilvl w:val="2"/>
          <w:numId w:val="1"/>
        </w:numPr>
        <w:overflowPunct w:val="0"/>
        <w:autoSpaceDE w:val="0"/>
        <w:autoSpaceDN w:val="0"/>
        <w:adjustRightInd w:val="0"/>
        <w:spacing w:after="0" w:line="240" w:lineRule="auto"/>
        <w:ind w:left="1080"/>
        <w:contextualSpacing/>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ülés helye és időpontja,</w:t>
      </w:r>
    </w:p>
    <w:p w:rsidR="004053EC" w:rsidRPr="004053EC" w:rsidRDefault="004053EC" w:rsidP="004053EC">
      <w:pPr>
        <w:numPr>
          <w:ilvl w:val="2"/>
          <w:numId w:val="1"/>
        </w:numPr>
        <w:overflowPunct w:val="0"/>
        <w:autoSpaceDE w:val="0"/>
        <w:autoSpaceDN w:val="0"/>
        <w:adjustRightInd w:val="0"/>
        <w:spacing w:after="0" w:line="240" w:lineRule="auto"/>
        <w:ind w:left="1080"/>
        <w:contextualSpacing/>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javasolt napirendi pontok,</w:t>
      </w:r>
    </w:p>
    <w:p w:rsidR="004053EC" w:rsidRPr="004053EC" w:rsidRDefault="004053EC" w:rsidP="004053EC">
      <w:pPr>
        <w:numPr>
          <w:ilvl w:val="2"/>
          <w:numId w:val="1"/>
        </w:numPr>
        <w:overflowPunct w:val="0"/>
        <w:autoSpaceDE w:val="0"/>
        <w:autoSpaceDN w:val="0"/>
        <w:adjustRightInd w:val="0"/>
        <w:spacing w:after="0" w:line="240" w:lineRule="auto"/>
        <w:ind w:left="1080"/>
        <w:contextualSpacing/>
        <w:jc w:val="both"/>
        <w:textAlignment w:val="baseline"/>
        <w:rPr>
          <w:rFonts w:ascii="Constantia" w:eastAsia="Times New Roman" w:hAnsi="Constantia" w:cs="Times New Roman"/>
          <w:color w:val="000000" w:themeColor="text1"/>
          <w:spacing w:val="-2"/>
          <w:sz w:val="24"/>
          <w:szCs w:val="24"/>
          <w:lang w:eastAsia="hu-HU"/>
        </w:rPr>
      </w:pPr>
      <w:r w:rsidRPr="004053EC">
        <w:rPr>
          <w:rFonts w:ascii="Constantia" w:eastAsia="Times New Roman" w:hAnsi="Constantia" w:cs="Times New Roman"/>
          <w:color w:val="000000" w:themeColor="text1"/>
          <w:spacing w:val="-2"/>
          <w:sz w:val="24"/>
          <w:szCs w:val="24"/>
          <w:lang w:eastAsia="hu-HU"/>
        </w:rPr>
        <w:t>a napirend előterjesztőjének neve és beosztása,</w:t>
      </w:r>
    </w:p>
    <w:p w:rsidR="004053EC" w:rsidRPr="004053EC" w:rsidRDefault="004053EC" w:rsidP="004053EC">
      <w:pPr>
        <w:numPr>
          <w:ilvl w:val="2"/>
          <w:numId w:val="1"/>
        </w:numPr>
        <w:overflowPunct w:val="0"/>
        <w:autoSpaceDE w:val="0"/>
        <w:autoSpaceDN w:val="0"/>
        <w:adjustRightInd w:val="0"/>
        <w:spacing w:after="0" w:line="240" w:lineRule="auto"/>
        <w:ind w:left="1080"/>
        <w:contextualSpacing/>
        <w:jc w:val="both"/>
        <w:textAlignment w:val="baseline"/>
        <w:rPr>
          <w:rFonts w:ascii="Constantia" w:eastAsia="Times New Roman" w:hAnsi="Constantia" w:cs="Times New Roman"/>
          <w:color w:val="000000" w:themeColor="text1"/>
          <w:spacing w:val="-2"/>
          <w:sz w:val="24"/>
          <w:szCs w:val="24"/>
          <w:lang w:eastAsia="hu-HU"/>
        </w:rPr>
      </w:pPr>
      <w:r w:rsidRPr="004053EC">
        <w:rPr>
          <w:rFonts w:ascii="Constantia" w:eastAsia="Times New Roman" w:hAnsi="Constantia" w:cs="Times New Roman"/>
          <w:color w:val="000000" w:themeColor="text1"/>
          <w:spacing w:val="-2"/>
          <w:sz w:val="24"/>
          <w:szCs w:val="24"/>
          <w:lang w:eastAsia="hu-HU"/>
        </w:rPr>
        <w:t>a napirendi ponthoz meghívott.</w:t>
      </w:r>
    </w:p>
    <w:p w:rsidR="004053EC" w:rsidRPr="004053EC" w:rsidRDefault="004053EC" w:rsidP="004053EC">
      <w:pPr>
        <w:overflowPunct w:val="0"/>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7.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44" w:name="_Toc335125618"/>
      <w:bookmarkStart w:id="45" w:name="_Toc335125711"/>
      <w:bookmarkStart w:id="46" w:name="_Toc335125876"/>
      <w:bookmarkStart w:id="47" w:name="_Toc335126194"/>
      <w:bookmarkStart w:id="48" w:name="_Toc335131663"/>
      <w:bookmarkStart w:id="49" w:name="_Toc335132426"/>
      <w:r w:rsidRPr="004053EC">
        <w:rPr>
          <w:rFonts w:ascii="Constantia" w:eastAsia="Times New Roman" w:hAnsi="Constantia" w:cs="Times New Roman"/>
          <w:b/>
          <w:bCs/>
          <w:color w:val="000000" w:themeColor="text1"/>
          <w:sz w:val="24"/>
          <w:szCs w:val="24"/>
          <w:lang w:eastAsia="hu-HU"/>
        </w:rPr>
        <w:t>A Közgyűlés alakuló ülése</w:t>
      </w:r>
      <w:bookmarkEnd w:id="44"/>
      <w:bookmarkEnd w:id="45"/>
      <w:bookmarkEnd w:id="46"/>
      <w:bookmarkEnd w:id="47"/>
      <w:bookmarkEnd w:id="48"/>
      <w:bookmarkEnd w:id="49"/>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választási bizottság elnöke az alakuló ülésen ismerteti a választás eredményét, átadja a polgármester és a képviselők megbízólevelét. Az eskütételt követően a polgármester ismerteti programját.</w:t>
      </w: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8.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50" w:name="_Toc335125619"/>
      <w:bookmarkStart w:id="51" w:name="_Toc335125712"/>
      <w:bookmarkStart w:id="52" w:name="_Toc335125877"/>
      <w:bookmarkStart w:id="53" w:name="_Toc335126195"/>
      <w:bookmarkStart w:id="54" w:name="_Toc335131664"/>
      <w:bookmarkStart w:id="55" w:name="_Toc335132427"/>
      <w:r w:rsidRPr="004053EC">
        <w:rPr>
          <w:rFonts w:ascii="Constantia" w:eastAsia="Times New Roman" w:hAnsi="Constantia" w:cs="Times New Roman"/>
          <w:b/>
          <w:bCs/>
          <w:color w:val="000000" w:themeColor="text1"/>
          <w:sz w:val="24"/>
          <w:szCs w:val="24"/>
          <w:lang w:eastAsia="hu-HU"/>
        </w:rPr>
        <w:t>A rendes ülés</w:t>
      </w:r>
      <w:bookmarkEnd w:id="50"/>
      <w:bookmarkEnd w:id="51"/>
      <w:bookmarkEnd w:id="52"/>
      <w:bookmarkEnd w:id="53"/>
      <w:bookmarkEnd w:id="54"/>
      <w:bookmarkEnd w:id="55"/>
      <w:r w:rsidRPr="004053EC">
        <w:rPr>
          <w:rFonts w:ascii="Constantia" w:eastAsia="Times New Roman" w:hAnsi="Constantia" w:cs="Times New Roman"/>
          <w:b/>
          <w:bCs/>
          <w:color w:val="000000" w:themeColor="text1"/>
          <w:sz w:val="24"/>
          <w:szCs w:val="24"/>
          <w:lang w:eastAsia="hu-HU"/>
        </w:rPr>
        <w:t xml:space="preserve">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705" w:hanging="705"/>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 Közgyűlés szükség szerint, de évente legalább 10 alkalommal ülésezik a feladattervben meghatározott időpontokban. </w:t>
      </w:r>
    </w:p>
    <w:p w:rsidR="004053EC" w:rsidRPr="004053EC" w:rsidRDefault="004053EC" w:rsidP="004053EC">
      <w:pPr>
        <w:overflowPunct w:val="0"/>
        <w:autoSpaceDE w:val="0"/>
        <w:autoSpaceDN w:val="0"/>
        <w:adjustRightInd w:val="0"/>
        <w:spacing w:after="0" w:line="240" w:lineRule="auto"/>
        <w:ind w:left="705" w:hanging="705"/>
        <w:contextualSpacing/>
        <w:jc w:val="both"/>
        <w:rPr>
          <w:rFonts w:ascii="Constantia" w:eastAsia="Times New Roman" w:hAnsi="Constantia" w:cs="Times New Roman"/>
          <w:color w:val="000000" w:themeColor="text1"/>
          <w:spacing w:val="-2"/>
          <w:sz w:val="24"/>
          <w:szCs w:val="24"/>
          <w:lang w:eastAsia="hu-HU"/>
        </w:rPr>
      </w:pPr>
    </w:p>
    <w:p w:rsidR="004053EC" w:rsidRPr="004053EC" w:rsidRDefault="004053EC" w:rsidP="004053EC">
      <w:pPr>
        <w:spacing w:after="0" w:line="240" w:lineRule="auto"/>
        <w:ind w:left="705" w:hanging="705"/>
        <w:jc w:val="both"/>
        <w:rPr>
          <w:rFonts w:ascii="Constantia" w:eastAsia="Calibri" w:hAnsi="Constantia" w:cs="Times New Roman"/>
          <w:color w:val="000000" w:themeColor="text1"/>
          <w:sz w:val="24"/>
          <w:szCs w:val="24"/>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meghívót a napirendek írásos anyagaival együtt az ülés előtt legalább a 6. nap 12 óráig a képviselők részére kézbesíteni kell.</w:t>
      </w:r>
      <w:r w:rsidRPr="004053EC">
        <w:rPr>
          <w:rFonts w:ascii="Constantia" w:eastAsia="Calibri" w:hAnsi="Constantia" w:cs="Times New Roman"/>
          <w:color w:val="000000" w:themeColor="text1"/>
          <w:sz w:val="24"/>
          <w:szCs w:val="24"/>
        </w:rPr>
        <w:t xml:space="preserve"> Kézbesítésnek minősül a papír alapú kézbesítés, vagy az elektronikus levélben, vagy a digitális adathordozón továbbított közgyűlési anyag, vagy a közgyűlési anyaghoz elektronikus rendszeren történő hozzáférés biztosítása. </w:t>
      </w:r>
    </w:p>
    <w:p w:rsidR="004053EC" w:rsidRPr="004053EC" w:rsidRDefault="004053EC" w:rsidP="004053EC">
      <w:pPr>
        <w:spacing w:after="0" w:line="240" w:lineRule="auto"/>
        <w:ind w:left="705"/>
        <w:jc w:val="both"/>
        <w:rPr>
          <w:rFonts w:ascii="Constantia" w:eastAsia="Calibri" w:hAnsi="Constantia" w:cs="Times New Roman"/>
          <w:color w:val="000000" w:themeColor="text1"/>
          <w:sz w:val="24"/>
          <w:szCs w:val="24"/>
        </w:rPr>
      </w:pPr>
      <w:r w:rsidRPr="004053EC">
        <w:rPr>
          <w:rFonts w:ascii="Constantia" w:eastAsia="Times New Roman" w:hAnsi="Constantia" w:cs="Times New Roman"/>
          <w:color w:val="000000" w:themeColor="text1"/>
          <w:sz w:val="24"/>
          <w:szCs w:val="24"/>
          <w:lang w:eastAsia="hu-HU"/>
        </w:rPr>
        <w:lastRenderedPageBreak/>
        <w:t>Ha a meghívóban szereplő napirendi pontokhoz kapcsolódó előterjesztés kézbesítése a közgyűlés ülésének napját megelőző nap 11. óra után történik, a Közgyűlés külön szavaz az előterjesztés napirendi pontként való tárgyalásáról.</w:t>
      </w:r>
      <w:r w:rsidRPr="004053EC">
        <w:rPr>
          <w:rFonts w:ascii="Constantia" w:eastAsia="Calibri" w:hAnsi="Constantia" w:cs="Times New Roman"/>
          <w:color w:val="000000" w:themeColor="text1"/>
          <w:sz w:val="24"/>
          <w:szCs w:val="24"/>
        </w:rPr>
        <w:t xml:space="preserve"> </w:t>
      </w:r>
    </w:p>
    <w:p w:rsidR="004053EC" w:rsidRPr="004053EC" w:rsidRDefault="004053EC" w:rsidP="004053EC">
      <w:pPr>
        <w:spacing w:after="0" w:line="240" w:lineRule="auto"/>
        <w:ind w:left="705"/>
        <w:jc w:val="both"/>
        <w:rPr>
          <w:rFonts w:ascii="Constantia" w:eastAsia="Calibri" w:hAnsi="Constantia" w:cs="Times New Roman"/>
          <w:color w:val="000000" w:themeColor="text1"/>
          <w:sz w:val="24"/>
          <w:szCs w:val="24"/>
        </w:rPr>
      </w:pPr>
    </w:p>
    <w:p w:rsidR="004053EC" w:rsidRPr="004053EC" w:rsidRDefault="004053EC" w:rsidP="004053EC">
      <w:pPr>
        <w:spacing w:after="0" w:line="240" w:lineRule="auto"/>
        <w:ind w:left="705" w:hanging="64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(3) </w:t>
      </w:r>
      <w:r w:rsidRPr="004053EC">
        <w:rPr>
          <w:rFonts w:ascii="Constantia" w:eastAsia="Times New Roman" w:hAnsi="Constantia" w:cs="Times New Roman"/>
          <w:snapToGrid w:val="0"/>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b/>
        <w:t xml:space="preserve">A nyilvános ülés anyagát a közgyűlési anyag képviselőknek történő kiküldésével egyidejűleg – a sürgősségi indítványt legkésőbb az ülés napján- a város hivatalos honlapján közzé kell tenni. </w:t>
      </w:r>
    </w:p>
    <w:p w:rsidR="004053EC" w:rsidRPr="004053EC" w:rsidRDefault="004053EC" w:rsidP="004053EC">
      <w:pPr>
        <w:spacing w:after="0" w:line="240" w:lineRule="auto"/>
        <w:ind w:left="705" w:hanging="645"/>
        <w:jc w:val="both"/>
        <w:rPr>
          <w:rFonts w:ascii="Constantia" w:eastAsia="Times New Roman" w:hAnsi="Constantia" w:cs="Times New Roman"/>
          <w:b/>
          <w:snapToGrid w:val="0"/>
          <w:color w:val="000000" w:themeColor="text1"/>
          <w:sz w:val="24"/>
          <w:szCs w:val="24"/>
          <w:lang w:eastAsia="hu-HU"/>
        </w:rPr>
      </w:pPr>
    </w:p>
    <w:p w:rsidR="004053EC" w:rsidRPr="004053EC" w:rsidRDefault="004053EC" w:rsidP="004053EC">
      <w:pPr>
        <w:spacing w:after="0" w:line="240" w:lineRule="auto"/>
        <w:ind w:left="708"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A Közgyűlés üléséről hangfelvétel és a hangfelvétel alapján a Mötv. 53. § (1)-(2) bekezdésében foglaltak szerint jegyzőkönyv készül.</w:t>
      </w:r>
    </w:p>
    <w:p w:rsidR="004053EC" w:rsidRPr="004053EC" w:rsidRDefault="004053EC" w:rsidP="004053EC">
      <w:pPr>
        <w:numPr>
          <w:ilvl w:val="12"/>
          <w:numId w:val="0"/>
        </w:numPr>
        <w:tabs>
          <w:tab w:val="left" w:pos="1134"/>
          <w:tab w:val="left" w:pos="9000"/>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9. §</w:t>
      </w:r>
    </w:p>
    <w:p w:rsidR="004053EC" w:rsidRPr="004053EC" w:rsidRDefault="004053EC" w:rsidP="004053EC">
      <w:pPr>
        <w:overflowPunct w:val="0"/>
        <w:autoSpaceDE w:val="0"/>
        <w:autoSpaceDN w:val="0"/>
        <w:adjustRightInd w:val="0"/>
        <w:spacing w:after="0" w:line="240" w:lineRule="auto"/>
        <w:ind w:left="1485"/>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56" w:name="_Toc335125620"/>
      <w:bookmarkStart w:id="57" w:name="_Toc335125713"/>
      <w:bookmarkStart w:id="58" w:name="_Toc335125878"/>
      <w:bookmarkStart w:id="59" w:name="_Toc335126196"/>
      <w:bookmarkStart w:id="60" w:name="_Toc335131665"/>
      <w:bookmarkStart w:id="61" w:name="_Toc335132428"/>
      <w:r w:rsidRPr="004053EC">
        <w:rPr>
          <w:rFonts w:ascii="Constantia" w:eastAsia="Times New Roman" w:hAnsi="Constantia" w:cs="Times New Roman"/>
          <w:b/>
          <w:bCs/>
          <w:color w:val="000000" w:themeColor="text1"/>
          <w:sz w:val="24"/>
          <w:szCs w:val="24"/>
          <w:lang w:eastAsia="hu-HU"/>
        </w:rPr>
        <w:t>A Közgyűlés rendkívüli ülés</w:t>
      </w:r>
      <w:bookmarkEnd w:id="56"/>
      <w:bookmarkEnd w:id="57"/>
      <w:bookmarkEnd w:id="58"/>
      <w:bookmarkEnd w:id="59"/>
      <w:bookmarkEnd w:id="60"/>
      <w:bookmarkEnd w:id="61"/>
      <w:r w:rsidRPr="004053EC">
        <w:rPr>
          <w:rFonts w:ascii="Constantia" w:eastAsia="Times New Roman" w:hAnsi="Constantia" w:cs="Times New Roman"/>
          <w:b/>
          <w:bCs/>
          <w:color w:val="000000" w:themeColor="text1"/>
          <w:sz w:val="24"/>
          <w:szCs w:val="24"/>
          <w:lang w:eastAsia="hu-HU"/>
        </w:rPr>
        <w:t xml:space="preserve">e </w:t>
      </w:r>
    </w:p>
    <w:p w:rsidR="004053EC" w:rsidRPr="004053EC" w:rsidRDefault="004053EC" w:rsidP="004053EC">
      <w:pPr>
        <w:spacing w:after="0" w:line="240" w:lineRule="auto"/>
        <w:ind w:firstLine="18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polgármester a rendkívüli ülés összehívását kezdeményező indítványban megjelölt időpontban, de legkésőbb a benyújtást követő 15 napon belül köteles a Közgyűlés ülését összehívni. Az indítványban meg kell jelölni a soron kívüli ülés összehívásának indokát. A polgármester indokolt esetben összehívhat rendkívüli Közgyűlést. A rendkívüli ülés anyagát legkésőbb a Közgyűlés kezdetéig kell rendelkezésre bocsátani.</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rendkívüli ülésen nem lehet napirend előtti, napirend utáni felszólalással és interpellációval élni.</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Fejezet</w:t>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10. </w:t>
      </w:r>
      <w:r w:rsidRPr="004053EC">
        <w:rPr>
          <w:rFonts w:ascii="Constantia" w:eastAsia="Times New Roman" w:hAnsi="Constantia" w:cs="Times New Roman"/>
          <w:b/>
          <w:color w:val="000000" w:themeColor="text1"/>
          <w:sz w:val="24"/>
          <w:szCs w:val="24"/>
          <w:lang w:eastAsia="hu-HU"/>
        </w:rPr>
        <w:sym w:font="Times New Roman" w:char="00A7"/>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62" w:name="_Toc335125621"/>
      <w:bookmarkStart w:id="63" w:name="_Toc335125714"/>
      <w:bookmarkStart w:id="64" w:name="_Toc335125879"/>
      <w:bookmarkStart w:id="65" w:name="_Toc335126197"/>
      <w:bookmarkStart w:id="66" w:name="_Toc335131666"/>
      <w:bookmarkStart w:id="67" w:name="_Toc335132429"/>
      <w:r w:rsidRPr="004053EC">
        <w:rPr>
          <w:rFonts w:ascii="Constantia" w:eastAsia="Times New Roman" w:hAnsi="Constantia" w:cs="Times New Roman"/>
          <w:b/>
          <w:bCs/>
          <w:color w:val="000000" w:themeColor="text1"/>
          <w:sz w:val="24"/>
          <w:szCs w:val="24"/>
          <w:lang w:eastAsia="hu-HU"/>
        </w:rPr>
        <w:t>A közmeghallgatás</w:t>
      </w:r>
      <w:bookmarkEnd w:id="62"/>
      <w:bookmarkEnd w:id="63"/>
      <w:bookmarkEnd w:id="64"/>
      <w:bookmarkEnd w:id="65"/>
      <w:bookmarkEnd w:id="66"/>
      <w:bookmarkEnd w:id="67"/>
    </w:p>
    <w:p w:rsidR="004053EC" w:rsidRPr="004053EC" w:rsidRDefault="004053EC" w:rsidP="004053EC">
      <w:pPr>
        <w:spacing w:after="0" w:line="240" w:lineRule="auto"/>
        <w:ind w:left="284"/>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tárgy megjelölése nélkül évente két</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alkalommal közmeghallgatást</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tart. Az erről szóló hirdetmény tartalmazza a közmeghallgatás helyét és időpontját.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polgárok széles körét érintő rendelet-tervezetek esetén a települési képviselők egynegyede, a polgármester, a közgyűlés bizottsága, a jegyző kezdeményezésére a Közgyűlés közmeghallgatást tarthat.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705" w:hanging="705"/>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közmeghallgatás időpontját a jegyző köteles a Polgármesteri Hivatal hivatalos helyiségében 30 nappal hamarabb kifüggeszteni és ugyanezen időn belül, két ízben a helyi sajtóban közzé tenni.</w:t>
      </w:r>
    </w:p>
    <w:p w:rsidR="004053EC" w:rsidRPr="004053EC" w:rsidRDefault="004053EC" w:rsidP="004053EC">
      <w:pPr>
        <w:spacing w:after="0" w:line="240" w:lineRule="auto"/>
        <w:jc w:val="both"/>
        <w:rPr>
          <w:rFonts w:ascii="Constantia" w:eastAsia="Times New Roman" w:hAnsi="Constantia" w:cs="Times New Roman"/>
          <w:i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(4)   A közmeghallgatáson részt vevő helyi lakosok és a helyben érdekelt szervek képviselői felszólalási jeggyel helyi közügyeket érintő kérdéseket és javaslatokat tehetnek a Közgyűlés tagjaihoz és a helyben érdekelt szervezetek képviselőihez. Egy hozzászóló egyszer szólalhat fel, mely felszólalás keretében bármennyi ügyre kitérhet, együttesen legfeljebb 6 percben. Az elhangzott javaslatra, kérdésre a közmeghallgatáson vagy legkésőbb 15 napon belül választ kell adni.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Fejezet</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tabs>
          <w:tab w:val="left" w:pos="9000"/>
        </w:tabs>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11. </w:t>
      </w:r>
      <w:r w:rsidRPr="004053EC">
        <w:rPr>
          <w:rFonts w:ascii="Constantia" w:eastAsia="Times New Roman" w:hAnsi="Constantia" w:cs="Times New Roman"/>
          <w:b/>
          <w:color w:val="000000" w:themeColor="text1"/>
          <w:sz w:val="24"/>
          <w:szCs w:val="24"/>
          <w:lang w:eastAsia="hu-HU"/>
        </w:rPr>
        <w:sym w:font="Times New Roman" w:char="00A7"/>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68" w:name="_Toc335125622"/>
      <w:bookmarkStart w:id="69" w:name="_Toc335125715"/>
      <w:bookmarkStart w:id="70" w:name="_Toc335125880"/>
      <w:bookmarkStart w:id="71" w:name="_Toc335126198"/>
      <w:bookmarkStart w:id="72" w:name="_Toc335131667"/>
      <w:bookmarkStart w:id="73" w:name="_Toc335132430"/>
      <w:r w:rsidRPr="004053EC">
        <w:rPr>
          <w:rFonts w:ascii="Constantia" w:eastAsia="Times New Roman" w:hAnsi="Constantia" w:cs="Times New Roman"/>
          <w:b/>
          <w:bCs/>
          <w:color w:val="000000" w:themeColor="text1"/>
          <w:sz w:val="24"/>
          <w:szCs w:val="24"/>
          <w:lang w:eastAsia="hu-HU"/>
        </w:rPr>
        <w:t>A Közgyűlés összehívása</w:t>
      </w:r>
      <w:bookmarkEnd w:id="68"/>
      <w:bookmarkEnd w:id="69"/>
      <w:bookmarkEnd w:id="70"/>
      <w:bookmarkEnd w:id="71"/>
      <w:bookmarkEnd w:id="72"/>
      <w:bookmarkEnd w:id="73"/>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5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A Közgyűlés üléseit a polgármester, akadályoztatása esetén a közgyűlés tagjai közül választott alpolgármester hívja össze. A polgármesteri és az alpolgármesteri tisztség egyidejű betöltetlensége, illetőleg tartós akadályoztatásának esetén a Közgyűlést a Városgazdálkodási Bizottság és a Városi Pénzügyi és Ügyrendi Bizottság elnöke együttesen hívják össze. A közgyűlés határozattal dönt az így összehívott Közgyűlés levezető elnökének személyéről.</w:t>
      </w:r>
    </w:p>
    <w:p w:rsidR="004053EC" w:rsidRPr="004053EC" w:rsidRDefault="004053EC" w:rsidP="004053EC">
      <w:pPr>
        <w:spacing w:after="0" w:line="240" w:lineRule="auto"/>
        <w:ind w:left="540" w:hanging="54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540" w:hanging="540"/>
        <w:jc w:val="both"/>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bCs/>
          <w:color w:val="000000" w:themeColor="text1"/>
          <w:sz w:val="24"/>
          <w:szCs w:val="24"/>
          <w:lang w:eastAsia="hu-HU"/>
        </w:rPr>
        <w:t>A közgyűlésre a képviselőkön kívül tanácskozási joggal meg kell hívni:</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w:t>
      </w:r>
      <w:r w:rsidRPr="004053EC">
        <w:rPr>
          <w:rFonts w:ascii="Constantia" w:eastAsia="Times New Roman" w:hAnsi="Constantia" w:cs="Times New Roman"/>
          <w:color w:val="000000" w:themeColor="text1"/>
          <w:sz w:val="24"/>
          <w:szCs w:val="24"/>
          <w:lang w:eastAsia="hu-HU"/>
        </w:rPr>
        <w:tab/>
        <w:t>a választókerület országgyűlési képviselőjét,</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b) </w:t>
      </w:r>
      <w:r w:rsidRPr="004053EC">
        <w:rPr>
          <w:rFonts w:ascii="Constantia" w:eastAsia="Times New Roman" w:hAnsi="Constantia" w:cs="Times New Roman"/>
          <w:color w:val="000000" w:themeColor="text1"/>
          <w:sz w:val="24"/>
          <w:szCs w:val="24"/>
          <w:lang w:eastAsia="hu-HU"/>
        </w:rPr>
        <w:tab/>
        <w:t>a nem Közgyűlés tagjai közül választott alpolgármestert,</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c) </w:t>
      </w:r>
      <w:r w:rsidRPr="004053EC">
        <w:rPr>
          <w:rFonts w:ascii="Constantia" w:eastAsia="Times New Roman" w:hAnsi="Constantia" w:cs="Times New Roman"/>
          <w:color w:val="000000" w:themeColor="text1"/>
          <w:sz w:val="24"/>
          <w:szCs w:val="24"/>
          <w:lang w:eastAsia="hu-HU"/>
        </w:rPr>
        <w:tab/>
        <w:t>a jegyzőt, aljegyzőt,</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d) </w:t>
      </w:r>
      <w:r w:rsidRPr="004053EC">
        <w:rPr>
          <w:rFonts w:ascii="Constantia" w:eastAsia="Times New Roman" w:hAnsi="Constantia" w:cs="Times New Roman"/>
          <w:color w:val="000000" w:themeColor="text1"/>
          <w:sz w:val="24"/>
          <w:szCs w:val="24"/>
          <w:lang w:eastAsia="hu-HU"/>
        </w:rPr>
        <w:tab/>
        <w:t xml:space="preserve">azt a személyt, szervezet vezetőjét, képviselőjét, akinek jelenléte az adott napirend tárgyalásához szükséges, </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e) </w:t>
      </w:r>
      <w:r w:rsidRPr="004053EC">
        <w:rPr>
          <w:rFonts w:ascii="Constantia" w:eastAsia="Times New Roman" w:hAnsi="Constantia" w:cs="Times New Roman"/>
          <w:color w:val="000000" w:themeColor="text1"/>
          <w:sz w:val="24"/>
          <w:szCs w:val="24"/>
          <w:lang w:eastAsia="hu-HU"/>
        </w:rPr>
        <w:tab/>
        <w:t>a nemzetiségi önkormányzatok elnökét,</w:t>
      </w:r>
    </w:p>
    <w:p w:rsidR="004053EC" w:rsidRPr="004053EC" w:rsidRDefault="004053EC" w:rsidP="004053EC">
      <w:pPr>
        <w:overflowPunct w:val="0"/>
        <w:autoSpaceDE w:val="0"/>
        <w:autoSpaceDN w:val="0"/>
        <w:adjustRightInd w:val="0"/>
        <w:spacing w:after="0" w:line="240" w:lineRule="auto"/>
        <w:ind w:left="1440" w:hanging="540"/>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f) </w:t>
      </w:r>
      <w:r w:rsidRPr="004053EC">
        <w:rPr>
          <w:rFonts w:ascii="Constantia" w:eastAsia="Times New Roman" w:hAnsi="Constantia" w:cs="Times New Roman"/>
          <w:color w:val="000000" w:themeColor="text1"/>
          <w:sz w:val="24"/>
          <w:szCs w:val="24"/>
          <w:lang w:eastAsia="hu-HU"/>
        </w:rPr>
        <w:tab/>
        <w:t>a bizottsági előterjesztésnél a bizottság nem képviselő tagját.</w:t>
      </w: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rPr>
      </w:pPr>
      <w:r w:rsidRPr="004053EC">
        <w:rPr>
          <w:rFonts w:ascii="Constantia" w:eastAsia="Times New Roman" w:hAnsi="Constantia" w:cs="Times New Roman"/>
          <w:b/>
          <w:noProof/>
          <w:color w:val="000000" w:themeColor="text1"/>
          <w:sz w:val="24"/>
          <w:szCs w:val="24"/>
        </w:rPr>
        <w:t>12.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74" w:name="_Toc335125623"/>
      <w:bookmarkStart w:id="75" w:name="_Toc335125716"/>
      <w:bookmarkStart w:id="76" w:name="_Toc335125881"/>
      <w:bookmarkStart w:id="77" w:name="_Toc335126199"/>
      <w:bookmarkStart w:id="78" w:name="_Toc335131668"/>
      <w:bookmarkStart w:id="79" w:name="_Toc335132431"/>
      <w:r w:rsidRPr="004053EC">
        <w:rPr>
          <w:rFonts w:ascii="Constantia" w:eastAsia="Times New Roman" w:hAnsi="Constantia" w:cs="Times New Roman"/>
          <w:b/>
          <w:bCs/>
          <w:color w:val="000000" w:themeColor="text1"/>
          <w:sz w:val="24"/>
          <w:szCs w:val="24"/>
          <w:lang w:eastAsia="hu-HU"/>
        </w:rPr>
        <w:t>A nyilvánosság</w:t>
      </w:r>
      <w:bookmarkEnd w:id="74"/>
      <w:bookmarkEnd w:id="75"/>
      <w:bookmarkEnd w:id="76"/>
      <w:bookmarkEnd w:id="77"/>
      <w:bookmarkEnd w:id="78"/>
      <w:bookmarkEnd w:id="79"/>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(1)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color w:val="000000" w:themeColor="text1"/>
          <w:sz w:val="24"/>
          <w:szCs w:val="24"/>
          <w:lang w:eastAsia="hu-HU"/>
        </w:rPr>
        <w:t>A Közgyűlés nyílt ülésein bárki jelen lehet, az ülést a helyi televízió közvetíti</w:t>
      </w:r>
      <w:r w:rsidRPr="004053EC">
        <w:rPr>
          <w:rFonts w:ascii="Constantia" w:eastAsia="Times New Roman" w:hAnsi="Constantia" w:cs="Times New Roman"/>
          <w:i/>
          <w:color w:val="000000" w:themeColor="text1"/>
          <w:sz w:val="24"/>
          <w:szCs w:val="24"/>
          <w:lang w:eastAsia="hu-HU"/>
        </w:rPr>
        <w:t>.</w:t>
      </w:r>
      <w:r w:rsidRPr="004053EC">
        <w:rPr>
          <w:rFonts w:ascii="Constantia" w:eastAsia="Times New Roman" w:hAnsi="Constantia" w:cs="Times New Roman"/>
          <w:noProof/>
          <w:color w:val="000000" w:themeColor="text1"/>
          <w:sz w:val="24"/>
          <w:szCs w:val="24"/>
          <w:lang w:val="pt-BR"/>
        </w:rPr>
        <w:t xml:space="preserve"> Az ülés időpontjáról a lakosságot a napirendet is tartalmazó meghívónak a Polgármesteri Hivatal Hivatalos helyiségében történő megjelentetésével, valamint a meghívónak és a nyilvános ülés keretében tárgyalandó előterjesztéseknek a város hivatalos honlapján történő közzétételével tájékoztatni kell.</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IV. Fejezet</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80" w:name="_Toc335125624"/>
      <w:bookmarkStart w:id="81" w:name="_Toc335125717"/>
      <w:bookmarkStart w:id="82" w:name="_Toc335125882"/>
      <w:bookmarkStart w:id="83" w:name="_Toc335126200"/>
      <w:bookmarkStart w:id="84" w:name="_Toc335131669"/>
      <w:bookmarkStart w:id="85" w:name="_Toc335132432"/>
      <w:r w:rsidRPr="004053EC">
        <w:rPr>
          <w:rFonts w:ascii="Constantia" w:eastAsia="Times New Roman" w:hAnsi="Constantia" w:cs="Times New Roman"/>
          <w:b/>
          <w:bCs/>
          <w:iCs/>
          <w:color w:val="000000" w:themeColor="text1"/>
          <w:sz w:val="24"/>
          <w:szCs w:val="24"/>
          <w:lang w:eastAsia="hu-HU"/>
        </w:rPr>
        <w:t>Az ülés megnyitása, az ülés rendjének biztosítása</w:t>
      </w:r>
      <w:bookmarkEnd w:id="80"/>
      <w:bookmarkEnd w:id="81"/>
      <w:bookmarkEnd w:id="82"/>
      <w:bookmarkEnd w:id="83"/>
      <w:bookmarkEnd w:id="84"/>
      <w:bookmarkEnd w:id="85"/>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13.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86" w:name="_Toc335125625"/>
      <w:bookmarkStart w:id="87" w:name="_Toc335125718"/>
      <w:bookmarkStart w:id="88" w:name="_Toc335125883"/>
      <w:bookmarkStart w:id="89" w:name="_Toc335126201"/>
      <w:bookmarkStart w:id="90" w:name="_Toc335131670"/>
      <w:bookmarkStart w:id="91" w:name="_Toc335132433"/>
      <w:r w:rsidRPr="004053EC">
        <w:rPr>
          <w:rFonts w:ascii="Constantia" w:eastAsia="Times New Roman" w:hAnsi="Constantia" w:cs="Times New Roman"/>
          <w:b/>
          <w:bCs/>
          <w:color w:val="000000" w:themeColor="text1"/>
          <w:sz w:val="24"/>
          <w:szCs w:val="24"/>
          <w:lang w:eastAsia="hu-HU"/>
        </w:rPr>
        <w:lastRenderedPageBreak/>
        <w:t>Az ülés megnyitása</w:t>
      </w:r>
      <w:bookmarkEnd w:id="86"/>
      <w:bookmarkEnd w:id="87"/>
      <w:bookmarkEnd w:id="88"/>
      <w:bookmarkEnd w:id="89"/>
      <w:bookmarkEnd w:id="90"/>
      <w:bookmarkEnd w:id="91"/>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color w:val="000000" w:themeColor="text1"/>
          <w:sz w:val="24"/>
          <w:szCs w:val="24"/>
          <w:lang w:eastAsia="hu-HU"/>
        </w:rPr>
        <w:t>(1)</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Az ülés megnyitásakor az ülés elnöke</w:t>
      </w:r>
      <w:r w:rsidRPr="004053EC">
        <w:rPr>
          <w:rFonts w:ascii="Constantia" w:eastAsia="Times New Roman" w:hAnsi="Constantia" w:cs="Times New Roman"/>
          <w:noProof/>
          <w:color w:val="000000" w:themeColor="text1"/>
          <w:sz w:val="24"/>
          <w:szCs w:val="24"/>
          <w:lang w:val="pt-BR"/>
        </w:rPr>
        <w:t xml:space="preserve"> megállapítja a jelenlévő képviselők számát, az ülés határozatképességét. </w:t>
      </w:r>
    </w:p>
    <w:p w:rsidR="004053EC" w:rsidRPr="004053EC" w:rsidRDefault="004053EC" w:rsidP="004053EC">
      <w:pPr>
        <w:spacing w:after="0" w:line="240" w:lineRule="auto"/>
        <w:jc w:val="both"/>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(2) </w:t>
      </w:r>
      <w:r w:rsidRPr="004053EC">
        <w:rPr>
          <w:rFonts w:ascii="Constantia" w:eastAsia="Times New Roman" w:hAnsi="Constantia" w:cs="Times New Roman"/>
          <w:noProof/>
          <w:color w:val="000000" w:themeColor="text1"/>
          <w:sz w:val="24"/>
          <w:szCs w:val="24"/>
          <w:lang w:val="pt-BR"/>
        </w:rPr>
        <w:tab/>
        <w:t xml:space="preserve">Határozatképtelenség esetén a Közgyűlést a polgármester 8 napon belül köteles az eredeti napirendi javaslattal, illetőleg a határozatképesség hiányában meg nem tárgyalt napirendi pontokkal újból összehívni. </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noProof/>
          <w:color w:val="000000" w:themeColor="text1"/>
          <w:sz w:val="24"/>
          <w:szCs w:val="24"/>
          <w:lang w:val="pt-BR"/>
        </w:rPr>
        <w:t xml:space="preserve">(3)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ab/>
        <w:t>Az ülés megnyitásakor az elnök</w:t>
      </w:r>
      <w:r w:rsidRPr="004053EC">
        <w:rPr>
          <w:rFonts w:ascii="Constantia" w:eastAsia="Times New Roman" w:hAnsi="Constantia" w:cs="Times New Roman"/>
          <w:color w:val="000000" w:themeColor="text1"/>
          <w:sz w:val="24"/>
          <w:szCs w:val="24"/>
          <w:lang w:eastAsia="hu-HU"/>
        </w:rPr>
        <w:t xml:space="preserve"> javaslatot tesz a napirend elfogadására és a hozzá benyújtott sürgősségi indítvány napirendi pontként való tárgyalására. </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noProof/>
          <w:color w:val="000000" w:themeColor="text1"/>
          <w:sz w:val="24"/>
          <w:szCs w:val="24"/>
        </w:rPr>
        <w:t>Az előterjesztési joggal rendelkezők kezdeményezhetik valamely napirendi pont elnapolását, napirendi javaslatról történő levételét, vagy a javasolt sorrend megváltoztatását. Az előterjesztő az előterjesztést a napirend elfogadásáig visszavonhatja.</w:t>
      </w:r>
    </w:p>
    <w:p w:rsidR="004053EC" w:rsidRPr="004053EC" w:rsidRDefault="004053EC" w:rsidP="004053EC">
      <w:pPr>
        <w:spacing w:after="0" w:line="240" w:lineRule="auto"/>
        <w:rPr>
          <w:rFonts w:ascii="Constantia" w:eastAsia="Times New Roman" w:hAnsi="Constantia" w:cs="Times New Roman"/>
          <w:b/>
          <w:noProof/>
          <w:color w:val="000000" w:themeColor="text1"/>
          <w:sz w:val="24"/>
          <w:szCs w:val="24"/>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rPr>
      </w:pPr>
      <w:r w:rsidRPr="004053EC">
        <w:rPr>
          <w:rFonts w:ascii="Constantia" w:eastAsia="Times New Roman" w:hAnsi="Constantia" w:cs="Times New Roman"/>
          <w:b/>
          <w:noProof/>
          <w:color w:val="000000" w:themeColor="text1"/>
          <w:sz w:val="24"/>
          <w:szCs w:val="24"/>
        </w:rPr>
        <w:t>14.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92" w:name="_Toc335125626"/>
      <w:bookmarkStart w:id="93" w:name="_Toc335125719"/>
      <w:bookmarkStart w:id="94" w:name="_Toc335125884"/>
      <w:bookmarkStart w:id="95" w:name="_Toc335126202"/>
      <w:bookmarkStart w:id="96" w:name="_Toc335131671"/>
      <w:bookmarkStart w:id="97" w:name="_Toc335132434"/>
      <w:r w:rsidRPr="004053EC">
        <w:rPr>
          <w:rFonts w:ascii="Constantia" w:eastAsia="Times New Roman" w:hAnsi="Constantia" w:cs="Times New Roman"/>
          <w:b/>
          <w:bCs/>
          <w:color w:val="000000" w:themeColor="text1"/>
          <w:sz w:val="24"/>
          <w:szCs w:val="24"/>
          <w:lang w:eastAsia="hu-HU"/>
        </w:rPr>
        <w:t>Az ülés rendjének biztosítása</w:t>
      </w:r>
      <w:bookmarkEnd w:id="92"/>
      <w:bookmarkEnd w:id="93"/>
      <w:bookmarkEnd w:id="94"/>
      <w:bookmarkEnd w:id="95"/>
      <w:bookmarkEnd w:id="96"/>
      <w:bookmarkEnd w:id="97"/>
    </w:p>
    <w:p w:rsidR="004053EC" w:rsidRPr="004053EC" w:rsidRDefault="004053EC" w:rsidP="004053EC">
      <w:pPr>
        <w:spacing w:after="0" w:line="240" w:lineRule="auto"/>
        <w:rPr>
          <w:rFonts w:ascii="Constantia" w:eastAsia="Times New Roman" w:hAnsi="Constantia" w:cs="Times New Roman"/>
          <w:b/>
          <w:noProof/>
          <w:color w:val="000000" w:themeColor="text1"/>
          <w:sz w:val="24"/>
          <w:szCs w:val="24"/>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Az ülés elnökének feladata az ülés rendjének biztosítása:</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w:t>
      </w:r>
      <w:r w:rsidRPr="004053EC">
        <w:rPr>
          <w:rFonts w:ascii="Constantia" w:eastAsia="Times New Roman" w:hAnsi="Constantia" w:cs="Times New Roman"/>
          <w:color w:val="000000" w:themeColor="text1"/>
          <w:sz w:val="24"/>
          <w:szCs w:val="24"/>
          <w:lang w:eastAsia="hu-HU"/>
        </w:rPr>
        <w:tab/>
        <w:t>figyelmezteti a hozzászólót, ha eltér a tárgytól, vagy másokat sértő megfogalmazást használ. Ismételt figyelmeztetés után a szót megvonja.</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b) </w:t>
      </w:r>
      <w:r w:rsidRPr="004053EC">
        <w:rPr>
          <w:rFonts w:ascii="Constantia" w:eastAsia="Times New Roman" w:hAnsi="Constantia" w:cs="Times New Roman"/>
          <w:color w:val="000000" w:themeColor="text1"/>
          <w:sz w:val="24"/>
          <w:szCs w:val="24"/>
          <w:lang w:eastAsia="hu-HU"/>
        </w:rPr>
        <w:tab/>
        <w:t>figyelmezteti a hozzászólót az idő túllépésére,</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c) </w:t>
      </w:r>
      <w:r w:rsidRPr="004053EC">
        <w:rPr>
          <w:rFonts w:ascii="Constantia" w:eastAsia="Times New Roman" w:hAnsi="Constantia" w:cs="Times New Roman"/>
          <w:color w:val="000000" w:themeColor="text1"/>
          <w:sz w:val="24"/>
          <w:szCs w:val="24"/>
          <w:lang w:eastAsia="hu-HU"/>
        </w:rPr>
        <w:tab/>
        <w:t>rendre utasítja azt a képviselőt, aki a Közgyűléshez méltatlan magatartást tanúsít.</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nyilvános ülésen megjelentek a kijelölt helyeket foglalhatják el. Az ülés rendjének megzavarása esetén a polgármester rendre utasíthatja a megjelenteket, ismétlődő rendzavarás esetén kötelezheti a rendzavarókat a terem elhagyására.</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Aki a tanácskozás méltóságát magatartásával sérti, vagy a Közgyűlés tagjait sértő kifejezésekkel illeti és sértő kifejezését azonnal vissza nem vonja, a sértettet, illetőleg a Közgyűlést meg nem követi, gyűlöletet szít, vagy botrányos viselkedésével az ülést zavarja, s e cselekménye magasabb jogszabályba nem ütközik, széksértés</w:t>
      </w:r>
      <w:r w:rsidRPr="004053EC">
        <w:rPr>
          <w:rFonts w:ascii="Constantia" w:eastAsia="Times New Roman" w:hAnsi="Constantia" w:cs="Times New Roman"/>
          <w:b/>
          <w:color w:val="000000" w:themeColor="text1"/>
          <w:sz w:val="24"/>
          <w:szCs w:val="24"/>
          <w:lang w:eastAsia="hu-HU"/>
        </w:rPr>
        <w:t>t</w:t>
      </w:r>
      <w:r w:rsidRPr="004053EC">
        <w:rPr>
          <w:rFonts w:ascii="Constantia" w:eastAsia="Times New Roman" w:hAnsi="Constantia" w:cs="Times New Roman"/>
          <w:color w:val="000000" w:themeColor="text1"/>
          <w:sz w:val="24"/>
          <w:szCs w:val="24"/>
          <w:lang w:eastAsia="hu-HU"/>
        </w:rPr>
        <w:t xml:space="preserve"> követ el. </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 xml:space="preserve">A széksértést a Közgyűlés egyszerű szótöbbséggel állapítja meg.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r w:rsidRPr="004053EC">
        <w:rPr>
          <w:rFonts w:ascii="Constantia" w:eastAsia="Times New Roman" w:hAnsi="Constantia" w:cs="Times New Roman"/>
          <w:b/>
          <w:noProof/>
          <w:color w:val="000000" w:themeColor="text1"/>
          <w:sz w:val="24"/>
          <w:szCs w:val="24"/>
          <w:lang w:val="de-DE"/>
        </w:rPr>
        <w:t>V. Fejezet</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r w:rsidRPr="004053EC">
        <w:rPr>
          <w:rFonts w:ascii="Constantia" w:eastAsia="Times New Roman" w:hAnsi="Constantia" w:cs="Times New Roman"/>
          <w:b/>
          <w:noProof/>
          <w:color w:val="000000" w:themeColor="text1"/>
          <w:sz w:val="24"/>
          <w:szCs w:val="24"/>
          <w:lang w:val="de-DE"/>
        </w:rPr>
        <w:t>15.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98" w:name="_Toc335125627"/>
      <w:bookmarkStart w:id="99" w:name="_Toc335125720"/>
      <w:bookmarkStart w:id="100" w:name="_Toc335125885"/>
      <w:bookmarkStart w:id="101" w:name="_Toc335126203"/>
      <w:bookmarkStart w:id="102" w:name="_Toc335131672"/>
      <w:bookmarkStart w:id="103" w:name="_Toc335132435"/>
      <w:r w:rsidRPr="004053EC">
        <w:rPr>
          <w:rFonts w:ascii="Constantia" w:eastAsia="Times New Roman" w:hAnsi="Constantia" w:cs="Times New Roman"/>
          <w:b/>
          <w:bCs/>
          <w:color w:val="000000" w:themeColor="text1"/>
          <w:sz w:val="24"/>
          <w:szCs w:val="24"/>
          <w:lang w:eastAsia="hu-HU"/>
        </w:rPr>
        <w:t>A Közgyűlés döntései, a döntések kihirdetése és a rendelet helyesbítése</w:t>
      </w:r>
      <w:bookmarkEnd w:id="98"/>
      <w:bookmarkEnd w:id="99"/>
      <w:bookmarkEnd w:id="100"/>
      <w:bookmarkEnd w:id="101"/>
      <w:bookmarkEnd w:id="102"/>
      <w:bookmarkEnd w:id="103"/>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spacing w:after="0" w:line="240" w:lineRule="auto"/>
        <w:ind w:left="360" w:hanging="360"/>
        <w:jc w:val="both"/>
        <w:rPr>
          <w:rFonts w:ascii="Constantia" w:eastAsia="Times New Roman" w:hAnsi="Constantia" w:cs="Times New Roman"/>
          <w:noProof/>
          <w:color w:val="000000" w:themeColor="text1"/>
          <w:sz w:val="24"/>
          <w:szCs w:val="24"/>
          <w:lang w:val="de-DE"/>
        </w:rPr>
      </w:pPr>
      <w:r w:rsidRPr="004053EC">
        <w:rPr>
          <w:rFonts w:ascii="Constantia" w:eastAsia="Times New Roman" w:hAnsi="Constantia" w:cs="Times New Roman"/>
          <w:color w:val="000000" w:themeColor="text1"/>
          <w:sz w:val="24"/>
          <w:szCs w:val="24"/>
          <w:lang w:eastAsia="hu-HU"/>
        </w:rPr>
        <w:lastRenderedPageBreak/>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döntéseit rendeleti vagy határozati formában hozza.</w:t>
      </w:r>
      <w:r w:rsidRPr="004053EC">
        <w:rPr>
          <w:rFonts w:ascii="Constantia" w:eastAsia="Times New Roman" w:hAnsi="Constantia" w:cs="Times New Roman"/>
          <w:noProof/>
          <w:color w:val="000000" w:themeColor="text1"/>
          <w:sz w:val="24"/>
          <w:szCs w:val="24"/>
          <w:lang w:val="de-DE"/>
        </w:rPr>
        <w:t xml:space="preserve"> </w:t>
      </w:r>
    </w:p>
    <w:p w:rsidR="004053EC" w:rsidRPr="004053EC" w:rsidRDefault="004053EC" w:rsidP="004053EC">
      <w:pPr>
        <w:spacing w:after="0" w:line="240" w:lineRule="auto"/>
        <w:ind w:left="360" w:hanging="360"/>
        <w:jc w:val="both"/>
        <w:rPr>
          <w:rFonts w:ascii="Constantia" w:eastAsia="Times New Roman" w:hAnsi="Constantia" w:cs="Times New Roman"/>
          <w:noProof/>
          <w:color w:val="000000" w:themeColor="text1"/>
          <w:sz w:val="24"/>
          <w:szCs w:val="24"/>
          <w:lang w:val="de-DE"/>
        </w:rPr>
      </w:pPr>
    </w:p>
    <w:p w:rsidR="004053EC" w:rsidRPr="004053EC" w:rsidRDefault="004053EC" w:rsidP="004053EC">
      <w:pPr>
        <w:spacing w:after="0" w:line="240" w:lineRule="auto"/>
        <w:ind w:left="360" w:hanging="360"/>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közgyűlés alakszerű határozat nélkül a szavazati arány rögzítésével dönt</w:t>
      </w:r>
      <w:r w:rsidRPr="004053EC">
        <w:rPr>
          <w:rFonts w:ascii="Constantia" w:eastAsia="Times New Roman" w:hAnsi="Constantia" w:cs="Times New Roman"/>
          <w:b/>
          <w:color w:val="000000" w:themeColor="text1"/>
          <w:sz w:val="24"/>
          <w:szCs w:val="24"/>
          <w:lang w:eastAsia="hu-HU"/>
        </w:rPr>
        <w:t>:</w:t>
      </w:r>
    </w:p>
    <w:p w:rsidR="004053EC" w:rsidRPr="004053EC" w:rsidRDefault="004053EC" w:rsidP="004053EC">
      <w:pPr>
        <w:tabs>
          <w:tab w:val="left" w:pos="1080"/>
        </w:tabs>
        <w:spacing w:after="0" w:line="240" w:lineRule="auto"/>
        <w:ind w:left="90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w:t>
      </w:r>
      <w:r w:rsidRPr="004053EC">
        <w:rPr>
          <w:rFonts w:ascii="Constantia" w:eastAsia="Times New Roman" w:hAnsi="Constantia" w:cs="Times New Roman"/>
          <w:color w:val="000000" w:themeColor="text1"/>
          <w:sz w:val="24"/>
          <w:szCs w:val="24"/>
          <w:lang w:eastAsia="hu-HU"/>
        </w:rPr>
        <w:tab/>
        <w:t>a sürgősségi indítvány napirendi pontként való tárgyalásáról,</w:t>
      </w:r>
    </w:p>
    <w:p w:rsidR="004053EC" w:rsidRPr="004053EC" w:rsidRDefault="004053EC" w:rsidP="004053EC">
      <w:pPr>
        <w:spacing w:after="0" w:line="240" w:lineRule="auto"/>
        <w:ind w:left="90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b) </w:t>
      </w:r>
      <w:r w:rsidRPr="004053EC">
        <w:rPr>
          <w:rFonts w:ascii="Constantia" w:eastAsia="Times New Roman" w:hAnsi="Constantia" w:cs="Times New Roman"/>
          <w:color w:val="000000" w:themeColor="text1"/>
          <w:sz w:val="24"/>
          <w:szCs w:val="24"/>
          <w:lang w:eastAsia="hu-HU"/>
        </w:rPr>
        <w:tab/>
        <w:t>a napirendekre tett javaslatok elfogadásáról,</w:t>
      </w:r>
    </w:p>
    <w:p w:rsidR="004053EC" w:rsidRPr="004053EC" w:rsidRDefault="004053EC" w:rsidP="004053EC">
      <w:pPr>
        <w:tabs>
          <w:tab w:val="left" w:pos="1080"/>
        </w:tabs>
        <w:spacing w:after="0" w:line="240" w:lineRule="auto"/>
        <w:ind w:left="90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c) </w:t>
      </w:r>
      <w:r w:rsidRPr="004053EC">
        <w:rPr>
          <w:rFonts w:ascii="Constantia" w:eastAsia="Times New Roman" w:hAnsi="Constantia" w:cs="Times New Roman"/>
          <w:color w:val="000000" w:themeColor="text1"/>
          <w:sz w:val="24"/>
          <w:szCs w:val="24"/>
          <w:lang w:eastAsia="hu-HU"/>
        </w:rPr>
        <w:tab/>
        <w:t xml:space="preserve">a napirendhez való hozzászólás időkorlát nélküli biztosításáról, </w:t>
      </w:r>
    </w:p>
    <w:p w:rsidR="004053EC" w:rsidRPr="004053EC" w:rsidRDefault="004053EC" w:rsidP="004053EC">
      <w:pPr>
        <w:tabs>
          <w:tab w:val="left" w:pos="1080"/>
        </w:tabs>
        <w:spacing w:after="0" w:line="240" w:lineRule="auto"/>
        <w:ind w:left="90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d) </w:t>
      </w:r>
      <w:r w:rsidRPr="004053EC">
        <w:rPr>
          <w:rFonts w:ascii="Constantia" w:eastAsia="Times New Roman" w:hAnsi="Constantia" w:cs="Times New Roman"/>
          <w:color w:val="000000" w:themeColor="text1"/>
          <w:sz w:val="24"/>
          <w:szCs w:val="24"/>
          <w:lang w:eastAsia="hu-HU"/>
        </w:rPr>
        <w:tab/>
        <w:t>napirendi pontok sorrendjének megváltoztatásáról,</w:t>
      </w:r>
    </w:p>
    <w:p w:rsidR="004053EC" w:rsidRPr="004053EC" w:rsidRDefault="004053EC" w:rsidP="004053EC">
      <w:pPr>
        <w:tabs>
          <w:tab w:val="left" w:pos="1440"/>
        </w:tabs>
        <w:spacing w:after="0" w:line="240" w:lineRule="auto"/>
        <w:ind w:left="1416" w:hanging="516"/>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e) </w:t>
      </w:r>
      <w:r w:rsidRPr="004053EC">
        <w:rPr>
          <w:rFonts w:ascii="Constantia" w:eastAsia="Times New Roman" w:hAnsi="Constantia" w:cs="Times New Roman"/>
          <w:color w:val="000000" w:themeColor="text1"/>
          <w:sz w:val="24"/>
          <w:szCs w:val="24"/>
          <w:lang w:eastAsia="hu-HU"/>
        </w:rPr>
        <w:tab/>
        <w:t>az interpellációra adott válasz elfogadásáról, az interpelláció korábbi interpellációval való azonosságáról,</w:t>
      </w:r>
    </w:p>
    <w:p w:rsidR="004053EC" w:rsidRPr="004053EC" w:rsidRDefault="004053EC" w:rsidP="004053EC">
      <w:pPr>
        <w:tabs>
          <w:tab w:val="left" w:pos="1440"/>
          <w:tab w:val="left" w:pos="9000"/>
        </w:tabs>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f) </w:t>
      </w:r>
      <w:r w:rsidRPr="004053EC">
        <w:rPr>
          <w:rFonts w:ascii="Constantia" w:eastAsia="Times New Roman" w:hAnsi="Constantia" w:cs="Times New Roman"/>
          <w:color w:val="000000" w:themeColor="text1"/>
          <w:sz w:val="24"/>
          <w:szCs w:val="24"/>
          <w:lang w:eastAsia="hu-HU"/>
        </w:rPr>
        <w:tab/>
        <w:t>a módosító indítvány elfogadásáról,</w:t>
      </w:r>
    </w:p>
    <w:p w:rsidR="004053EC" w:rsidRPr="004053EC" w:rsidRDefault="004053EC" w:rsidP="004053EC">
      <w:pPr>
        <w:tabs>
          <w:tab w:val="left" w:pos="1440"/>
        </w:tabs>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g) </w:t>
      </w:r>
      <w:r w:rsidRPr="004053EC">
        <w:rPr>
          <w:rFonts w:ascii="Constantia" w:eastAsia="Times New Roman" w:hAnsi="Constantia" w:cs="Times New Roman"/>
          <w:color w:val="000000" w:themeColor="text1"/>
          <w:sz w:val="24"/>
          <w:szCs w:val="24"/>
          <w:lang w:eastAsia="hu-HU"/>
        </w:rPr>
        <w:tab/>
        <w:t>a tájékoztatóként előterjesztett napirend tudomásul vételéről,</w:t>
      </w:r>
    </w:p>
    <w:p w:rsidR="004053EC" w:rsidRPr="004053EC" w:rsidRDefault="004053EC" w:rsidP="004053EC">
      <w:pPr>
        <w:tabs>
          <w:tab w:val="left" w:pos="1440"/>
        </w:tabs>
        <w:spacing w:after="0" w:line="240" w:lineRule="auto"/>
        <w:ind w:left="1416" w:hanging="516"/>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h) </w:t>
      </w:r>
      <w:r w:rsidRPr="004053EC">
        <w:rPr>
          <w:rFonts w:ascii="Constantia" w:eastAsia="Times New Roman" w:hAnsi="Constantia" w:cs="Times New Roman"/>
          <w:color w:val="000000" w:themeColor="text1"/>
          <w:sz w:val="24"/>
          <w:szCs w:val="24"/>
          <w:lang w:eastAsia="hu-HU"/>
        </w:rPr>
        <w:tab/>
        <w:t>képviselői igényre a napirenden kívüli felszólalás lehetőségének megtagadása esetén,</w:t>
      </w:r>
    </w:p>
    <w:p w:rsidR="004053EC" w:rsidRPr="004053EC" w:rsidRDefault="004053EC" w:rsidP="004053EC">
      <w:pPr>
        <w:tabs>
          <w:tab w:val="left" w:pos="1440"/>
        </w:tabs>
        <w:spacing w:after="0" w:line="240" w:lineRule="auto"/>
        <w:ind w:left="1416" w:hanging="516"/>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i) </w:t>
      </w:r>
      <w:r w:rsidRPr="004053EC">
        <w:rPr>
          <w:rFonts w:ascii="Constantia" w:eastAsia="Times New Roman" w:hAnsi="Constantia" w:cs="Times New Roman"/>
          <w:color w:val="000000" w:themeColor="text1"/>
          <w:sz w:val="24"/>
          <w:szCs w:val="24"/>
          <w:lang w:eastAsia="hu-HU"/>
        </w:rPr>
        <w:tab/>
        <w:t>az előterjesztő javaslata alapján az összefüggő napirendek közös tárgyalásáról,</w:t>
      </w:r>
    </w:p>
    <w:p w:rsidR="004053EC" w:rsidRPr="004053EC" w:rsidRDefault="004053EC" w:rsidP="004053EC">
      <w:pPr>
        <w:spacing w:after="0" w:line="240" w:lineRule="auto"/>
        <w:ind w:left="540"/>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rendelet kihirdetése és helyesbítése, a Közgyűlés normatív határozatának kihirdetése a Polgármesteri Hivatal hivatalos helyiségében való kifüggesztéssel történik. Az érintettek további tájékoztatása a helyi sajtóban és az önkormányzat hivatalos honlapján történik.</w:t>
      </w:r>
    </w:p>
    <w:p w:rsidR="004053EC" w:rsidRPr="004053EC" w:rsidRDefault="004053EC" w:rsidP="004053EC">
      <w:pPr>
        <w:overflowPunct w:val="0"/>
        <w:autoSpaceDE w:val="0"/>
        <w:autoSpaceDN w:val="0"/>
        <w:adjustRightInd w:val="0"/>
        <w:spacing w:after="0" w:line="240" w:lineRule="auto"/>
        <w:ind w:left="1485"/>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1485"/>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olor w:val="000000" w:themeColor="text1"/>
          <w:sz w:val="24"/>
          <w:szCs w:val="24"/>
          <w:lang w:val="x-none" w:eastAsia="hu-HU"/>
        </w:rPr>
      </w:pPr>
      <w:bookmarkStart w:id="104" w:name="_Toc335125628"/>
      <w:bookmarkStart w:id="105" w:name="_Toc335125721"/>
      <w:bookmarkStart w:id="106" w:name="_Toc335125886"/>
      <w:bookmarkStart w:id="107" w:name="_Toc335126204"/>
      <w:bookmarkStart w:id="108" w:name="_Toc335131673"/>
      <w:bookmarkStart w:id="109" w:name="_Toc335132436"/>
      <w:r w:rsidRPr="004053EC">
        <w:rPr>
          <w:rFonts w:ascii="Constantia" w:eastAsia="Times New Roman" w:hAnsi="Constantia" w:cs="Times New Roman"/>
          <w:b/>
          <w:color w:val="000000" w:themeColor="text1"/>
          <w:sz w:val="24"/>
          <w:szCs w:val="24"/>
          <w:lang w:val="x-none" w:eastAsia="hu-HU"/>
        </w:rPr>
        <w:t>HARMADIK RÉSZ</w:t>
      </w:r>
      <w:bookmarkEnd w:id="104"/>
      <w:bookmarkEnd w:id="105"/>
      <w:bookmarkEnd w:id="106"/>
      <w:bookmarkEnd w:id="107"/>
      <w:bookmarkEnd w:id="108"/>
      <w:bookmarkEnd w:id="109"/>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110" w:name="_Toc335125629"/>
      <w:bookmarkStart w:id="111" w:name="_Toc335125722"/>
      <w:bookmarkStart w:id="112" w:name="_Toc335125887"/>
      <w:bookmarkStart w:id="113" w:name="_Toc335126205"/>
      <w:bookmarkStart w:id="114" w:name="_Toc335131674"/>
      <w:bookmarkStart w:id="115" w:name="_Toc335132437"/>
      <w:r w:rsidRPr="004053EC">
        <w:rPr>
          <w:rFonts w:ascii="Constantia" w:eastAsia="Times New Roman" w:hAnsi="Constantia" w:cs="Times New Roman"/>
          <w:b/>
          <w:bCs/>
          <w:iCs/>
          <w:color w:val="000000" w:themeColor="text1"/>
          <w:sz w:val="24"/>
          <w:szCs w:val="24"/>
          <w:lang w:eastAsia="hu-HU"/>
        </w:rPr>
        <w:t>A Közgyűlés munkarendje, a Közgyűlés napirendjei</w:t>
      </w:r>
      <w:bookmarkEnd w:id="110"/>
      <w:bookmarkEnd w:id="111"/>
      <w:bookmarkEnd w:id="112"/>
      <w:bookmarkEnd w:id="113"/>
      <w:bookmarkEnd w:id="114"/>
      <w:bookmarkEnd w:id="115"/>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Fejezet</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16" w:name="_Toc335125630"/>
      <w:bookmarkStart w:id="117" w:name="_Toc335125723"/>
      <w:bookmarkStart w:id="118" w:name="_Toc335125888"/>
      <w:bookmarkStart w:id="119" w:name="_Toc335126206"/>
      <w:bookmarkStart w:id="120" w:name="_Toc335131675"/>
      <w:bookmarkStart w:id="121" w:name="_Toc335132438"/>
      <w:r w:rsidRPr="004053EC">
        <w:rPr>
          <w:rFonts w:ascii="Constantia" w:eastAsia="Times New Roman" w:hAnsi="Constantia" w:cs="Times New Roman"/>
          <w:b/>
          <w:bCs/>
          <w:color w:val="000000" w:themeColor="text1"/>
          <w:sz w:val="24"/>
          <w:szCs w:val="24"/>
          <w:lang w:eastAsia="hu-HU"/>
        </w:rPr>
        <w:t>A Közgyűlés munkarendje</w:t>
      </w:r>
      <w:bookmarkEnd w:id="116"/>
      <w:bookmarkEnd w:id="117"/>
      <w:bookmarkEnd w:id="118"/>
      <w:bookmarkEnd w:id="119"/>
      <w:bookmarkEnd w:id="120"/>
      <w:bookmarkEnd w:id="121"/>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16. </w:t>
      </w:r>
      <w:r w:rsidRPr="004053EC">
        <w:rPr>
          <w:rFonts w:ascii="Constantia" w:eastAsia="Times New Roman" w:hAnsi="Constantia" w:cs="Times New Roman"/>
          <w:b/>
          <w:color w:val="000000" w:themeColor="text1"/>
          <w:sz w:val="24"/>
          <w:szCs w:val="24"/>
          <w:lang w:eastAsia="hu-HU"/>
        </w:rPr>
        <w:sym w:font="Times New Roman" w:char="00A7"/>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A feladatterv</w:t>
      </w: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 xml:space="preserve">A Közgyűlés működésének alapja a feladatterv, mely tartalmazza a testületi ülések időpontjait és tervezett napirendi pontjait. A feladattervre a javaslatot a polgármester negyedévente terjeszti elő.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II. Fejezet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17. §</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22" w:name="_Toc335125631"/>
      <w:bookmarkStart w:id="123" w:name="_Toc335125724"/>
      <w:bookmarkStart w:id="124" w:name="_Toc335125889"/>
      <w:bookmarkStart w:id="125" w:name="_Toc335126207"/>
      <w:bookmarkStart w:id="126" w:name="_Toc335131676"/>
      <w:bookmarkStart w:id="127" w:name="_Toc335132439"/>
      <w:r w:rsidRPr="004053EC">
        <w:rPr>
          <w:rFonts w:ascii="Constantia" w:eastAsia="Times New Roman" w:hAnsi="Constantia" w:cs="Times New Roman"/>
          <w:b/>
          <w:bCs/>
          <w:color w:val="000000" w:themeColor="text1"/>
          <w:sz w:val="24"/>
          <w:szCs w:val="24"/>
          <w:lang w:eastAsia="hu-HU"/>
        </w:rPr>
        <w:t>A Közgyűlés napirendjei</w:t>
      </w:r>
      <w:bookmarkEnd w:id="122"/>
      <w:bookmarkEnd w:id="123"/>
      <w:bookmarkEnd w:id="124"/>
      <w:bookmarkEnd w:id="125"/>
      <w:bookmarkEnd w:id="126"/>
      <w:bookmarkEnd w:id="127"/>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noProof/>
          <w:color w:val="000000" w:themeColor="text1"/>
          <w:sz w:val="24"/>
          <w:szCs w:val="24"/>
        </w:rPr>
        <w:lastRenderedPageBreak/>
        <w:t xml:space="preserve">(1) </w:t>
      </w:r>
      <w:r w:rsidRPr="004053EC">
        <w:rPr>
          <w:rFonts w:ascii="Constantia" w:eastAsia="Times New Roman" w:hAnsi="Constantia" w:cs="Times New Roman"/>
          <w:noProof/>
          <w:color w:val="000000" w:themeColor="text1"/>
          <w:sz w:val="24"/>
          <w:szCs w:val="24"/>
        </w:rPr>
        <w:tab/>
      </w:r>
      <w:r w:rsidRPr="004053EC">
        <w:rPr>
          <w:rFonts w:ascii="Constantia" w:eastAsia="Times New Roman" w:hAnsi="Constantia" w:cs="Times New Roman"/>
          <w:noProof/>
          <w:color w:val="000000" w:themeColor="text1"/>
          <w:sz w:val="24"/>
          <w:szCs w:val="24"/>
        </w:rPr>
        <w:tab/>
        <w:t xml:space="preserve">A közgyűlés napirendjén rendelet-tervezet, előterjesztés, tájékoztató, sürgősségi indítvány szerepelhet.  </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Rendeletalkotást kezdeményezhet, előterjesztést tehet és tájékoztatót nyújthat be a Közgyűlés tagja, a Közgyűlés bizottsága, a jegyző és a nem a Közgyűlés tagjai közül választott alpolgármester.</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(3)</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Sürgősségi indítványt kezdeményezhet a Közgyűlés bizottsága, tanácsnok, a képviselők 1/4-e, a polgármester, az alpolgármester és a jegyző.</w:t>
      </w: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rPr>
      </w:pPr>
      <w:r w:rsidRPr="004053EC">
        <w:rPr>
          <w:rFonts w:ascii="Constantia" w:eastAsia="Times New Roman" w:hAnsi="Constantia" w:cs="Times New Roman"/>
          <w:b/>
          <w:noProof/>
          <w:color w:val="000000" w:themeColor="text1"/>
          <w:sz w:val="24"/>
          <w:szCs w:val="24"/>
        </w:rPr>
        <w:t>18.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28" w:name="_Toc335125632"/>
      <w:bookmarkStart w:id="129" w:name="_Toc335125725"/>
      <w:bookmarkStart w:id="130" w:name="_Toc335125890"/>
      <w:bookmarkStart w:id="131" w:name="_Toc335126208"/>
      <w:bookmarkStart w:id="132" w:name="_Toc335131677"/>
      <w:bookmarkStart w:id="133" w:name="_Toc335132440"/>
      <w:r w:rsidRPr="004053EC">
        <w:rPr>
          <w:rFonts w:ascii="Constantia" w:eastAsia="Times New Roman" w:hAnsi="Constantia" w:cs="Times New Roman"/>
          <w:b/>
          <w:bCs/>
          <w:color w:val="000000" w:themeColor="text1"/>
          <w:sz w:val="24"/>
          <w:szCs w:val="24"/>
          <w:lang w:eastAsia="hu-HU"/>
        </w:rPr>
        <w:t>Előterjesztés</w:t>
      </w:r>
      <w:bookmarkEnd w:id="128"/>
      <w:bookmarkEnd w:id="129"/>
      <w:bookmarkEnd w:id="130"/>
      <w:bookmarkEnd w:id="131"/>
      <w:bookmarkEnd w:id="132"/>
      <w:bookmarkEnd w:id="133"/>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rPr>
      </w:pPr>
    </w:p>
    <w:p w:rsidR="004053EC" w:rsidRPr="004053EC" w:rsidRDefault="004053EC" w:rsidP="004053EC">
      <w:pPr>
        <w:spacing w:after="0" w:line="240" w:lineRule="auto"/>
        <w:ind w:left="705" w:hanging="705"/>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 Közgyűlés döntéseit előterjesztés alapján hozza meg. </w:t>
      </w:r>
      <w:r w:rsidRPr="004053EC">
        <w:rPr>
          <w:rFonts w:ascii="Constantia" w:eastAsia="Times New Roman" w:hAnsi="Constantia" w:cs="Times New Roman"/>
          <w:noProof/>
          <w:color w:val="000000" w:themeColor="text1"/>
          <w:sz w:val="24"/>
          <w:szCs w:val="24"/>
        </w:rPr>
        <w:t xml:space="preserve">Az írásbeli előterjesztés a </w:t>
      </w:r>
      <w:r w:rsidRPr="004053EC">
        <w:rPr>
          <w:rFonts w:ascii="Constantia" w:eastAsia="Times New Roman" w:hAnsi="Constantia" w:cs="Times New Roman"/>
          <w:color w:val="000000" w:themeColor="text1"/>
          <w:sz w:val="24"/>
          <w:szCs w:val="24"/>
          <w:lang w:eastAsia="hu-HU"/>
        </w:rPr>
        <w:t>jogszabályban meghatározott tartalmi elemeken túl</w:t>
      </w:r>
      <w:r w:rsidRPr="004053EC">
        <w:rPr>
          <w:rFonts w:ascii="Constantia" w:eastAsia="Times New Roman" w:hAnsi="Constantia" w:cs="Times New Roman"/>
          <w:i/>
          <w:color w:val="000000" w:themeColor="text1"/>
          <w:sz w:val="24"/>
          <w:szCs w:val="24"/>
          <w:lang w:eastAsia="hu-HU"/>
        </w:rPr>
        <w:t xml:space="preserve"> </w:t>
      </w:r>
      <w:r w:rsidRPr="004053EC">
        <w:rPr>
          <w:rFonts w:ascii="Constantia" w:eastAsia="Times New Roman" w:hAnsi="Constantia" w:cs="Times New Roman"/>
          <w:noProof/>
          <w:color w:val="000000" w:themeColor="text1"/>
          <w:sz w:val="24"/>
          <w:szCs w:val="24"/>
        </w:rPr>
        <w:t>tartalmazza:</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a) </w:t>
      </w:r>
      <w:r w:rsidRPr="004053EC">
        <w:rPr>
          <w:rFonts w:ascii="Constantia" w:eastAsia="Times New Roman" w:hAnsi="Constantia" w:cs="Times New Roman"/>
          <w:noProof/>
          <w:color w:val="000000" w:themeColor="text1"/>
          <w:sz w:val="24"/>
          <w:szCs w:val="24"/>
          <w:lang w:val="pt-BR"/>
        </w:rPr>
        <w:tab/>
        <w:t>az előterjesztő megnevezését,</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b) </w:t>
      </w:r>
      <w:r w:rsidRPr="004053EC">
        <w:rPr>
          <w:rFonts w:ascii="Constantia" w:eastAsia="Times New Roman" w:hAnsi="Constantia" w:cs="Times New Roman"/>
          <w:noProof/>
          <w:color w:val="000000" w:themeColor="text1"/>
          <w:sz w:val="24"/>
          <w:szCs w:val="24"/>
          <w:lang w:val="pt-BR"/>
        </w:rPr>
        <w:tab/>
        <w:t>az előterjesztés tárgyát,</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c) </w:t>
      </w:r>
      <w:r w:rsidRPr="004053EC">
        <w:rPr>
          <w:rFonts w:ascii="Constantia" w:eastAsia="Times New Roman" w:hAnsi="Constantia" w:cs="Times New Roman"/>
          <w:noProof/>
          <w:color w:val="000000" w:themeColor="text1"/>
          <w:sz w:val="24"/>
          <w:szCs w:val="24"/>
          <w:lang w:val="pt-BR"/>
        </w:rPr>
        <w:tab/>
        <w:t>a határozati javaslat, vagy rendelettervezet megértéséhez szükséges előzményeket, magyarázatot, az alapjául szolgáló tényeket, adatokat, jogszabályi hivatkozást,</w:t>
      </w:r>
    </w:p>
    <w:p w:rsidR="004053EC" w:rsidRPr="004053EC" w:rsidRDefault="004053EC" w:rsidP="004053EC">
      <w:pPr>
        <w:spacing w:after="0" w:line="240" w:lineRule="auto"/>
        <w:ind w:left="1440" w:hanging="540"/>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d) </w:t>
      </w:r>
      <w:r w:rsidRPr="004053EC">
        <w:rPr>
          <w:rFonts w:ascii="Constantia" w:eastAsia="Times New Roman" w:hAnsi="Constantia" w:cs="Times New Roman"/>
          <w:noProof/>
          <w:color w:val="000000" w:themeColor="text1"/>
          <w:sz w:val="24"/>
          <w:szCs w:val="24"/>
          <w:lang w:val="pt-BR"/>
        </w:rPr>
        <w:tab/>
        <w:t>a témakör szerepelt-e már korábban napirenden, és ha igen, milyen döntés született, mi indokolja az ismételt tárgyalását,</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e) </w:t>
      </w:r>
      <w:r w:rsidRPr="004053EC">
        <w:rPr>
          <w:rFonts w:ascii="Constantia" w:eastAsia="Times New Roman" w:hAnsi="Constantia" w:cs="Times New Roman"/>
          <w:noProof/>
          <w:color w:val="000000" w:themeColor="text1"/>
          <w:sz w:val="24"/>
          <w:szCs w:val="24"/>
          <w:lang w:val="pt-BR"/>
        </w:rPr>
        <w:tab/>
        <w:t>a bizottsági véleményt,</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f) </w:t>
      </w:r>
      <w:r w:rsidRPr="004053EC">
        <w:rPr>
          <w:rFonts w:ascii="Constantia" w:eastAsia="Times New Roman" w:hAnsi="Constantia" w:cs="Times New Roman"/>
          <w:noProof/>
          <w:color w:val="000000" w:themeColor="text1"/>
          <w:sz w:val="24"/>
          <w:szCs w:val="24"/>
          <w:lang w:val="pt-BR"/>
        </w:rPr>
        <w:tab/>
        <w:t>szükség szerint a döntési alternatívákat, várható hatásaikkal,</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g) </w:t>
      </w:r>
      <w:r w:rsidRPr="004053EC">
        <w:rPr>
          <w:rFonts w:ascii="Constantia" w:eastAsia="Times New Roman" w:hAnsi="Constantia" w:cs="Times New Roman"/>
          <w:noProof/>
          <w:color w:val="000000" w:themeColor="text1"/>
          <w:sz w:val="24"/>
          <w:szCs w:val="24"/>
          <w:lang w:val="pt-BR"/>
        </w:rPr>
        <w:tab/>
        <w:t>a végrehajtási határidőt,</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h) </w:t>
      </w:r>
      <w:r w:rsidRPr="004053EC">
        <w:rPr>
          <w:rFonts w:ascii="Constantia" w:eastAsia="Times New Roman" w:hAnsi="Constantia" w:cs="Times New Roman"/>
          <w:noProof/>
          <w:color w:val="000000" w:themeColor="text1"/>
          <w:sz w:val="24"/>
          <w:szCs w:val="24"/>
          <w:lang w:val="pt-BR"/>
        </w:rPr>
        <w:tab/>
        <w:t xml:space="preserve">a végrehajtásért felelős személy megnevezését, </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i) </w:t>
      </w:r>
      <w:r w:rsidRPr="004053EC">
        <w:rPr>
          <w:rFonts w:ascii="Constantia" w:eastAsia="Times New Roman" w:hAnsi="Constantia" w:cs="Times New Roman"/>
          <w:noProof/>
          <w:color w:val="000000" w:themeColor="text1"/>
          <w:sz w:val="24"/>
          <w:szCs w:val="24"/>
          <w:lang w:val="pt-BR"/>
        </w:rPr>
        <w:tab/>
        <w:t>a határozati javaslat elfogadásához minősített, vagy egyszerű többségű döntés szükséges.</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(2)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ab/>
        <w:t>Az írásbeli előterjesztésre vonatkozó alaki és tartalmi követelményeket értelemszerűen alkalmazni kell  a sürgősségi indítványra, a rendkívüli közgyűlésre előterjesztett indítványra, a tájékoztatóra  és a rendelet-tervezet előterjesztésére is.</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noProof/>
          <w:color w:val="000000" w:themeColor="text1"/>
          <w:sz w:val="24"/>
          <w:szCs w:val="24"/>
          <w:lang w:val="pt-BR"/>
        </w:rPr>
        <w:t xml:space="preserve">(3)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color w:val="000000" w:themeColor="text1"/>
          <w:sz w:val="24"/>
          <w:szCs w:val="24"/>
          <w:lang w:eastAsia="hu-HU"/>
        </w:rPr>
        <w:t>Az előterjesztést és a tájékoztatót a napirendre tűzést megelőzően legalább 8 nappal kell a polgármesterhez írásban benyújtani.</w:t>
      </w:r>
    </w:p>
    <w:p w:rsidR="004053EC" w:rsidRPr="004053EC" w:rsidRDefault="004053EC" w:rsidP="004053EC">
      <w:pPr>
        <w:spacing w:after="0" w:line="240" w:lineRule="auto"/>
        <w:ind w:left="540" w:hanging="54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19.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34" w:name="_Toc335125633"/>
      <w:bookmarkStart w:id="135" w:name="_Toc335125726"/>
      <w:bookmarkStart w:id="136" w:name="_Toc335125891"/>
      <w:bookmarkStart w:id="137" w:name="_Toc335126209"/>
      <w:bookmarkStart w:id="138" w:name="_Toc335131678"/>
      <w:bookmarkStart w:id="139" w:name="_Toc335132441"/>
      <w:r w:rsidRPr="004053EC">
        <w:rPr>
          <w:rFonts w:ascii="Constantia" w:eastAsia="Times New Roman" w:hAnsi="Constantia" w:cs="Times New Roman"/>
          <w:b/>
          <w:bCs/>
          <w:color w:val="000000" w:themeColor="text1"/>
          <w:sz w:val="24"/>
          <w:szCs w:val="24"/>
          <w:lang w:eastAsia="hu-HU"/>
        </w:rPr>
        <w:t>Rendelet</w:t>
      </w:r>
      <w:bookmarkEnd w:id="134"/>
      <w:bookmarkEnd w:id="135"/>
      <w:bookmarkEnd w:id="136"/>
      <w:bookmarkEnd w:id="137"/>
      <w:bookmarkEnd w:id="138"/>
      <w:bookmarkEnd w:id="139"/>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705" w:hanging="705"/>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rendelet-tervezetet a napirendi pont tárgyalását megelőzően a Városi Pénzügyi és Ügyrendi Bizottsággal történt véleményeztetés után lehet benyújtani a Közgyűlésnek.</w:t>
      </w:r>
    </w:p>
    <w:p w:rsidR="004053EC" w:rsidRPr="004053EC" w:rsidRDefault="004053EC" w:rsidP="004053EC">
      <w:pPr>
        <w:overflowPunct w:val="0"/>
        <w:autoSpaceDE w:val="0"/>
        <w:autoSpaceDN w:val="0"/>
        <w:adjustRightInd w:val="0"/>
        <w:spacing w:after="0" w:line="240" w:lineRule="auto"/>
        <w:ind w:left="705" w:hanging="705"/>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Az állampolgárok, vagy szervezeteik rendeletalkotásra ajánlást tehetnek a jegyzőnél. A jegyző köteles tájékoztatni a Közgyűlést mindazon ajánlásról is, amely alapján nem kezdeményez rendeletalkotást.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bookmarkStart w:id="140" w:name="_Toc335125634"/>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t>A közgyűlés rendeletet egyfordulós tárgyalással alkot.</w:t>
      </w:r>
      <w:bookmarkEnd w:id="140"/>
      <w:r w:rsidRPr="004053EC">
        <w:rPr>
          <w:rFonts w:ascii="Constantia" w:eastAsia="Times New Roman" w:hAnsi="Constantia" w:cs="Times New Roman"/>
          <w:color w:val="000000" w:themeColor="text1"/>
          <w:sz w:val="24"/>
          <w:szCs w:val="24"/>
          <w:lang w:eastAsia="hu-HU"/>
        </w:rPr>
        <w:t xml:space="preserve">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bookmarkStart w:id="141" w:name="_Toc335125635"/>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A közgyűlés kétfordulós tárgyalással dönt:</w:t>
      </w:r>
      <w:bookmarkEnd w:id="141"/>
    </w:p>
    <w:p w:rsidR="004053EC" w:rsidRPr="004053EC" w:rsidRDefault="004053EC" w:rsidP="004053EC">
      <w:pPr>
        <w:spacing w:after="0" w:line="240" w:lineRule="auto"/>
        <w:ind w:left="1440" w:hanging="54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w:t>
      </w:r>
      <w:r w:rsidRPr="004053EC">
        <w:rPr>
          <w:rFonts w:ascii="Constantia" w:eastAsia="Times New Roman" w:hAnsi="Constantia" w:cs="Times New Roman"/>
          <w:color w:val="000000" w:themeColor="text1"/>
          <w:sz w:val="24"/>
          <w:szCs w:val="24"/>
          <w:lang w:eastAsia="hu-HU"/>
        </w:rPr>
        <w:tab/>
        <w:t xml:space="preserve">a város szabályozási tervéről és helyi építési szabályzatáról, </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b) </w:t>
      </w:r>
      <w:r w:rsidRPr="004053EC">
        <w:rPr>
          <w:rFonts w:ascii="Constantia" w:eastAsia="Times New Roman" w:hAnsi="Constantia" w:cs="Times New Roman"/>
          <w:color w:val="000000" w:themeColor="text1"/>
          <w:sz w:val="24"/>
          <w:szCs w:val="24"/>
          <w:lang w:eastAsia="hu-HU"/>
        </w:rPr>
        <w:tab/>
        <w:t>a város építészeti értékeinek helyi védelméről és a természeti területek védetté nyilvánításáról,</w:t>
      </w:r>
    </w:p>
    <w:p w:rsidR="004053EC" w:rsidRPr="004053EC" w:rsidRDefault="004053EC" w:rsidP="004053EC">
      <w:pPr>
        <w:spacing w:after="0" w:line="240" w:lineRule="auto"/>
        <w:ind w:left="1440" w:hanging="54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c) </w:t>
      </w:r>
      <w:r w:rsidRPr="004053EC">
        <w:rPr>
          <w:rFonts w:ascii="Constantia" w:eastAsia="Times New Roman" w:hAnsi="Constantia" w:cs="Times New Roman"/>
          <w:color w:val="000000" w:themeColor="text1"/>
          <w:sz w:val="24"/>
          <w:szCs w:val="24"/>
          <w:lang w:eastAsia="hu-HU"/>
        </w:rPr>
        <w:tab/>
        <w:t>a zöldterületek és zöldfelületek megóvásáról, fenntartásáról és használatáról,</w:t>
      </w:r>
    </w:p>
    <w:p w:rsidR="004053EC" w:rsidRPr="004053EC" w:rsidRDefault="004053EC" w:rsidP="004053EC">
      <w:pPr>
        <w:spacing w:after="0" w:line="240" w:lineRule="auto"/>
        <w:ind w:left="1440" w:hanging="540"/>
        <w:jc w:val="both"/>
        <w:rPr>
          <w:rFonts w:ascii="Constantia" w:eastAsia="Times New Roman" w:hAnsi="Constantia" w:cs="Times New Roman"/>
          <w:strike/>
          <w:color w:val="000000" w:themeColor="text1"/>
          <w:sz w:val="24"/>
          <w:szCs w:val="24"/>
          <w:lang w:eastAsia="hu-HU"/>
        </w:rPr>
      </w:pPr>
      <w:r w:rsidRPr="004053EC">
        <w:rPr>
          <w:rFonts w:ascii="Constantia" w:eastAsia="Times New Roman" w:hAnsi="Constantia" w:cs="Times New Roman"/>
          <w:strike/>
          <w:color w:val="000000" w:themeColor="text1"/>
          <w:sz w:val="24"/>
          <w:szCs w:val="24"/>
          <w:lang w:eastAsia="hu-HU"/>
        </w:rPr>
        <w:t xml:space="preserve">d) </w:t>
      </w:r>
      <w:r w:rsidRPr="004053EC">
        <w:rPr>
          <w:rFonts w:ascii="Constantia" w:eastAsia="Times New Roman" w:hAnsi="Constantia" w:cs="Times New Roman"/>
          <w:strike/>
          <w:color w:val="000000" w:themeColor="text1"/>
          <w:sz w:val="24"/>
          <w:szCs w:val="24"/>
          <w:lang w:eastAsia="hu-HU"/>
        </w:rPr>
        <w:tab/>
        <w:t>Eger Megyei Jogú Város Alapokmányáról.</w:t>
      </w:r>
    </w:p>
    <w:p w:rsidR="004053EC" w:rsidRPr="004053EC" w:rsidRDefault="004053EC" w:rsidP="004053EC">
      <w:pPr>
        <w:spacing w:after="0" w:line="240" w:lineRule="auto"/>
        <w:ind w:left="1440" w:hanging="540"/>
        <w:jc w:val="both"/>
        <w:rPr>
          <w:rFonts w:ascii="Constantia" w:eastAsia="Times New Roman" w:hAnsi="Constantia" w:cs="Times New Roman"/>
          <w:strike/>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(5)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tárgyalásra előterjesztett rendelettervezetet a bizottsági anyag kiküldésének napján a Polgármesteri Hivatal hivatalos helyiségében ki kell függeszteni és az önkormányzat hivatalos honlapján meg kell jelentetni.</w:t>
      </w:r>
    </w:p>
    <w:p w:rsidR="004053EC" w:rsidRPr="004053EC" w:rsidRDefault="004053EC" w:rsidP="004053EC">
      <w:pPr>
        <w:tabs>
          <w:tab w:val="left" w:pos="9000"/>
        </w:tabs>
        <w:spacing w:after="0" w:line="240" w:lineRule="auto"/>
        <w:ind w:left="720" w:hanging="540"/>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noProof/>
          <w:color w:val="000000" w:themeColor="text1"/>
          <w:sz w:val="24"/>
          <w:szCs w:val="24"/>
          <w:lang w:val="pt-BR"/>
        </w:rPr>
        <w:t>20.</w:t>
      </w:r>
      <w:r w:rsidRPr="004053EC">
        <w:rPr>
          <w:rFonts w:ascii="Constantia" w:eastAsia="Times New Roman" w:hAnsi="Constantia" w:cs="Times New Roman"/>
          <w:b/>
          <w:color w:val="000000" w:themeColor="text1"/>
          <w:sz w:val="24"/>
          <w:szCs w:val="24"/>
          <w:lang w:eastAsia="hu-HU"/>
        </w:rPr>
        <w:t xml:space="preserve"> §</w:t>
      </w:r>
    </w:p>
    <w:p w:rsidR="004053EC" w:rsidRPr="004053EC" w:rsidRDefault="004053EC" w:rsidP="004053EC">
      <w:pPr>
        <w:keepNext/>
        <w:spacing w:before="240" w:after="60" w:line="240" w:lineRule="auto"/>
        <w:jc w:val="center"/>
        <w:outlineLvl w:val="2"/>
        <w:rPr>
          <w:rFonts w:ascii="Constantia" w:eastAsia="Times New Roman" w:hAnsi="Constantia" w:cs="Times New Roman"/>
          <w:b/>
          <w:bCs/>
          <w:color w:val="000000" w:themeColor="text1"/>
          <w:sz w:val="24"/>
          <w:szCs w:val="24"/>
          <w:lang w:eastAsia="hu-HU"/>
        </w:rPr>
      </w:pPr>
      <w:bookmarkStart w:id="142" w:name="_Toc335125636"/>
      <w:bookmarkStart w:id="143" w:name="_Toc335125727"/>
      <w:bookmarkStart w:id="144" w:name="_Toc335125892"/>
      <w:bookmarkStart w:id="145" w:name="_Toc335126210"/>
      <w:bookmarkStart w:id="146" w:name="_Toc335131679"/>
      <w:bookmarkStart w:id="147" w:name="_Toc335132442"/>
      <w:r w:rsidRPr="004053EC">
        <w:rPr>
          <w:rFonts w:ascii="Constantia" w:eastAsia="Times New Roman" w:hAnsi="Constantia" w:cs="Times New Roman"/>
          <w:b/>
          <w:bCs/>
          <w:color w:val="000000" w:themeColor="text1"/>
          <w:sz w:val="24"/>
          <w:szCs w:val="24"/>
          <w:lang w:eastAsia="hu-HU"/>
        </w:rPr>
        <w:t>Sürgősségi indítvány</w:t>
      </w:r>
      <w:bookmarkEnd w:id="142"/>
      <w:bookmarkEnd w:id="143"/>
      <w:bookmarkEnd w:id="144"/>
      <w:bookmarkEnd w:id="145"/>
      <w:bookmarkEnd w:id="146"/>
      <w:bookmarkEnd w:id="147"/>
    </w:p>
    <w:p w:rsidR="004053EC" w:rsidRPr="004053EC" w:rsidRDefault="004053EC" w:rsidP="004053EC">
      <w:pPr>
        <w:overflowPunct w:val="0"/>
        <w:autoSpaceDE w:val="0"/>
        <w:autoSpaceDN w:val="0"/>
        <w:adjustRightInd w:val="0"/>
        <w:spacing w:after="0" w:line="240" w:lineRule="auto"/>
        <w:contextualSpacing/>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bCs/>
          <w:noProof/>
          <w:color w:val="000000" w:themeColor="text1"/>
          <w:sz w:val="24"/>
          <w:szCs w:val="24"/>
        </w:rPr>
        <w:t>(1)</w:t>
      </w:r>
      <w:r w:rsidRPr="004053EC">
        <w:rPr>
          <w:rFonts w:ascii="Constantia" w:eastAsia="Times New Roman" w:hAnsi="Constantia" w:cs="Times New Roman"/>
          <w:b/>
          <w:bCs/>
          <w:noProof/>
          <w:color w:val="000000" w:themeColor="text1"/>
          <w:sz w:val="24"/>
          <w:szCs w:val="24"/>
        </w:rPr>
        <w:t xml:space="preserve"> </w:t>
      </w:r>
      <w:r w:rsidRPr="004053EC">
        <w:rPr>
          <w:rFonts w:ascii="Constantia" w:eastAsia="Times New Roman" w:hAnsi="Constantia" w:cs="Times New Roman"/>
          <w:b/>
          <w:bCs/>
          <w:noProof/>
          <w:color w:val="000000" w:themeColor="text1"/>
          <w:sz w:val="24"/>
          <w:szCs w:val="24"/>
        </w:rPr>
        <w:tab/>
      </w:r>
      <w:r w:rsidRPr="004053EC">
        <w:rPr>
          <w:rFonts w:ascii="Constantia" w:eastAsia="Times New Roman" w:hAnsi="Constantia" w:cs="Times New Roman"/>
          <w:noProof/>
          <w:color w:val="000000" w:themeColor="text1"/>
          <w:sz w:val="24"/>
          <w:szCs w:val="24"/>
        </w:rPr>
        <w:t>Sürgősségi indítvánnyal előterjesztést akkor lehet tenni, ha</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noProof/>
          <w:color w:val="000000" w:themeColor="text1"/>
          <w:sz w:val="24"/>
          <w:szCs w:val="24"/>
        </w:rPr>
        <w:t xml:space="preserve">a) </w:t>
      </w:r>
      <w:r w:rsidRPr="004053EC">
        <w:rPr>
          <w:rFonts w:ascii="Constantia" w:eastAsia="Times New Roman" w:hAnsi="Constantia" w:cs="Times New Roman"/>
          <w:noProof/>
          <w:color w:val="000000" w:themeColor="text1"/>
          <w:sz w:val="24"/>
          <w:szCs w:val="24"/>
        </w:rPr>
        <w:tab/>
        <w:t>az jogszabályban előírt, vagy Közgyűlés által megállapított határidő mulasztásának elkerülése miatt, vagy önkormányzati érdeksérelem nélkül a következő ülésre már nem terjeszthető be, vagy</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noProof/>
          <w:color w:val="000000" w:themeColor="text1"/>
          <w:sz w:val="24"/>
          <w:szCs w:val="24"/>
        </w:rPr>
        <w:t xml:space="preserve">b) </w:t>
      </w:r>
      <w:r w:rsidRPr="004053EC">
        <w:rPr>
          <w:rFonts w:ascii="Constantia" w:eastAsia="Times New Roman" w:hAnsi="Constantia" w:cs="Times New Roman"/>
          <w:noProof/>
          <w:color w:val="000000" w:themeColor="text1"/>
          <w:sz w:val="24"/>
          <w:szCs w:val="24"/>
        </w:rPr>
        <w:tab/>
        <w:t>azt pályázat benyújtása, elbírálása vagy véleményezése indokolja.</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r>
      <w:r w:rsidRPr="004053EC">
        <w:rPr>
          <w:rFonts w:ascii="Constantia" w:eastAsia="Calibri" w:hAnsi="Constantia" w:cs="Times New Roman"/>
          <w:color w:val="000000" w:themeColor="text1"/>
          <w:sz w:val="24"/>
          <w:szCs w:val="24"/>
        </w:rPr>
        <w:t>Sürgősségi indítványnak minősül az az előterjesztés, amely a kézbesített meghívóban nem szerepel.</w:t>
      </w:r>
      <w:r w:rsidRPr="004053EC">
        <w:rPr>
          <w:rFonts w:ascii="Constantia" w:eastAsia="Times New Roman" w:hAnsi="Constantia" w:cs="Times New Roman"/>
          <w:color w:val="000000" w:themeColor="text1"/>
          <w:sz w:val="24"/>
          <w:szCs w:val="24"/>
          <w:lang w:eastAsia="hu-HU"/>
        </w:rPr>
        <w:t xml:space="preserve"> Az indítványt az ülést megelőző munkanapon 11.00 óráig kell a polgármesterhez benyújtani. </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rPr>
      </w:pPr>
    </w:p>
    <w:p w:rsidR="004053EC" w:rsidRPr="004053EC" w:rsidRDefault="004053EC" w:rsidP="004053EC">
      <w:pPr>
        <w:spacing w:after="0" w:line="240" w:lineRule="auto"/>
        <w:ind w:left="705" w:hanging="64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t>A sürgősségi indítványt úgy kell napirendre tűzni, hogy annak tartalmát, valamennyi képviselő megismerhesse.</w:t>
      </w:r>
    </w:p>
    <w:p w:rsidR="004053EC" w:rsidRPr="004053EC" w:rsidRDefault="004053EC" w:rsidP="004053EC">
      <w:pPr>
        <w:spacing w:after="0" w:line="240" w:lineRule="auto"/>
        <w:ind w:left="705" w:hanging="64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Ha a sürgősségi indítvány kézbesítése a bizottság ülésének időpontját megelőzően történik, az előterjesztést a tárgy szerint illetékes bizottság is tárgyalhatja.</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aps/>
          <w:noProof/>
          <w:color w:val="000000" w:themeColor="text1"/>
          <w:sz w:val="24"/>
          <w:szCs w:val="24"/>
          <w:lang w:val="pt-BR"/>
        </w:rPr>
      </w:pPr>
      <w:bookmarkStart w:id="148" w:name="_Toc335125637"/>
      <w:bookmarkStart w:id="149" w:name="_Toc335125728"/>
      <w:bookmarkStart w:id="150" w:name="_Toc335125893"/>
      <w:bookmarkStart w:id="151" w:name="_Toc335126211"/>
      <w:bookmarkStart w:id="152" w:name="_Toc335131680"/>
      <w:bookmarkStart w:id="153" w:name="_Toc335132443"/>
      <w:r w:rsidRPr="004053EC">
        <w:rPr>
          <w:rFonts w:ascii="Constantia" w:eastAsia="Times New Roman" w:hAnsi="Constantia" w:cs="Times New Roman"/>
          <w:b/>
          <w:caps/>
          <w:noProof/>
          <w:color w:val="000000" w:themeColor="text1"/>
          <w:sz w:val="24"/>
          <w:szCs w:val="24"/>
          <w:lang w:val="pt-BR"/>
        </w:rPr>
        <w:t>Negyedik RÉSZ</w:t>
      </w:r>
      <w:bookmarkEnd w:id="148"/>
      <w:bookmarkEnd w:id="149"/>
      <w:bookmarkEnd w:id="150"/>
      <w:bookmarkEnd w:id="151"/>
      <w:bookmarkEnd w:id="152"/>
      <w:bookmarkEnd w:id="153"/>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I. Fejezet</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21.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54" w:name="_Toc335125638"/>
      <w:bookmarkStart w:id="155" w:name="_Toc335125729"/>
      <w:bookmarkStart w:id="156" w:name="_Toc335125894"/>
      <w:bookmarkStart w:id="157" w:name="_Toc335126212"/>
      <w:bookmarkStart w:id="158" w:name="_Toc335131681"/>
      <w:bookmarkStart w:id="159" w:name="_Toc335132444"/>
      <w:r w:rsidRPr="004053EC">
        <w:rPr>
          <w:rFonts w:ascii="Constantia" w:eastAsia="Times New Roman" w:hAnsi="Constantia" w:cs="Times New Roman"/>
          <w:b/>
          <w:bCs/>
          <w:iCs/>
          <w:noProof/>
          <w:color w:val="000000" w:themeColor="text1"/>
          <w:sz w:val="24"/>
          <w:szCs w:val="24"/>
          <w:lang w:val="pt-BR"/>
        </w:rPr>
        <w:lastRenderedPageBreak/>
        <w:t>A felszólalások típusai, a szavazás módja</w:t>
      </w:r>
      <w:bookmarkEnd w:id="154"/>
      <w:bookmarkEnd w:id="155"/>
      <w:bookmarkEnd w:id="156"/>
      <w:bookmarkEnd w:id="157"/>
      <w:bookmarkEnd w:id="158"/>
      <w:bookmarkEnd w:id="159"/>
    </w:p>
    <w:p w:rsidR="004053EC" w:rsidRPr="004053EC" w:rsidRDefault="004053EC" w:rsidP="004053EC">
      <w:pPr>
        <w:spacing w:after="0" w:line="240" w:lineRule="auto"/>
        <w:jc w:val="center"/>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bCs/>
          <w:noProof/>
          <w:color w:val="000000" w:themeColor="text1"/>
          <w:sz w:val="24"/>
          <w:szCs w:val="24"/>
          <w:lang w:val="pt-BR"/>
        </w:rPr>
        <w:t xml:space="preserve">(1) </w:t>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A Közgyűlésen az alábbi felszólalásokra kerülhet sor:</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a) </w:t>
      </w:r>
      <w:r w:rsidRPr="004053EC">
        <w:rPr>
          <w:rFonts w:ascii="Constantia" w:eastAsia="Times New Roman" w:hAnsi="Constantia" w:cs="Times New Roman"/>
          <w:noProof/>
          <w:color w:val="000000" w:themeColor="text1"/>
          <w:sz w:val="24"/>
          <w:szCs w:val="24"/>
          <w:lang w:val="pt-BR"/>
        </w:rPr>
        <w:tab/>
        <w:t>napirend előtti és napirend utáni felszólalás,</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b) </w:t>
      </w:r>
      <w:r w:rsidRPr="004053EC">
        <w:rPr>
          <w:rFonts w:ascii="Constantia" w:eastAsia="Times New Roman" w:hAnsi="Constantia" w:cs="Times New Roman"/>
          <w:noProof/>
          <w:color w:val="000000" w:themeColor="text1"/>
          <w:sz w:val="24"/>
          <w:szCs w:val="24"/>
          <w:lang w:val="pt-BR"/>
        </w:rPr>
        <w:tab/>
        <w:t>napirendi ponthoz  kapcsolódó felszólalás,</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c) </w:t>
      </w:r>
      <w:r w:rsidRPr="004053EC">
        <w:rPr>
          <w:rFonts w:ascii="Constantia" w:eastAsia="Times New Roman" w:hAnsi="Constantia" w:cs="Times New Roman"/>
          <w:noProof/>
          <w:color w:val="000000" w:themeColor="text1"/>
          <w:sz w:val="24"/>
          <w:szCs w:val="24"/>
          <w:lang w:val="pt-BR"/>
        </w:rPr>
        <w:tab/>
        <w:t>ügyrendi felszólalás,</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d) </w:t>
      </w:r>
      <w:r w:rsidRPr="004053EC">
        <w:rPr>
          <w:rFonts w:ascii="Constantia" w:eastAsia="Times New Roman" w:hAnsi="Constantia" w:cs="Times New Roman"/>
          <w:noProof/>
          <w:color w:val="000000" w:themeColor="text1"/>
          <w:sz w:val="24"/>
          <w:szCs w:val="24"/>
          <w:lang w:val="pt-BR"/>
        </w:rPr>
        <w:tab/>
        <w:t>interpelláció,</w:t>
      </w:r>
    </w:p>
    <w:p w:rsidR="004053EC" w:rsidRPr="004053EC" w:rsidRDefault="004053EC" w:rsidP="004053EC">
      <w:pPr>
        <w:spacing w:after="0" w:line="240" w:lineRule="auto"/>
        <w:ind w:left="1440" w:hanging="540"/>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e) </w:t>
      </w:r>
      <w:r w:rsidRPr="004053EC">
        <w:rPr>
          <w:rFonts w:ascii="Constantia" w:eastAsia="Times New Roman" w:hAnsi="Constantia" w:cs="Times New Roman"/>
          <w:noProof/>
          <w:color w:val="000000" w:themeColor="text1"/>
          <w:sz w:val="24"/>
          <w:szCs w:val="24"/>
          <w:lang w:val="pt-BR"/>
        </w:rPr>
        <w:tab/>
        <w:t>felszólalás.</w:t>
      </w: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22.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60" w:name="_Toc335125639"/>
      <w:bookmarkStart w:id="161" w:name="_Toc335125730"/>
      <w:bookmarkStart w:id="162" w:name="_Toc335125895"/>
      <w:bookmarkStart w:id="163" w:name="_Toc335126213"/>
      <w:bookmarkStart w:id="164" w:name="_Toc335131682"/>
      <w:bookmarkStart w:id="165" w:name="_Toc335132445"/>
      <w:r w:rsidRPr="004053EC">
        <w:rPr>
          <w:rFonts w:ascii="Constantia" w:eastAsia="Times New Roman" w:hAnsi="Constantia" w:cs="Times New Roman"/>
          <w:b/>
          <w:bCs/>
          <w:iCs/>
          <w:noProof/>
          <w:color w:val="000000" w:themeColor="text1"/>
          <w:sz w:val="24"/>
          <w:szCs w:val="24"/>
          <w:lang w:val="pt-BR"/>
        </w:rPr>
        <w:t>Napirend előtti és utáni felszólalás</w:t>
      </w:r>
      <w:bookmarkEnd w:id="160"/>
      <w:bookmarkEnd w:id="161"/>
      <w:bookmarkEnd w:id="162"/>
      <w:bookmarkEnd w:id="163"/>
      <w:bookmarkEnd w:id="164"/>
      <w:bookmarkEnd w:id="165"/>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 napirend elfogadását követően a rendes közgyűlés napirendjén nem szereplő, a város életét jelentősen befolyásoló, halaszthatatlan és rendkívüli jelentőségű ügyben a napirendi pontok tárgyalása előtt bármely képviselő és a nem a Közgyűlés tagjai közül választott alpolgármester –egy alkalommal – legfeljebb 5 perc időtartamban felszólalással élhet. </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 felszólalási szándékot az ülés tervezett megnyitása előtt legalább 10 perccel – a felszólalás tárgyát és indokát megjelölve – írásban kell bejelenteni a </w:t>
      </w:r>
      <w:r w:rsidRPr="004053EC">
        <w:rPr>
          <w:rFonts w:ascii="Constantia" w:eastAsia="Times New Roman" w:hAnsi="Constantia" w:cs="Times New Roman"/>
          <w:b/>
          <w:color w:val="000000" w:themeColor="text1"/>
          <w:sz w:val="24"/>
          <w:szCs w:val="24"/>
          <w:lang w:eastAsia="hu-HU"/>
        </w:rPr>
        <w:t>Városi Pénzügyi és Ügyrendi Bizottság</w:t>
      </w:r>
      <w:r w:rsidRPr="004053EC">
        <w:rPr>
          <w:rFonts w:ascii="Constantia" w:eastAsia="Times New Roman" w:hAnsi="Constantia" w:cs="Times New Roman"/>
          <w:color w:val="000000" w:themeColor="text1"/>
          <w:sz w:val="24"/>
          <w:szCs w:val="24"/>
          <w:lang w:eastAsia="hu-HU"/>
        </w:rPr>
        <w:t xml:space="preserve"> elnökének, aki a fenti követelményeknek megfelelő felszólalási szándékot a Közgyűlés elnökének továbbítja.</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bCs/>
          <w:noProof/>
          <w:color w:val="000000" w:themeColor="text1"/>
          <w:sz w:val="24"/>
          <w:szCs w:val="24"/>
          <w:lang w:val="pt-BR"/>
        </w:rPr>
        <w:t xml:space="preserve">(3) </w:t>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 xml:space="preserve">Ha a </w:t>
      </w:r>
      <w:r w:rsidRPr="004053EC">
        <w:rPr>
          <w:rFonts w:ascii="Constantia" w:eastAsia="Times New Roman" w:hAnsi="Constantia" w:cs="Times New Roman"/>
          <w:b/>
          <w:noProof/>
          <w:color w:val="000000" w:themeColor="text1"/>
          <w:sz w:val="24"/>
          <w:szCs w:val="24"/>
          <w:lang w:val="pt-BR"/>
        </w:rPr>
        <w:t>Városi Pénzügyi és Ügyrendi Bizottság</w:t>
      </w:r>
      <w:r w:rsidRPr="004053EC">
        <w:rPr>
          <w:rFonts w:ascii="Constantia" w:eastAsia="Times New Roman" w:hAnsi="Constantia" w:cs="Times New Roman"/>
          <w:noProof/>
          <w:color w:val="000000" w:themeColor="text1"/>
          <w:sz w:val="24"/>
          <w:szCs w:val="24"/>
          <w:lang w:val="pt-BR"/>
        </w:rPr>
        <w:t xml:space="preserve"> elnöke napirend előtti felszólalás lehetőségét megtagadja, a képviselő felszólalási szándékáról a Közgyűlés vita nélkül  dönt.</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noProof/>
          <w:color w:val="000000" w:themeColor="text1"/>
          <w:sz w:val="24"/>
          <w:szCs w:val="24"/>
          <w:lang w:val="pt-BR"/>
        </w:rPr>
        <w:t xml:space="preserve">(4)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color w:val="000000" w:themeColor="text1"/>
          <w:sz w:val="24"/>
          <w:szCs w:val="24"/>
          <w:lang w:eastAsia="hu-HU"/>
        </w:rPr>
        <w:t>A rendes közgyűlésen rendkívüli ügyben a napirendi pontok tárgyalását követően bármely képviselő, a nem Közgyűlés tagjai közül választott alpolgármester, a jegyző legfeljebb 5 perces időtartamban felszólalhat, kérdést tehet fel.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bCs/>
          <w:noProof/>
          <w:color w:val="000000" w:themeColor="text1"/>
          <w:sz w:val="24"/>
          <w:szCs w:val="24"/>
          <w:lang w:val="pt-BR"/>
        </w:rPr>
        <w:t xml:space="preserve">(5) </w:t>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color w:val="000000" w:themeColor="text1"/>
          <w:sz w:val="24"/>
          <w:szCs w:val="24"/>
          <w:lang w:eastAsia="hu-HU"/>
        </w:rPr>
        <w:t>A napirenden kívüli felszólalások felett vitának, szavazásnak helye nincs</w:t>
      </w:r>
      <w:r w:rsidRPr="004053EC">
        <w:rPr>
          <w:rFonts w:ascii="Constantia" w:eastAsia="Times New Roman" w:hAnsi="Constantia" w:cs="Times New Roman"/>
          <w:noProof/>
          <w:color w:val="000000" w:themeColor="text1"/>
          <w:sz w:val="24"/>
          <w:szCs w:val="24"/>
          <w:lang w:val="pt-BR"/>
        </w:rPr>
        <w:t>.</w:t>
      </w:r>
    </w:p>
    <w:p w:rsidR="004053EC" w:rsidRPr="004053EC" w:rsidRDefault="004053EC" w:rsidP="004053EC">
      <w:pPr>
        <w:spacing w:after="0" w:line="240" w:lineRule="auto"/>
        <w:ind w:left="360" w:hanging="360"/>
        <w:jc w:val="both"/>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23.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66" w:name="_Toc335125640"/>
      <w:bookmarkStart w:id="167" w:name="_Toc335125731"/>
      <w:bookmarkStart w:id="168" w:name="_Toc335125896"/>
      <w:bookmarkStart w:id="169" w:name="_Toc335126214"/>
      <w:bookmarkStart w:id="170" w:name="_Toc335131683"/>
      <w:bookmarkStart w:id="171" w:name="_Toc335132446"/>
      <w:r w:rsidRPr="004053EC">
        <w:rPr>
          <w:rFonts w:ascii="Constantia" w:eastAsia="Times New Roman" w:hAnsi="Constantia" w:cs="Times New Roman"/>
          <w:b/>
          <w:bCs/>
          <w:iCs/>
          <w:noProof/>
          <w:color w:val="000000" w:themeColor="text1"/>
          <w:sz w:val="24"/>
          <w:szCs w:val="24"/>
          <w:lang w:val="pt-BR"/>
        </w:rPr>
        <w:t>Napirendhez kapcsolódó felszólalás</w:t>
      </w:r>
      <w:bookmarkEnd w:id="166"/>
      <w:bookmarkEnd w:id="167"/>
      <w:bookmarkEnd w:id="168"/>
      <w:bookmarkEnd w:id="169"/>
      <w:bookmarkEnd w:id="170"/>
      <w:bookmarkEnd w:id="171"/>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(1) </w:t>
      </w:r>
      <w:r w:rsidRPr="004053EC">
        <w:rPr>
          <w:rFonts w:ascii="Constantia" w:eastAsia="Times New Roman" w:hAnsi="Constantia" w:cs="Times New Roman"/>
          <w:snapToGrid w:val="0"/>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b/>
        <w:t xml:space="preserve">A </w:t>
      </w:r>
      <w:r w:rsidRPr="004053EC">
        <w:rPr>
          <w:rFonts w:ascii="Constantia" w:eastAsia="Times New Roman" w:hAnsi="Constantia" w:cs="Times New Roman"/>
          <w:b/>
          <w:snapToGrid w:val="0"/>
          <w:color w:val="000000" w:themeColor="text1"/>
          <w:sz w:val="24"/>
          <w:szCs w:val="24"/>
          <w:lang w:eastAsia="hu-HU"/>
        </w:rPr>
        <w:t>napirendi pontok elfogadása előtt</w:t>
      </w:r>
      <w:r w:rsidRPr="004053EC">
        <w:rPr>
          <w:rFonts w:ascii="Constantia" w:eastAsia="Times New Roman" w:hAnsi="Constantia" w:cs="Times New Roman"/>
          <w:snapToGrid w:val="0"/>
          <w:color w:val="000000" w:themeColor="text1"/>
          <w:sz w:val="24"/>
          <w:szCs w:val="24"/>
          <w:lang w:eastAsia="hu-HU"/>
        </w:rPr>
        <w:t xml:space="preserve"> a Közgyűlés tagja kezdeményezheti, hogy az Eger város életét jelentősen befolyásoló napirendnél a hozzászólási lehetőséget a Közgyűlés időkorlát nélkül biztosítsa. A kezdeményező a javaslatát indokolni köteles. A javaslatról a napirendi pontok elfogadásával egyidejűleg a Közgyűlés vita nélkül dönt.</w:t>
      </w:r>
    </w:p>
    <w:p w:rsidR="004053EC" w:rsidRPr="004053EC" w:rsidRDefault="004053EC" w:rsidP="004053EC">
      <w:pPr>
        <w:spacing w:after="0" w:line="240" w:lineRule="auto"/>
        <w:rPr>
          <w:rFonts w:ascii="Constantia" w:eastAsia="Times New Roman" w:hAnsi="Constantia" w:cs="Times New Roman"/>
          <w:b/>
          <w:noProof/>
          <w:color w:val="000000" w:themeColor="text1"/>
          <w:sz w:val="24"/>
          <w:szCs w:val="24"/>
          <w:lang w:val="pt-BR"/>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(2) </w:t>
      </w:r>
      <w:r w:rsidRPr="004053EC">
        <w:rPr>
          <w:rFonts w:ascii="Constantia" w:eastAsia="Times New Roman" w:hAnsi="Constantia" w:cs="Times New Roman"/>
          <w:snapToGrid w:val="0"/>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b/>
        <w:t xml:space="preserve">A napirendi pont tárgyalása előtt az előterjesztőnek lehetősége van annak </w:t>
      </w:r>
      <w:r w:rsidRPr="004053EC">
        <w:rPr>
          <w:rFonts w:ascii="Constantia" w:eastAsia="Times New Roman" w:hAnsi="Constantia" w:cs="Times New Roman"/>
          <w:snapToGrid w:val="0"/>
          <w:color w:val="000000" w:themeColor="text1"/>
          <w:sz w:val="24"/>
          <w:szCs w:val="24"/>
          <w:lang w:eastAsia="hu-HU"/>
        </w:rPr>
        <w:lastRenderedPageBreak/>
        <w:t xml:space="preserve">módosítására, vitára bocsátás előtt legfeljebb 5 percben szóbeli kiegészítést tehet. Az önkormányzat gazdasági és hosszú távú működését meghatározó program, stratégiai terv, költségvetési koncepció, költségvetés, zárszámadás, ágazati koncepciók, a testületek és a polgármesteri hivatal működését érintő napirendeknél az előterjesztő legfeljebb 10 percben tehet szóbeli kiegészítést. </w:t>
      </w:r>
    </w:p>
    <w:p w:rsidR="004053EC" w:rsidRPr="004053EC" w:rsidRDefault="004053EC" w:rsidP="004053EC">
      <w:pPr>
        <w:widowControl w:val="0"/>
        <w:spacing w:after="0" w:line="240" w:lineRule="auto"/>
        <w:ind w:left="360" w:hanging="360"/>
        <w:jc w:val="both"/>
        <w:rPr>
          <w:rFonts w:ascii="Constantia" w:eastAsia="Times New Roman" w:hAnsi="Constantia" w:cs="Times New Roman"/>
          <w:b/>
          <w:snapToGrid w:val="0"/>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b/>
          <w:snapToGrid w:val="0"/>
          <w:color w:val="000000" w:themeColor="text1"/>
          <w:sz w:val="24"/>
          <w:szCs w:val="24"/>
          <w:lang w:eastAsia="hu-HU"/>
        </w:rPr>
        <w:t>(3</w:t>
      </w:r>
      <w:r w:rsidRPr="004053EC">
        <w:rPr>
          <w:rFonts w:ascii="Constantia" w:eastAsia="Times New Roman" w:hAnsi="Constantia" w:cs="Times New Roman"/>
          <w:snapToGrid w:val="0"/>
          <w:color w:val="000000" w:themeColor="text1"/>
          <w:sz w:val="24"/>
          <w:szCs w:val="24"/>
          <w:lang w:eastAsia="hu-HU"/>
        </w:rPr>
        <w:t xml:space="preserve">) </w:t>
      </w:r>
      <w:r w:rsidRPr="004053EC">
        <w:rPr>
          <w:rFonts w:ascii="Constantia" w:eastAsia="Times New Roman" w:hAnsi="Constantia" w:cs="Times New Roman"/>
          <w:snapToGrid w:val="0"/>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b/>
        <w:t>A napirendi ponthoz meghívott legfeljebb 10 percben tehet szóbeli kiegészítést. Ha a kiegészítés várhatóan hosszabb időtartamú, az előterjesztő a napirendi pontok elfogadása előtt kezdeményezheti, hogy a meghívott hozzászólási lehetőségét a Közgyűlés időkorlát nélkül biztosítsa, melyről a Közgyűlés a napirendi pontok elfogadásával egyidejűleg vita nélkül dönt.</w:t>
      </w: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(4) </w:t>
      </w:r>
      <w:r w:rsidRPr="004053EC">
        <w:rPr>
          <w:rFonts w:ascii="Constantia" w:eastAsia="Times New Roman" w:hAnsi="Constantia" w:cs="Times New Roman"/>
          <w:snapToGrid w:val="0"/>
          <w:color w:val="000000" w:themeColor="text1"/>
          <w:sz w:val="24"/>
          <w:szCs w:val="24"/>
          <w:lang w:eastAsia="hu-HU"/>
        </w:rPr>
        <w:tab/>
        <w:t xml:space="preserve">A napirendi ponttal kapcsolatosan a képviselő, valamint az ülésen tanácskozási joggal résztvevőkérdéseket tehet fel legfeljebb 1 perces időtartamban, melyekre az előterjesztőnek ezt követően válaszolnia kell. A kérdésnek egyértelműnek és tényszerűnek kell lenni; nem irányulhat a kérdező véleményének, értékítéletének kifejezésére. </w:t>
      </w: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(5) </w:t>
      </w:r>
      <w:r w:rsidRPr="004053EC">
        <w:rPr>
          <w:rFonts w:ascii="Constantia" w:eastAsia="Times New Roman" w:hAnsi="Constantia" w:cs="Times New Roman"/>
          <w:snapToGrid w:val="0"/>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b/>
        <w:t>A kérdések elhangzását követően a frakcióvezető, a bizottsági elnök legfeljebb 3 percben ismertetheti a napirenddel kapcsolatos frakció és bizottsági véleményeket, valamint teheti meg bizottsága képviseletében a módosító javaslatokat. Ezt követően a képviselő fejtheti ki legfeljebb 3 percben álláspontját, valamint teheti meg módosító javaslatait.</w:t>
      </w: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(6) </w:t>
      </w:r>
      <w:r w:rsidRPr="004053EC">
        <w:rPr>
          <w:rFonts w:ascii="Constantia" w:eastAsia="Times New Roman" w:hAnsi="Constantia" w:cs="Times New Roman"/>
          <w:snapToGrid w:val="0"/>
          <w:color w:val="000000" w:themeColor="text1"/>
          <w:sz w:val="24"/>
          <w:szCs w:val="24"/>
          <w:lang w:eastAsia="hu-HU"/>
        </w:rPr>
        <w:tab/>
        <w:t>Ismételt felszólalásra a korábbi felszólalással kapcsolatos észrevétel megtétele céljából az elnök egy alkalommal további 2 percet engedélyez.</w:t>
      </w: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p>
    <w:p w:rsidR="004053EC" w:rsidRPr="004053EC" w:rsidRDefault="004053EC" w:rsidP="004053EC">
      <w:pPr>
        <w:autoSpaceDE w:val="0"/>
        <w:autoSpaceDN w:val="0"/>
        <w:adjustRightInd w:val="0"/>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(7)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képviselő, ha a személyét érintő korábbi felszólalásra kíván észrevételt tenni, legfeljebb 2 perces személyes megjegyzésre kérhet szót. A felszólalást az ülésvezető engedélyezi, viszontválasznak, további vitának nincs helye.</w:t>
      </w:r>
    </w:p>
    <w:p w:rsidR="004053EC" w:rsidRPr="004053EC" w:rsidRDefault="004053EC" w:rsidP="004053EC">
      <w:pPr>
        <w:autoSpaceDE w:val="0"/>
        <w:autoSpaceDN w:val="0"/>
        <w:adjustRightInd w:val="0"/>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autoSpaceDE w:val="0"/>
        <w:autoSpaceDN w:val="0"/>
        <w:adjustRightInd w:val="0"/>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(8) </w:t>
      </w:r>
      <w:r w:rsidRPr="004053EC">
        <w:rPr>
          <w:rFonts w:ascii="Constantia" w:eastAsia="Times New Roman" w:hAnsi="Constantia" w:cs="Times New Roman"/>
          <w:color w:val="000000" w:themeColor="text1"/>
          <w:sz w:val="24"/>
          <w:szCs w:val="24"/>
          <w:lang w:eastAsia="hu-HU"/>
        </w:rPr>
        <w:tab/>
        <w:t>A felszólalási időt túllépő felszólalót az ülésvezető figyelmezteti, eredménytelen felhívás után a szót megvonja.</w:t>
      </w:r>
    </w:p>
    <w:p w:rsidR="004053EC" w:rsidRPr="004053EC" w:rsidRDefault="004053EC" w:rsidP="004053EC">
      <w:pPr>
        <w:autoSpaceDE w:val="0"/>
        <w:autoSpaceDN w:val="0"/>
        <w:adjustRightInd w:val="0"/>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(9)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Az ülésvezető lezárja a vitát, ha megállapította, hogy más nem jelentkezett hozzászólásra. A vita lezárását követően az előterjesztő válaszol a hozzászólásokra, és nyilatkozik arról, hogy a beérkezett kiegészítéseket, módosító javaslatokat elfogadja-e. Az előterjesztő által elfogadott módosító javaslatokat a napirendre tűzött eredeti előterjesztés részének kell tekinteni.</w:t>
      </w: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p>
    <w:p w:rsidR="004053EC" w:rsidRPr="004053EC" w:rsidRDefault="004053EC" w:rsidP="004053EC">
      <w:pPr>
        <w:widowControl w:val="0"/>
        <w:spacing w:after="0" w:line="240" w:lineRule="auto"/>
        <w:ind w:left="705" w:hanging="705"/>
        <w:jc w:val="both"/>
        <w:rPr>
          <w:rFonts w:ascii="Constantia" w:eastAsia="Times New Roman" w:hAnsi="Constantia" w:cs="Times New Roman"/>
          <w:snapToGrid w:val="0"/>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(10) </w:t>
      </w:r>
      <w:r w:rsidRPr="004053EC">
        <w:rPr>
          <w:rFonts w:ascii="Constantia" w:eastAsia="Times New Roman" w:hAnsi="Constantia" w:cs="Times New Roman"/>
          <w:color w:val="000000" w:themeColor="text1"/>
          <w:sz w:val="24"/>
          <w:szCs w:val="24"/>
          <w:lang w:eastAsia="hu-HU"/>
        </w:rPr>
        <w:tab/>
        <w:t>A</w:t>
      </w:r>
      <w:r w:rsidRPr="004053EC">
        <w:rPr>
          <w:rFonts w:ascii="Constantia" w:eastAsia="Times New Roman" w:hAnsi="Constantia" w:cs="Times New Roman"/>
          <w:snapToGrid w:val="0"/>
          <w:color w:val="000000" w:themeColor="text1"/>
          <w:sz w:val="24"/>
          <w:szCs w:val="24"/>
          <w:lang w:eastAsia="hu-HU"/>
        </w:rPr>
        <w:t xml:space="preserve">z ülésvezető összefoglalhatja az elhangzottakat és ismerteti azokat a módosításokat, amelyekről külön kell szavazni.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24.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72" w:name="_Toc335125641"/>
      <w:bookmarkStart w:id="173" w:name="_Toc335125732"/>
      <w:bookmarkStart w:id="174" w:name="_Toc335125897"/>
      <w:bookmarkStart w:id="175" w:name="_Toc335126215"/>
      <w:bookmarkStart w:id="176" w:name="_Toc335131684"/>
      <w:bookmarkStart w:id="177" w:name="_Toc335132447"/>
      <w:r w:rsidRPr="004053EC">
        <w:rPr>
          <w:rFonts w:ascii="Constantia" w:eastAsia="Times New Roman" w:hAnsi="Constantia" w:cs="Times New Roman"/>
          <w:b/>
          <w:bCs/>
          <w:iCs/>
          <w:noProof/>
          <w:color w:val="000000" w:themeColor="text1"/>
          <w:sz w:val="24"/>
          <w:szCs w:val="24"/>
          <w:lang w:val="pt-BR"/>
        </w:rPr>
        <w:lastRenderedPageBreak/>
        <w:t>Ügyrendi felszólalás</w:t>
      </w:r>
      <w:bookmarkEnd w:id="172"/>
      <w:bookmarkEnd w:id="173"/>
      <w:bookmarkEnd w:id="174"/>
      <w:bookmarkEnd w:id="175"/>
      <w:bookmarkEnd w:id="176"/>
      <w:bookmarkEnd w:id="177"/>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Ügyrendi kérdésben bármelyik képviselő 2 percben soron kívül kérhet szót, melyet az ülésvezető köteles megadni.  Ügyrendi észrevételnek minősül a tanácskozás rendjére, az ülés vezetésére vonatkozó, a szavazás módjára irányuló – a tárgyalt napirendet érdemben nem érintő – felszólalás. Az ügyrendi észrevétel megtevőjének meg kell jelölni azt a jogszabály helyet, amelyre hivatkozik.</w:t>
      </w:r>
    </w:p>
    <w:p w:rsidR="004053EC" w:rsidRPr="004053EC" w:rsidRDefault="004053EC" w:rsidP="004053EC">
      <w:pPr>
        <w:spacing w:after="0" w:line="240" w:lineRule="auto"/>
        <w:ind w:left="426" w:hanging="284"/>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25.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78" w:name="_Toc335125642"/>
      <w:bookmarkStart w:id="179" w:name="_Toc335125733"/>
      <w:bookmarkStart w:id="180" w:name="_Toc335125898"/>
      <w:bookmarkStart w:id="181" w:name="_Toc335126216"/>
      <w:bookmarkStart w:id="182" w:name="_Toc335131685"/>
      <w:bookmarkStart w:id="183" w:name="_Toc335132448"/>
      <w:r w:rsidRPr="004053EC">
        <w:rPr>
          <w:rFonts w:ascii="Constantia" w:eastAsia="Times New Roman" w:hAnsi="Constantia" w:cs="Times New Roman"/>
          <w:b/>
          <w:bCs/>
          <w:iCs/>
          <w:noProof/>
          <w:color w:val="000000" w:themeColor="text1"/>
          <w:sz w:val="24"/>
          <w:szCs w:val="24"/>
          <w:lang w:val="pt-BR"/>
        </w:rPr>
        <w:t>Interpelláció</w:t>
      </w:r>
      <w:bookmarkEnd w:id="178"/>
      <w:bookmarkEnd w:id="179"/>
      <w:bookmarkEnd w:id="180"/>
      <w:bookmarkEnd w:id="181"/>
      <w:bookmarkEnd w:id="182"/>
      <w:bookmarkEnd w:id="183"/>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bCs/>
          <w:noProof/>
          <w:color w:val="000000" w:themeColor="text1"/>
          <w:sz w:val="24"/>
          <w:szCs w:val="24"/>
          <w:lang w:val="pt-BR"/>
        </w:rPr>
        <w:t xml:space="preserve">(1) </w:t>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bCs/>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 xml:space="preserve">Interpellációnak minősül az önkormányzat feladat- és hatáskörébe tartozó intézkedést igénylő kérdés, amelyet a Közgyűlés tagja legkésőbb a </w:t>
      </w:r>
      <w:r w:rsidRPr="004053EC">
        <w:rPr>
          <w:rFonts w:ascii="Constantia" w:eastAsia="Times New Roman" w:hAnsi="Constantia" w:cs="Times New Roman"/>
          <w:color w:val="000000" w:themeColor="text1"/>
          <w:sz w:val="24"/>
          <w:szCs w:val="24"/>
          <w:lang w:eastAsia="hu-HU"/>
        </w:rPr>
        <w:t xml:space="preserve"> Közgyűlés napját megelőző harmadik munkanapig  a polgármesterhez, alpolgármesterhez, a tanácsnokokhoz, a jegyzőhöz nyújthat be.</w:t>
      </w: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Az interpelláció tartalmazza:</w:t>
      </w:r>
    </w:p>
    <w:p w:rsidR="004053EC" w:rsidRPr="004053EC" w:rsidRDefault="004053EC" w:rsidP="004053EC">
      <w:pPr>
        <w:spacing w:after="0" w:line="240" w:lineRule="auto"/>
        <w:ind w:left="144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w:t>
      </w:r>
      <w:r w:rsidRPr="004053EC">
        <w:rPr>
          <w:rFonts w:ascii="Constantia" w:eastAsia="Times New Roman" w:hAnsi="Constantia" w:cs="Times New Roman"/>
          <w:color w:val="000000" w:themeColor="text1"/>
          <w:sz w:val="24"/>
          <w:szCs w:val="24"/>
          <w:lang w:eastAsia="hu-HU"/>
        </w:rPr>
        <w:tab/>
        <w:t>az interpelláló nevét,</w:t>
      </w:r>
    </w:p>
    <w:p w:rsidR="004053EC" w:rsidRPr="004053EC" w:rsidRDefault="004053EC" w:rsidP="004053EC">
      <w:pPr>
        <w:spacing w:after="0" w:line="240" w:lineRule="auto"/>
        <w:ind w:left="144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b) </w:t>
      </w:r>
      <w:r w:rsidRPr="004053EC">
        <w:rPr>
          <w:rFonts w:ascii="Constantia" w:eastAsia="Times New Roman" w:hAnsi="Constantia" w:cs="Times New Roman"/>
          <w:color w:val="000000" w:themeColor="text1"/>
          <w:sz w:val="24"/>
          <w:szCs w:val="24"/>
          <w:lang w:eastAsia="hu-HU"/>
        </w:rPr>
        <w:tab/>
        <w:t>az interpelláció tárgyát,</w:t>
      </w:r>
    </w:p>
    <w:p w:rsidR="004053EC" w:rsidRPr="004053EC" w:rsidRDefault="004053EC" w:rsidP="004053EC">
      <w:pPr>
        <w:spacing w:after="0" w:line="240" w:lineRule="auto"/>
        <w:ind w:left="144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c) </w:t>
      </w:r>
      <w:r w:rsidRPr="004053EC">
        <w:rPr>
          <w:rFonts w:ascii="Constantia" w:eastAsia="Times New Roman" w:hAnsi="Constantia" w:cs="Times New Roman"/>
          <w:color w:val="000000" w:themeColor="text1"/>
          <w:sz w:val="24"/>
          <w:szCs w:val="24"/>
          <w:lang w:eastAsia="hu-HU"/>
        </w:rPr>
        <w:tab/>
        <w:t>annak feltüntetését, hogy az interpellációt szóban is elő kívánják-e adni.</w:t>
      </w:r>
    </w:p>
    <w:p w:rsidR="004053EC" w:rsidRPr="004053EC" w:rsidRDefault="004053EC" w:rsidP="004053EC">
      <w:pPr>
        <w:spacing w:after="0" w:line="240" w:lineRule="auto"/>
        <w:ind w:left="1440"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705" w:hanging="705"/>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Az interpellálót az írásbeli bejelentés mellett 3 percben megilleti a szóbeli kiegészítés joga is.</w:t>
      </w:r>
    </w:p>
    <w:p w:rsidR="004053EC" w:rsidRPr="004053EC" w:rsidRDefault="004053EC" w:rsidP="004053EC">
      <w:pPr>
        <w:overflowPunct w:val="0"/>
        <w:autoSpaceDE w:val="0"/>
        <w:autoSpaceDN w:val="0"/>
        <w:adjustRightInd w:val="0"/>
        <w:spacing w:after="0" w:line="240" w:lineRule="auto"/>
        <w:ind w:left="705" w:hanging="705"/>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Az interpellációra a Közgyűlés ülésén választ kell adni. Amennyiben az interpelláló képviselő nincs jelen a Közgyűlésen, a válaszadásra a következő közgyűlésen kerül sor.</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lang w:val="pt-BR"/>
        </w:rPr>
        <w:t xml:space="preserve">(5) </w:t>
      </w:r>
      <w:r w:rsidRPr="004053EC">
        <w:rPr>
          <w:rFonts w:ascii="Constantia" w:eastAsia="Times New Roman" w:hAnsi="Constantia" w:cs="Times New Roman"/>
          <w:noProof/>
          <w:color w:val="000000" w:themeColor="text1"/>
          <w:sz w:val="24"/>
          <w:szCs w:val="24"/>
          <w:lang w:val="pt-BR"/>
        </w:rPr>
        <w:tab/>
      </w:r>
      <w:r w:rsidRPr="004053EC">
        <w:rPr>
          <w:rFonts w:ascii="Constantia" w:eastAsia="Times New Roman" w:hAnsi="Constantia" w:cs="Times New Roman"/>
          <w:noProof/>
          <w:color w:val="000000" w:themeColor="text1"/>
          <w:sz w:val="24"/>
          <w:szCs w:val="24"/>
          <w:lang w:val="pt-BR"/>
        </w:rPr>
        <w:tab/>
        <w:t>A Közgyűlésen az interpellált részéről előkészítést igénylő esetekben az interpellációra a választ írásban is megadhatja  az ülést követő 30 napon belül. Az írásbeli válasz el nem fogadása esetén a soron következő közgyűlés  vita nélkül dönt.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(6) </w:t>
      </w:r>
      <w:r w:rsidRPr="004053EC">
        <w:rPr>
          <w:rFonts w:ascii="Constantia" w:eastAsia="Times New Roman" w:hAnsi="Constantia" w:cs="Times New Roman"/>
          <w:color w:val="000000" w:themeColor="text1"/>
          <w:sz w:val="24"/>
          <w:szCs w:val="24"/>
          <w:lang w:eastAsia="hu-HU"/>
        </w:rPr>
        <w:tab/>
        <w:t>Ha a képviselő a választ nem fogadja el, annak elfogadásáról a Közgyűlés vita nélkül dönt.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(7)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Ha a Közgyűlés sem fogadja el a választ, annak vizsgálatát a tárgy szerint érintett bizottságra bízza.</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pt-BR"/>
        </w:rPr>
      </w:pPr>
      <w:r w:rsidRPr="004053EC">
        <w:rPr>
          <w:rFonts w:ascii="Constantia" w:eastAsia="Times New Roman" w:hAnsi="Constantia" w:cs="Times New Roman"/>
          <w:noProof/>
          <w:color w:val="000000" w:themeColor="text1"/>
          <w:sz w:val="24"/>
          <w:szCs w:val="24"/>
        </w:rPr>
        <w:t xml:space="preserve">(8) </w:t>
      </w:r>
      <w:r w:rsidRPr="004053EC">
        <w:rPr>
          <w:rFonts w:ascii="Constantia" w:eastAsia="Times New Roman" w:hAnsi="Constantia" w:cs="Times New Roman"/>
          <w:noProof/>
          <w:color w:val="000000" w:themeColor="text1"/>
          <w:sz w:val="24"/>
          <w:szCs w:val="24"/>
        </w:rPr>
        <w:tab/>
      </w:r>
      <w:r w:rsidRPr="004053EC">
        <w:rPr>
          <w:rFonts w:ascii="Constantia" w:eastAsia="Times New Roman" w:hAnsi="Constantia" w:cs="Times New Roman"/>
          <w:noProof/>
          <w:color w:val="000000" w:themeColor="text1"/>
          <w:sz w:val="24"/>
          <w:szCs w:val="24"/>
          <w:lang w:val="pt-BR"/>
        </w:rPr>
        <w:t>Egyazon kérdésben újabb interpellációnak nincs helye. Az interpelláció azonosságáról – kétség esetén – a Közgyűlés vita nélkül határoz.</w:t>
      </w:r>
    </w:p>
    <w:p w:rsidR="004053EC" w:rsidRPr="004053EC" w:rsidRDefault="004053EC" w:rsidP="004053EC">
      <w:pPr>
        <w:spacing w:after="0" w:line="240" w:lineRule="auto"/>
        <w:rPr>
          <w:rFonts w:ascii="Constantia" w:eastAsia="Times New Roman" w:hAnsi="Constantia" w:cs="Times New Roman"/>
          <w:strike/>
          <w:noProof/>
          <w:color w:val="000000" w:themeColor="text1"/>
          <w:sz w:val="24"/>
          <w:szCs w:val="24"/>
          <w:lang w:val="pt-BR"/>
        </w:rPr>
      </w:pPr>
    </w:p>
    <w:p w:rsidR="004053EC" w:rsidRPr="004053EC" w:rsidRDefault="004053EC" w:rsidP="004053EC">
      <w:pPr>
        <w:spacing w:after="0" w:line="240" w:lineRule="auto"/>
        <w:rPr>
          <w:rFonts w:ascii="Constantia" w:eastAsia="Times New Roman" w:hAnsi="Constantia" w:cs="Times New Roman"/>
          <w:strike/>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26. §</w:t>
      </w:r>
    </w:p>
    <w:p w:rsidR="004053EC" w:rsidRPr="004053EC" w:rsidRDefault="004053EC" w:rsidP="004053EC">
      <w:pPr>
        <w:spacing w:after="0" w:line="240" w:lineRule="auto"/>
        <w:jc w:val="center"/>
        <w:rPr>
          <w:rFonts w:ascii="Constantia" w:eastAsia="Times New Roman" w:hAnsi="Constantia" w:cs="Times New Roman"/>
          <w:b/>
          <w:strike/>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i/>
          <w:noProof/>
          <w:color w:val="000000" w:themeColor="text1"/>
          <w:sz w:val="24"/>
          <w:szCs w:val="24"/>
          <w:lang w:val="pt-BR"/>
        </w:rPr>
      </w:pPr>
      <w:r w:rsidRPr="004053EC">
        <w:rPr>
          <w:rFonts w:ascii="Constantia" w:eastAsia="Times New Roman" w:hAnsi="Constantia" w:cs="Times New Roman"/>
          <w:i/>
          <w:noProof/>
          <w:color w:val="000000" w:themeColor="text1"/>
          <w:sz w:val="24"/>
          <w:szCs w:val="24"/>
          <w:lang w:val="pt-BR"/>
        </w:rPr>
        <w:t>hatályon kívül helyezve</w:t>
      </w: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rPr>
          <w:rFonts w:ascii="Constantia" w:eastAsia="Times New Roman" w:hAnsi="Constantia" w:cs="Times New Roman"/>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II. fejezet</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r w:rsidRPr="004053EC">
        <w:rPr>
          <w:rFonts w:ascii="Constantia" w:eastAsia="Times New Roman" w:hAnsi="Constantia" w:cs="Times New Roman"/>
          <w:b/>
          <w:noProof/>
          <w:color w:val="000000" w:themeColor="text1"/>
          <w:sz w:val="24"/>
          <w:szCs w:val="24"/>
          <w:lang w:val="pt-BR"/>
        </w:rPr>
        <w:t>27.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pt-BR"/>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84" w:name="_Toc335125643"/>
      <w:bookmarkStart w:id="185" w:name="_Toc335125734"/>
      <w:bookmarkStart w:id="186" w:name="_Toc335125899"/>
      <w:bookmarkStart w:id="187" w:name="_Toc335126217"/>
      <w:bookmarkStart w:id="188" w:name="_Toc335131686"/>
      <w:bookmarkStart w:id="189" w:name="_Toc335132449"/>
      <w:r w:rsidRPr="004053EC">
        <w:rPr>
          <w:rFonts w:ascii="Constantia" w:eastAsia="Times New Roman" w:hAnsi="Constantia" w:cs="Times New Roman"/>
          <w:b/>
          <w:bCs/>
          <w:iCs/>
          <w:noProof/>
          <w:color w:val="000000" w:themeColor="text1"/>
          <w:sz w:val="24"/>
          <w:szCs w:val="24"/>
          <w:lang w:val="pt-BR"/>
        </w:rPr>
        <w:t>A szavazás módja</w:t>
      </w:r>
      <w:bookmarkEnd w:id="184"/>
      <w:bookmarkEnd w:id="185"/>
      <w:bookmarkEnd w:id="186"/>
      <w:bookmarkEnd w:id="187"/>
      <w:bookmarkEnd w:id="188"/>
      <w:bookmarkEnd w:id="189"/>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noProof/>
          <w:color w:val="000000" w:themeColor="text1"/>
          <w:sz w:val="24"/>
          <w:szCs w:val="24"/>
          <w:lang w:val="de-DE"/>
        </w:rPr>
        <w:t xml:space="preserve">(1) </w:t>
      </w:r>
      <w:r w:rsidRPr="004053EC">
        <w:rPr>
          <w:rFonts w:ascii="Constantia" w:eastAsia="Times New Roman" w:hAnsi="Constantia" w:cs="Times New Roman"/>
          <w:noProof/>
          <w:color w:val="000000" w:themeColor="text1"/>
          <w:sz w:val="24"/>
          <w:szCs w:val="24"/>
          <w:lang w:val="de-DE"/>
        </w:rPr>
        <w:tab/>
      </w:r>
      <w:r w:rsidRPr="004053EC">
        <w:rPr>
          <w:rFonts w:ascii="Constantia" w:eastAsia="Times New Roman" w:hAnsi="Constantia" w:cs="Times New Roman"/>
          <w:noProof/>
          <w:color w:val="000000" w:themeColor="text1"/>
          <w:sz w:val="24"/>
          <w:szCs w:val="24"/>
          <w:lang w:val="de-DE"/>
        </w:rPr>
        <w:tab/>
        <w:t xml:space="preserve">A határozati javaslatot az ülésvezető ismerteti. A javaslatot nem kell ismertetni , elegendő csupán arra utalni, ha az mindenben megegyezik az eredetileg írásban előterjesztett javaslattal. Nem kell ismertetni akkor sem, ha ezen javaslatok a vita során félreérthetetlenül megfogalmazást nyertek. </w:t>
      </w:r>
      <w:r w:rsidRPr="004053EC">
        <w:rPr>
          <w:rFonts w:ascii="Constantia" w:eastAsia="Times New Roman" w:hAnsi="Constantia" w:cs="Times New Roman"/>
          <w:color w:val="000000" w:themeColor="text1"/>
          <w:sz w:val="24"/>
          <w:szCs w:val="24"/>
          <w:lang w:eastAsia="hu-HU"/>
        </w:rPr>
        <w:t xml:space="preserve">A módosító javaslatot az indítványozó az erre rendszeresített formanyomtatványon a szavazás előtt írásban, szövegszerűen fogalmazza meg, melyet az ülésvezető a szavazáskor ismertet. </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Az ülésvezető az előterjesztésben szereplő és a vitában elhangzott határozati javaslatokat egyenként bocsátja szavazásra úgy, hogy előbb a vitában elhangzott módosító, kiegészítő indítványokról, majd az előterjesztésben szereplő határozati javaslatokról dönt a testület. </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de-DE"/>
        </w:rPr>
      </w:pPr>
      <w:r w:rsidRPr="004053EC">
        <w:rPr>
          <w:rFonts w:ascii="Constantia" w:eastAsia="Times New Roman" w:hAnsi="Constantia" w:cs="Times New Roman"/>
          <w:noProof/>
          <w:color w:val="000000" w:themeColor="text1"/>
          <w:sz w:val="24"/>
          <w:szCs w:val="24"/>
        </w:rPr>
        <w:t xml:space="preserve">(3) </w:t>
      </w:r>
      <w:r w:rsidRPr="004053EC">
        <w:rPr>
          <w:rFonts w:ascii="Constantia" w:eastAsia="Times New Roman" w:hAnsi="Constantia" w:cs="Times New Roman"/>
          <w:noProof/>
          <w:color w:val="000000" w:themeColor="text1"/>
          <w:sz w:val="24"/>
          <w:szCs w:val="24"/>
        </w:rPr>
        <w:tab/>
      </w:r>
      <w:r w:rsidRPr="004053EC">
        <w:rPr>
          <w:rFonts w:ascii="Constantia" w:eastAsia="Times New Roman" w:hAnsi="Constantia" w:cs="Times New Roman"/>
          <w:noProof/>
          <w:color w:val="000000" w:themeColor="text1"/>
          <w:sz w:val="24"/>
          <w:szCs w:val="24"/>
        </w:rPr>
        <w:tab/>
      </w:r>
      <w:r w:rsidRPr="004053EC">
        <w:rPr>
          <w:rFonts w:ascii="Constantia" w:eastAsia="Times New Roman" w:hAnsi="Constantia" w:cs="Times New Roman"/>
          <w:noProof/>
          <w:color w:val="000000" w:themeColor="text1"/>
          <w:sz w:val="24"/>
          <w:szCs w:val="24"/>
          <w:lang w:val="de-DE"/>
        </w:rPr>
        <w:t>Ha a módosító vagy kiegészítő javaslatot az előterjesztő elfogadja, a módosító vagy kiegészítő javaslatról az eredeti javaslatnak módosítással, kiegészítéssel nem érintett pontjaival együtt kell szavazni.</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(4) A képviselő a szavazás előtt köteles bejelenteni személyes érintettségét. Ha a bejelentés elmulasztása a szavazást követően derül ki, a képviselőt a szavazata szempontjából úgy kell tekinteni, mint a szavazásnál jelen lévő, nem szavazó képviselőt. Ha a mulasztástól számított egy év még nem telt el, és az így megállapított szavazati arányok módosítanák a szavazás eredményét, a Közgyűlés újra szavaz.</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(5) </w:t>
      </w:r>
      <w:r w:rsidRPr="004053EC">
        <w:rPr>
          <w:rFonts w:ascii="Constantia" w:eastAsia="Times New Roman" w:hAnsi="Constantia" w:cs="Times New Roman"/>
          <w:color w:val="000000" w:themeColor="text1"/>
          <w:sz w:val="24"/>
          <w:szCs w:val="24"/>
          <w:lang w:eastAsia="hu-HU"/>
        </w:rPr>
        <w:tab/>
        <w:t>Választás, kinevezés, vezetői megbízás adása esetén, amennyiben kettőnél több pályázó javaslata kerül a Közgyűlés elé és az első fordulóban egyik pályázó sem kapja meg a döntéshez szükséges minősített többséget, úgy a második fordulóban már csak a két legtöbb szavazatot kapott pályázóra lehet szavazni.</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(6)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szavazás nyíltan vagy titkosan történhet, a nyílt szavazás név szerinti is lehet.</w:t>
      </w:r>
    </w:p>
    <w:p w:rsidR="004053EC" w:rsidRPr="004053EC" w:rsidRDefault="004053EC" w:rsidP="004053EC">
      <w:pPr>
        <w:spacing w:after="0" w:line="240" w:lineRule="auto"/>
        <w:ind w:left="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szavazás számszerű eredményének megállapítása után az ülésvezető kihirdeti a döntést.</w:t>
      </w:r>
    </w:p>
    <w:p w:rsidR="004053EC" w:rsidRPr="004053EC" w:rsidRDefault="004053EC" w:rsidP="004053EC">
      <w:pPr>
        <w:spacing w:after="0" w:line="240" w:lineRule="auto"/>
        <w:jc w:val="both"/>
        <w:rPr>
          <w:rFonts w:ascii="Constantia" w:eastAsia="Times New Roman" w:hAnsi="Constantia" w:cs="Times New Roman"/>
          <w:noProof/>
          <w:color w:val="000000" w:themeColor="text1"/>
          <w:sz w:val="24"/>
          <w:szCs w:val="24"/>
          <w:lang w:val="de-DE"/>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28.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Arial"/>
          <w:bCs/>
          <w:i/>
          <w:iCs/>
          <w:noProof/>
          <w:color w:val="000000" w:themeColor="text1"/>
          <w:sz w:val="24"/>
          <w:szCs w:val="24"/>
          <w:lang w:val="de-DE"/>
        </w:rPr>
      </w:pPr>
      <w:bookmarkStart w:id="190" w:name="_Toc335125644"/>
      <w:bookmarkStart w:id="191" w:name="_Toc335125735"/>
      <w:bookmarkStart w:id="192" w:name="_Toc335125900"/>
      <w:bookmarkStart w:id="193" w:name="_Toc335126218"/>
      <w:bookmarkStart w:id="194" w:name="_Toc335131687"/>
      <w:bookmarkStart w:id="195" w:name="_Toc335132450"/>
      <w:r w:rsidRPr="004053EC">
        <w:rPr>
          <w:rFonts w:ascii="Constantia" w:eastAsia="Times New Roman" w:hAnsi="Constantia" w:cs="Times New Roman"/>
          <w:b/>
          <w:bCs/>
          <w:iCs/>
          <w:noProof/>
          <w:color w:val="000000" w:themeColor="text1"/>
          <w:sz w:val="24"/>
          <w:szCs w:val="24"/>
          <w:lang w:val="pt-BR"/>
        </w:rPr>
        <w:t>Nyílt és név szerinti szavazás</w:t>
      </w:r>
      <w:bookmarkEnd w:id="190"/>
      <w:bookmarkEnd w:id="191"/>
      <w:bookmarkEnd w:id="192"/>
      <w:bookmarkEnd w:id="193"/>
      <w:bookmarkEnd w:id="194"/>
      <w:bookmarkEnd w:id="195"/>
    </w:p>
    <w:p w:rsidR="004053EC" w:rsidRPr="004053EC" w:rsidRDefault="004053EC" w:rsidP="004053EC">
      <w:pPr>
        <w:spacing w:after="0" w:line="240" w:lineRule="auto"/>
        <w:jc w:val="both"/>
        <w:rPr>
          <w:rFonts w:ascii="Constantia" w:eastAsia="Times New Roman" w:hAnsi="Constantia" w:cs="Times New Roman"/>
          <w:b/>
          <w:bCs/>
          <w:noProof/>
          <w:color w:val="000000" w:themeColor="text1"/>
          <w:sz w:val="24"/>
          <w:szCs w:val="24"/>
          <w:lang w:val="de-DE"/>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de-DE"/>
        </w:rPr>
      </w:pPr>
      <w:r w:rsidRPr="004053EC">
        <w:rPr>
          <w:rFonts w:ascii="Constantia" w:eastAsia="Times New Roman" w:hAnsi="Constantia" w:cs="Times New Roman"/>
          <w:noProof/>
          <w:color w:val="000000" w:themeColor="text1"/>
          <w:sz w:val="24"/>
          <w:szCs w:val="24"/>
          <w:lang w:val="de-DE"/>
        </w:rPr>
        <w:lastRenderedPageBreak/>
        <w:t xml:space="preserve">(1) </w:t>
      </w:r>
      <w:r w:rsidRPr="004053EC">
        <w:rPr>
          <w:rFonts w:ascii="Constantia" w:eastAsia="Times New Roman" w:hAnsi="Constantia" w:cs="Times New Roman"/>
          <w:noProof/>
          <w:color w:val="000000" w:themeColor="text1"/>
          <w:sz w:val="24"/>
          <w:szCs w:val="24"/>
          <w:lang w:val="de-DE"/>
        </w:rPr>
        <w:tab/>
      </w:r>
      <w:r w:rsidRPr="004053EC">
        <w:rPr>
          <w:rFonts w:ascii="Constantia" w:eastAsia="Times New Roman" w:hAnsi="Constantia" w:cs="Times New Roman"/>
          <w:noProof/>
          <w:color w:val="000000" w:themeColor="text1"/>
          <w:sz w:val="24"/>
          <w:szCs w:val="24"/>
          <w:lang w:val="de-DE"/>
        </w:rPr>
        <w:tab/>
        <w:t>A nyílt szavazás szavazatszámláló gép alkalmazásával, technikai hiba esetén kézfelemeléssel történik.</w:t>
      </w: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de-DE"/>
        </w:rPr>
      </w:pPr>
    </w:p>
    <w:p w:rsidR="004053EC" w:rsidRPr="004053EC" w:rsidRDefault="004053EC" w:rsidP="004053EC">
      <w:pPr>
        <w:spacing w:after="0" w:line="240" w:lineRule="auto"/>
        <w:ind w:left="705" w:hanging="705"/>
        <w:jc w:val="both"/>
        <w:rPr>
          <w:rFonts w:ascii="Constantia" w:eastAsia="Times New Roman" w:hAnsi="Constantia" w:cs="Times New Roman"/>
          <w:noProof/>
          <w:color w:val="000000" w:themeColor="text1"/>
          <w:sz w:val="24"/>
          <w:szCs w:val="24"/>
          <w:lang w:val="de-DE"/>
        </w:rPr>
      </w:pPr>
      <w:r w:rsidRPr="004053EC">
        <w:rPr>
          <w:rFonts w:ascii="Constantia" w:eastAsia="Times New Roman" w:hAnsi="Constantia" w:cs="Times New Roman"/>
          <w:noProof/>
          <w:color w:val="000000" w:themeColor="text1"/>
          <w:sz w:val="24"/>
          <w:szCs w:val="24"/>
          <w:lang w:val="de-DE"/>
        </w:rPr>
        <w:t xml:space="preserve">(2) </w:t>
      </w:r>
      <w:r w:rsidRPr="004053EC">
        <w:rPr>
          <w:rFonts w:ascii="Constantia" w:eastAsia="Times New Roman" w:hAnsi="Constantia" w:cs="Times New Roman"/>
          <w:noProof/>
          <w:color w:val="000000" w:themeColor="text1"/>
          <w:sz w:val="24"/>
          <w:szCs w:val="24"/>
          <w:lang w:val="de-DE"/>
        </w:rPr>
        <w:tab/>
      </w:r>
      <w:r w:rsidRPr="004053EC">
        <w:rPr>
          <w:rFonts w:ascii="Constantia" w:eastAsia="Times New Roman" w:hAnsi="Constantia" w:cs="Times New Roman"/>
          <w:noProof/>
          <w:color w:val="000000" w:themeColor="text1"/>
          <w:sz w:val="24"/>
          <w:szCs w:val="24"/>
          <w:lang w:val="de-DE"/>
        </w:rPr>
        <w:tab/>
      </w:r>
      <w:r w:rsidRPr="004053EC">
        <w:rPr>
          <w:rFonts w:ascii="Constantia" w:eastAsia="Times New Roman" w:hAnsi="Constantia" w:cs="Times New Roman"/>
          <w:bCs/>
          <w:noProof/>
          <w:color w:val="000000" w:themeColor="text1"/>
          <w:sz w:val="24"/>
          <w:szCs w:val="24"/>
          <w:lang w:val="de-DE"/>
        </w:rPr>
        <w:t>A közgyűlés elnöke öt képviselő írásbeli indítványára név szerinti szavazást rendel el.</w:t>
      </w:r>
      <w:r w:rsidRPr="004053EC">
        <w:rPr>
          <w:rFonts w:ascii="Constantia" w:eastAsia="Times New Roman" w:hAnsi="Constantia" w:cs="Times New Roman"/>
          <w:b/>
          <w:bCs/>
          <w:noProof/>
          <w:color w:val="000000" w:themeColor="text1"/>
          <w:sz w:val="24"/>
          <w:szCs w:val="24"/>
          <w:lang w:val="de-DE"/>
        </w:rPr>
        <w:t xml:space="preserve"> </w:t>
      </w:r>
      <w:r w:rsidRPr="004053EC">
        <w:rPr>
          <w:rFonts w:ascii="Constantia" w:eastAsia="Times New Roman" w:hAnsi="Constantia" w:cs="Times New Roman"/>
          <w:noProof/>
          <w:color w:val="000000" w:themeColor="text1"/>
          <w:sz w:val="24"/>
          <w:szCs w:val="24"/>
          <w:lang w:val="de-DE"/>
        </w:rPr>
        <w:t>A név szerinti szavazás esetén a képviselők névsorát ABC sorrendben kell felolvasni. A képviselők "igen", "nem", "tartózkodom" nyilatkozattal szavaznak. A névsort a személyek szavazatának feltüntetésével a jegyzőkönyvhöz kell csatolni.</w:t>
      </w:r>
    </w:p>
    <w:p w:rsidR="004053EC" w:rsidRPr="004053EC" w:rsidRDefault="004053EC" w:rsidP="004053EC">
      <w:pPr>
        <w:spacing w:after="0" w:line="240" w:lineRule="auto"/>
        <w:jc w:val="both"/>
        <w:rPr>
          <w:rFonts w:ascii="Constantia" w:eastAsia="Times New Roman" w:hAnsi="Constantia" w:cs="Times New Roman"/>
          <w:noProof/>
          <w:color w:val="000000" w:themeColor="text1"/>
          <w:sz w:val="24"/>
          <w:szCs w:val="24"/>
          <w:lang w:val="de-DE"/>
        </w:rPr>
      </w:pP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r w:rsidRPr="004053EC">
        <w:rPr>
          <w:rFonts w:ascii="Constantia" w:eastAsia="Times New Roman" w:hAnsi="Constantia" w:cs="Times New Roman"/>
          <w:b/>
          <w:noProof/>
          <w:color w:val="000000" w:themeColor="text1"/>
          <w:sz w:val="24"/>
          <w:szCs w:val="24"/>
          <w:lang w:val="de-DE"/>
        </w:rPr>
        <w:t>29. §</w:t>
      </w:r>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noProof/>
          <w:color w:val="000000" w:themeColor="text1"/>
          <w:sz w:val="24"/>
          <w:szCs w:val="24"/>
          <w:lang w:val="pt-BR"/>
        </w:rPr>
      </w:pPr>
      <w:bookmarkStart w:id="196" w:name="_Toc335125645"/>
      <w:bookmarkStart w:id="197" w:name="_Toc335125736"/>
      <w:bookmarkStart w:id="198" w:name="_Toc335125901"/>
      <w:bookmarkStart w:id="199" w:name="_Toc335126219"/>
      <w:bookmarkStart w:id="200" w:name="_Toc335131688"/>
      <w:bookmarkStart w:id="201" w:name="_Toc335132451"/>
      <w:r w:rsidRPr="004053EC">
        <w:rPr>
          <w:rFonts w:ascii="Constantia" w:eastAsia="Times New Roman" w:hAnsi="Constantia" w:cs="Times New Roman"/>
          <w:b/>
          <w:bCs/>
          <w:iCs/>
          <w:noProof/>
          <w:color w:val="000000" w:themeColor="text1"/>
          <w:sz w:val="24"/>
          <w:szCs w:val="24"/>
          <w:lang w:val="pt-BR"/>
        </w:rPr>
        <w:t>Titkos szavazás</w:t>
      </w:r>
      <w:bookmarkEnd w:id="196"/>
      <w:bookmarkEnd w:id="197"/>
      <w:bookmarkEnd w:id="198"/>
      <w:bookmarkEnd w:id="199"/>
      <w:bookmarkEnd w:id="200"/>
      <w:bookmarkEnd w:id="201"/>
    </w:p>
    <w:p w:rsidR="004053EC" w:rsidRPr="004053EC" w:rsidRDefault="004053EC" w:rsidP="004053EC">
      <w:pPr>
        <w:spacing w:after="0" w:line="240" w:lineRule="auto"/>
        <w:jc w:val="center"/>
        <w:rPr>
          <w:rFonts w:ascii="Constantia" w:eastAsia="Times New Roman" w:hAnsi="Constantia" w:cs="Times New Roman"/>
          <w:b/>
          <w:noProof/>
          <w:color w:val="000000" w:themeColor="text1"/>
          <w:sz w:val="24"/>
          <w:szCs w:val="24"/>
          <w:lang w:val="de-DE"/>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bCs/>
          <w:noProof/>
          <w:color w:val="000000" w:themeColor="text1"/>
          <w:sz w:val="24"/>
          <w:szCs w:val="24"/>
          <w:lang w:val="de-DE"/>
        </w:rPr>
        <w:t>(1)</w:t>
      </w:r>
      <w:r w:rsidRPr="004053EC">
        <w:rPr>
          <w:rFonts w:ascii="Constantia" w:eastAsia="Times New Roman" w:hAnsi="Constantia" w:cs="Times New Roman"/>
          <w:b/>
          <w:bCs/>
          <w:noProof/>
          <w:color w:val="000000" w:themeColor="text1"/>
          <w:sz w:val="24"/>
          <w:szCs w:val="24"/>
          <w:lang w:val="de-DE"/>
        </w:rPr>
        <w:t xml:space="preserve"> </w:t>
      </w:r>
      <w:r w:rsidRPr="004053EC">
        <w:rPr>
          <w:rFonts w:ascii="Constantia" w:eastAsia="Times New Roman" w:hAnsi="Constantia" w:cs="Times New Roman"/>
          <w:b/>
          <w:bCs/>
          <w:noProof/>
          <w:color w:val="000000" w:themeColor="text1"/>
          <w:sz w:val="24"/>
          <w:szCs w:val="24"/>
          <w:lang w:val="de-DE"/>
        </w:rPr>
        <w:tab/>
      </w:r>
      <w:r w:rsidRPr="004053EC">
        <w:rPr>
          <w:rFonts w:ascii="Constantia" w:eastAsia="Times New Roman" w:hAnsi="Constantia" w:cs="Times New Roman"/>
          <w:color w:val="000000" w:themeColor="text1"/>
          <w:sz w:val="24"/>
          <w:szCs w:val="24"/>
          <w:lang w:eastAsia="hu-HU"/>
        </w:rPr>
        <w:t>A Mötv 46.§ (2)</w:t>
      </w:r>
      <w:r w:rsidRPr="004053EC">
        <w:rPr>
          <w:rFonts w:ascii="Constantia" w:eastAsia="Times New Roman" w:hAnsi="Constantia" w:cs="Times New Roman"/>
          <w:b/>
          <w:i/>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bekezdésében foglalt ügyekben bármely képviselő kezdeményezésére,</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color w:val="000000" w:themeColor="text1"/>
          <w:sz w:val="24"/>
          <w:szCs w:val="24"/>
          <w:lang w:eastAsia="hu-HU"/>
        </w:rPr>
        <w:t>a közgyűlés egyszerű szótöbbséggel hozott döntése alapján titkos szavazást tarthat.  A titkos szavazás számítógépes úton, technika hiba esetén urna és szavazólap felhasználásával kerül lebonyolításra.</w:t>
      </w:r>
    </w:p>
    <w:p w:rsidR="004053EC" w:rsidRPr="004053EC" w:rsidRDefault="004053EC" w:rsidP="004053EC">
      <w:pPr>
        <w:spacing w:after="0" w:line="240" w:lineRule="auto"/>
        <w:jc w:val="both"/>
        <w:rPr>
          <w:rFonts w:ascii="Constantia" w:eastAsia="Times New Roman" w:hAnsi="Constantia" w:cs="Times New Roman"/>
          <w:noProof/>
          <w:color w:val="000000" w:themeColor="text1"/>
          <w:sz w:val="24"/>
          <w:szCs w:val="24"/>
          <w:lang w:val="de-DE"/>
        </w:rPr>
      </w:pPr>
    </w:p>
    <w:p w:rsidR="004053EC" w:rsidRPr="004053EC" w:rsidRDefault="004053EC" w:rsidP="004053EC">
      <w:pPr>
        <w:keepNext/>
        <w:spacing w:after="0" w:line="240" w:lineRule="auto"/>
        <w:jc w:val="center"/>
        <w:outlineLvl w:val="0"/>
        <w:rPr>
          <w:rFonts w:ascii="Constantia" w:eastAsia="Times New Roman" w:hAnsi="Constantia" w:cs="Times New Roman"/>
          <w:b/>
          <w:caps/>
          <w:color w:val="000000" w:themeColor="text1"/>
          <w:sz w:val="24"/>
          <w:szCs w:val="24"/>
          <w:lang w:val="x-none" w:eastAsia="hu-HU"/>
        </w:rPr>
      </w:pPr>
      <w:bookmarkStart w:id="202" w:name="_Toc335125646"/>
      <w:bookmarkStart w:id="203" w:name="_Toc335125737"/>
      <w:bookmarkStart w:id="204" w:name="_Toc335125902"/>
      <w:bookmarkStart w:id="205" w:name="_Toc335126220"/>
      <w:bookmarkStart w:id="206" w:name="_Toc335131689"/>
      <w:bookmarkStart w:id="207" w:name="_Toc335132452"/>
      <w:r w:rsidRPr="004053EC">
        <w:rPr>
          <w:rFonts w:ascii="Constantia" w:eastAsia="Times New Roman" w:hAnsi="Constantia" w:cs="Times New Roman"/>
          <w:b/>
          <w:caps/>
          <w:color w:val="000000" w:themeColor="text1"/>
          <w:sz w:val="24"/>
          <w:szCs w:val="24"/>
          <w:lang w:val="x-none" w:eastAsia="hu-HU"/>
        </w:rPr>
        <w:t>Ötödik RÉSZ</w:t>
      </w:r>
      <w:bookmarkEnd w:id="202"/>
      <w:bookmarkEnd w:id="203"/>
      <w:bookmarkEnd w:id="204"/>
      <w:bookmarkEnd w:id="205"/>
      <w:bookmarkEnd w:id="206"/>
      <w:bookmarkEnd w:id="207"/>
    </w:p>
    <w:p w:rsidR="004053EC" w:rsidRPr="004053EC" w:rsidRDefault="004053EC" w:rsidP="004053EC">
      <w:pPr>
        <w:spacing w:after="0" w:line="240" w:lineRule="auto"/>
        <w:jc w:val="center"/>
        <w:rPr>
          <w:rFonts w:ascii="Constantia" w:eastAsia="Times New Roman" w:hAnsi="Constantia" w:cs="Times New Roman"/>
          <w:b/>
          <w:i/>
          <w:color w:val="000000" w:themeColor="text1"/>
          <w:sz w:val="24"/>
          <w:szCs w:val="24"/>
          <w:u w:val="single"/>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30. §</w:t>
      </w:r>
    </w:p>
    <w:p w:rsidR="004053EC" w:rsidRPr="004053EC" w:rsidRDefault="004053EC" w:rsidP="004053EC">
      <w:pPr>
        <w:spacing w:after="0" w:line="240" w:lineRule="auto"/>
        <w:jc w:val="center"/>
        <w:rPr>
          <w:rFonts w:ascii="Constantia" w:eastAsia="Times New Roman" w:hAnsi="Constantia" w:cs="Times New Roman"/>
          <w:b/>
          <w:i/>
          <w:color w:val="000000" w:themeColor="text1"/>
          <w:sz w:val="24"/>
          <w:szCs w:val="24"/>
          <w:u w:val="single"/>
          <w:lang w:eastAsia="hu-HU"/>
        </w:rPr>
      </w:pPr>
    </w:p>
    <w:p w:rsidR="004053EC" w:rsidRPr="004053EC" w:rsidRDefault="004053EC" w:rsidP="004053EC">
      <w:pPr>
        <w:spacing w:after="0" w:line="240" w:lineRule="auto"/>
        <w:jc w:val="center"/>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t>hatályon kívül helyezve</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31. § </w:t>
      </w:r>
    </w:p>
    <w:p w:rsidR="004053EC" w:rsidRPr="004053EC" w:rsidRDefault="004053EC" w:rsidP="004053EC">
      <w:pPr>
        <w:spacing w:after="0" w:line="240" w:lineRule="auto"/>
        <w:jc w:val="center"/>
        <w:rPr>
          <w:rFonts w:ascii="Constantia" w:eastAsia="Times New Roman" w:hAnsi="Constantia" w:cs="Times New Roman"/>
          <w:i/>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t>hatályon kívül helyezve</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aps/>
          <w:color w:val="000000" w:themeColor="text1"/>
          <w:sz w:val="24"/>
          <w:szCs w:val="24"/>
          <w:lang w:val="x-none" w:eastAsia="hu-HU"/>
        </w:rPr>
      </w:pPr>
      <w:bookmarkStart w:id="208" w:name="_Toc335125648"/>
      <w:bookmarkStart w:id="209" w:name="_Toc335125739"/>
      <w:bookmarkStart w:id="210" w:name="_Toc335125904"/>
      <w:bookmarkStart w:id="211" w:name="_Toc335126222"/>
      <w:bookmarkStart w:id="212" w:name="_Toc335131691"/>
      <w:bookmarkStart w:id="213" w:name="_Toc335132454"/>
      <w:r w:rsidRPr="004053EC">
        <w:rPr>
          <w:rFonts w:ascii="Constantia" w:eastAsia="Times New Roman" w:hAnsi="Constantia" w:cs="Times New Roman"/>
          <w:b/>
          <w:caps/>
          <w:color w:val="000000" w:themeColor="text1"/>
          <w:sz w:val="24"/>
          <w:szCs w:val="24"/>
          <w:lang w:val="x-none" w:eastAsia="hu-HU"/>
        </w:rPr>
        <w:t>HATODIK RÉSZ</w:t>
      </w:r>
      <w:bookmarkEnd w:id="208"/>
      <w:bookmarkEnd w:id="209"/>
      <w:bookmarkEnd w:id="210"/>
      <w:bookmarkEnd w:id="211"/>
      <w:bookmarkEnd w:id="212"/>
      <w:bookmarkEnd w:id="213"/>
    </w:p>
    <w:p w:rsidR="004053EC" w:rsidRPr="004053EC" w:rsidRDefault="004053EC" w:rsidP="004053EC">
      <w:pPr>
        <w:spacing w:after="0" w:line="240" w:lineRule="auto"/>
        <w:ind w:left="360" w:hanging="360"/>
        <w:jc w:val="both"/>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32.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14" w:name="_Toc335125649"/>
      <w:bookmarkStart w:id="215" w:name="_Toc335125740"/>
      <w:bookmarkStart w:id="216" w:name="_Toc335125905"/>
      <w:bookmarkStart w:id="217" w:name="_Toc335126223"/>
      <w:bookmarkStart w:id="218" w:name="_Toc335131692"/>
      <w:bookmarkStart w:id="219" w:name="_Toc335132455"/>
      <w:r w:rsidRPr="004053EC">
        <w:rPr>
          <w:rFonts w:ascii="Constantia" w:eastAsia="Times New Roman" w:hAnsi="Constantia" w:cs="Times New Roman"/>
          <w:b/>
          <w:bCs/>
          <w:iCs/>
          <w:color w:val="000000" w:themeColor="text1"/>
          <w:sz w:val="24"/>
          <w:szCs w:val="24"/>
          <w:lang w:eastAsia="hu-HU"/>
        </w:rPr>
        <w:t>A Polgármester</w:t>
      </w:r>
      <w:bookmarkEnd w:id="214"/>
      <w:bookmarkEnd w:id="215"/>
      <w:bookmarkEnd w:id="216"/>
      <w:bookmarkEnd w:id="217"/>
      <w:bookmarkEnd w:id="218"/>
      <w:bookmarkEnd w:id="219"/>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polgármester a megbízatását főállású foglalkoztatási jogviszony keretében látja el.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33.§ </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u w:val="single"/>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20" w:name="_Toc335125650"/>
      <w:bookmarkStart w:id="221" w:name="_Toc335125741"/>
      <w:bookmarkStart w:id="222" w:name="_Toc335125906"/>
      <w:bookmarkStart w:id="223" w:name="_Toc335126224"/>
      <w:bookmarkStart w:id="224" w:name="_Toc335131693"/>
      <w:bookmarkStart w:id="225" w:name="_Toc335132456"/>
      <w:r w:rsidRPr="004053EC">
        <w:rPr>
          <w:rFonts w:ascii="Constantia" w:eastAsia="Times New Roman" w:hAnsi="Constantia" w:cs="Times New Roman"/>
          <w:b/>
          <w:bCs/>
          <w:iCs/>
          <w:color w:val="000000" w:themeColor="text1"/>
          <w:sz w:val="24"/>
          <w:szCs w:val="24"/>
          <w:lang w:eastAsia="hu-HU"/>
        </w:rPr>
        <w:t>Tanácsnok</w:t>
      </w:r>
      <w:bookmarkEnd w:id="220"/>
      <w:bookmarkEnd w:id="221"/>
      <w:bookmarkEnd w:id="222"/>
      <w:bookmarkEnd w:id="223"/>
      <w:bookmarkEnd w:id="224"/>
      <w:bookmarkEnd w:id="225"/>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u w:val="single"/>
          <w:lang w:eastAsia="hu-HU"/>
        </w:rPr>
      </w:pPr>
    </w:p>
    <w:p w:rsidR="004053EC" w:rsidRPr="004053EC" w:rsidRDefault="004053EC" w:rsidP="004053EC">
      <w:pPr>
        <w:numPr>
          <w:ilvl w:val="0"/>
          <w:numId w:val="3"/>
        </w:numPr>
        <w:spacing w:after="0" w:line="240" w:lineRule="auto"/>
        <w:ind w:left="720" w:hanging="72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Tanácsnok az állandó bizottság elnöke és az önkormányzati biztos.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
        </w:numPr>
        <w:spacing w:after="0" w:line="240" w:lineRule="auto"/>
        <w:ind w:left="720" w:hanging="720"/>
        <w:jc w:val="both"/>
        <w:rPr>
          <w:rFonts w:ascii="Constantia" w:eastAsia="Webdings"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A Közgyűlés polgármesteri, vagy képviselői javaslatra meghatározott önkormányzati feladatkör ellátására, felügyeletére, a képviselők közül önkormányzati biztost választhat, </w:t>
      </w:r>
      <w:r w:rsidRPr="004053EC">
        <w:rPr>
          <w:rFonts w:ascii="Constantia" w:eastAsia="Webdings" w:hAnsi="Constantia" w:cs="Times New Roman"/>
          <w:color w:val="000000" w:themeColor="text1"/>
          <w:sz w:val="24"/>
          <w:szCs w:val="24"/>
          <w:lang w:eastAsia="hu-HU"/>
        </w:rPr>
        <w:t xml:space="preserve">aki felügyeli a Közgyűlés által meghatározott önkormányzati feladatok ellátását. </w:t>
      </w:r>
    </w:p>
    <w:p w:rsidR="004053EC" w:rsidRPr="004053EC" w:rsidRDefault="004053EC" w:rsidP="004053EC">
      <w:pPr>
        <w:spacing w:after="0" w:line="240" w:lineRule="auto"/>
        <w:jc w:val="both"/>
        <w:rPr>
          <w:rFonts w:ascii="Constantia" w:eastAsia="Webdings"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34. §</w:t>
      </w:r>
    </w:p>
    <w:p w:rsidR="004053EC" w:rsidRPr="004053EC" w:rsidRDefault="004053EC" w:rsidP="004053EC">
      <w:pPr>
        <w:spacing w:after="0" w:line="240" w:lineRule="auto"/>
        <w:ind w:left="360" w:hanging="360"/>
        <w:jc w:val="center"/>
        <w:rPr>
          <w:rFonts w:ascii="Constantia" w:eastAsia="Times New Roman" w:hAnsi="Constantia" w:cs="Times New Roman"/>
          <w:b/>
          <w:i/>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26" w:name="_Toc335125651"/>
      <w:bookmarkStart w:id="227" w:name="_Toc335125742"/>
      <w:bookmarkStart w:id="228" w:name="_Toc335125907"/>
      <w:bookmarkStart w:id="229" w:name="_Toc335126225"/>
      <w:bookmarkStart w:id="230" w:name="_Toc335131694"/>
      <w:bookmarkStart w:id="231" w:name="_Toc335132457"/>
      <w:r w:rsidRPr="004053EC">
        <w:rPr>
          <w:rFonts w:ascii="Constantia" w:eastAsia="Times New Roman" w:hAnsi="Constantia" w:cs="Times New Roman"/>
          <w:b/>
          <w:bCs/>
          <w:iCs/>
          <w:color w:val="000000" w:themeColor="text1"/>
          <w:sz w:val="24"/>
          <w:szCs w:val="24"/>
          <w:lang w:eastAsia="hu-HU"/>
        </w:rPr>
        <w:t>A képviselőcsoport</w:t>
      </w:r>
      <w:bookmarkEnd w:id="226"/>
      <w:bookmarkEnd w:id="227"/>
      <w:bookmarkEnd w:id="228"/>
      <w:bookmarkEnd w:id="229"/>
      <w:bookmarkEnd w:id="230"/>
      <w:bookmarkEnd w:id="231"/>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tagjai képviselőcsoportba tömörülhetnek, melynek megalakulását a létrejöttétől számított 15 napon belül a képviselőcsoport vezetője a polgármesternek írásban jelenti be. A polgármester a képviselőcsoport megalakulásáról a bejelentést követő közgyűlésen tájékoztatja a Közgyűlés tagjait.</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 xml:space="preserve">A képviselőcsoport legalább 3 tagból áll. </w:t>
      </w: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(3)</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i/>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 képviselőcsoport megszűnését, a kizárt képviselő nevét a képviselőcsoport vezetője jelenti be a legközelebbi Közgyűlésen.</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Ha a Közgyűlés működése tartósan megnehezül, a polgármester a képviselőcsoportok vezetőivel konzultatív tanácskozó testületet alakíthat, amely azonban nem rendelkezik az állandó bizottságok jogaival.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(5)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ülésén valamely napirend tárgyalása során 1 alkalommal az elnök a képviselőcsoport vezetőjének, vagy 5 képviselő kérésére tárgyalási szünetet köteles elrendelni.  A szünet időtartama legfeljebb fél óra lehet.  Ezzel a jogával minden képviselőcsoport ülésnaponként 2 alkalommal élhet.</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35. § </w:t>
      </w:r>
    </w:p>
    <w:p w:rsidR="004053EC" w:rsidRPr="004053EC" w:rsidRDefault="004053EC" w:rsidP="004053EC">
      <w:pPr>
        <w:spacing w:after="0" w:line="240" w:lineRule="auto"/>
        <w:jc w:val="center"/>
        <w:rPr>
          <w:rFonts w:ascii="Constantia" w:eastAsia="Times New Roman" w:hAnsi="Constantia" w:cs="Times New Roman"/>
          <w:b/>
          <w:i/>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32" w:name="_Toc335125652"/>
      <w:bookmarkStart w:id="233" w:name="_Toc335125743"/>
      <w:bookmarkStart w:id="234" w:name="_Toc335125908"/>
      <w:bookmarkStart w:id="235" w:name="_Toc335126226"/>
      <w:bookmarkStart w:id="236" w:name="_Toc335131695"/>
      <w:bookmarkStart w:id="237" w:name="_Toc335132458"/>
      <w:r w:rsidRPr="004053EC">
        <w:rPr>
          <w:rFonts w:ascii="Constantia" w:eastAsia="Times New Roman" w:hAnsi="Constantia" w:cs="Times New Roman"/>
          <w:b/>
          <w:bCs/>
          <w:iCs/>
          <w:color w:val="000000" w:themeColor="text1"/>
          <w:sz w:val="24"/>
          <w:szCs w:val="24"/>
          <w:lang w:eastAsia="hu-HU"/>
        </w:rPr>
        <w:t>A képviselő hiányzása</w:t>
      </w:r>
      <w:bookmarkEnd w:id="232"/>
      <w:bookmarkEnd w:id="233"/>
      <w:bookmarkEnd w:id="234"/>
      <w:bookmarkEnd w:id="235"/>
      <w:bookmarkEnd w:id="236"/>
      <w:bookmarkEnd w:id="237"/>
    </w:p>
    <w:p w:rsidR="004053EC" w:rsidRPr="004053EC" w:rsidRDefault="004053EC" w:rsidP="004053EC">
      <w:pPr>
        <w:spacing w:after="0" w:line="240" w:lineRule="auto"/>
        <w:jc w:val="center"/>
        <w:rPr>
          <w:rFonts w:ascii="Constantia" w:eastAsia="Times New Roman" w:hAnsi="Constantia" w:cs="Times New Roman"/>
          <w:b/>
          <w:i/>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képviselő a közgyűlési ülésről távollétét bejelenteni köteles a polgármesternek az ülés megtartása előtt legalább 24 órával.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felhatalmazza a polgármestert, hogy azt a képviselőt, aki –egy naptári éven belül – három alkalommal hiányzik, legfeljebb kettő havi – tiszteletdíj megvonással sújtsa.</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Az adott naptári évben a (2) bekezdésben foglaltakon túl a hiányzás ismételten eléri a 3 alkalmat, a képviselő több ízben is tiszteletdíj megvonással sújtható.</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(4)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Közgyűlésről való hiányzásnak minősül az is, ha a képviselő a napirendi pontok legalább 75%-ról nem szavaz. A hiányzás szempontjából a napirendi pontról való szavazásnak az minősül, ha a képviselő az adott napirend minden döntési javaslatáról szavaz.</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(5)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tiszteletdíj megvonásáról a jegyzőt kell írásban értesíteni, aki gondoskodik a kifizetésre esedékessé váló tiszteletdíjakból a döntés szerinti összeg levonásáról.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(6) </w:t>
      </w:r>
      <w:r w:rsidRPr="004053EC">
        <w:rPr>
          <w:rFonts w:ascii="Constantia" w:eastAsia="Times New Roman" w:hAnsi="Constantia" w:cs="Times New Roman"/>
          <w:color w:val="000000" w:themeColor="text1"/>
          <w:sz w:val="24"/>
          <w:szCs w:val="24"/>
          <w:lang w:eastAsia="hu-HU"/>
        </w:rPr>
        <w:tab/>
        <w:t>Az önkormányzatot ért azon kárért, ami a képviselő hiányzása okából az ülés határozatképességének hiánya miatt következik be, a képviselő felelősséggel tartozik.</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(7)</w:t>
      </w:r>
      <w:r w:rsidRPr="004053EC">
        <w:rPr>
          <w:rFonts w:ascii="Constantia" w:eastAsia="Times New Roman" w:hAnsi="Constantia" w:cs="Times New Roman"/>
          <w:color w:val="000000" w:themeColor="text1"/>
          <w:sz w:val="24"/>
          <w:szCs w:val="24"/>
          <w:lang w:eastAsia="hu-HU"/>
        </w:rPr>
        <w:tab/>
        <w:t>A hiányzás igazolására a képviselő a hiányzást követő három napon belül igazolási kérelmet nyújthat be. Az igazolás elfogadásáról a polgármester dönt.</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(8)</w:t>
      </w:r>
      <w:r w:rsidRPr="004053EC">
        <w:rPr>
          <w:rFonts w:ascii="Constantia" w:eastAsia="Times New Roman" w:hAnsi="Constantia" w:cs="Times New Roman"/>
          <w:b/>
          <w:color w:val="000000" w:themeColor="text1"/>
          <w:sz w:val="24"/>
          <w:szCs w:val="24"/>
          <w:lang w:eastAsia="hu-HU"/>
        </w:rPr>
        <w:tab/>
        <w:t>Ha  a képviselő a Mötv-ben foglalt kötelezettségét megszegi, a Közgyűlés a képviselő tiszteletdíját, természetbeni juttatását legfeljebb 6 hónap időtartamra a kötelezettségszegés mértékétől függően maximum 50%-kal csökkentheti. Ismételt kötelezettségszegés esetén  a csökkentés legfeljebb 12 hónap időtartamra a tiszteletdíj, természetbeni juttatás 100%-ig terjedhet.</w:t>
      </w:r>
    </w:p>
    <w:p w:rsidR="004053EC" w:rsidRPr="004053EC" w:rsidRDefault="004053EC" w:rsidP="004053EC">
      <w:pPr>
        <w:numPr>
          <w:ilvl w:val="12"/>
          <w:numId w:val="0"/>
        </w:num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i/>
          <w:color w:val="000000" w:themeColor="text1"/>
          <w:sz w:val="24"/>
          <w:szCs w:val="24"/>
          <w:u w:val="single"/>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olor w:val="000000" w:themeColor="text1"/>
          <w:sz w:val="24"/>
          <w:szCs w:val="24"/>
          <w:lang w:val="x-none" w:eastAsia="hu-HU"/>
        </w:rPr>
      </w:pPr>
      <w:bookmarkStart w:id="238" w:name="_Toc335125653"/>
      <w:bookmarkStart w:id="239" w:name="_Toc335125744"/>
      <w:bookmarkStart w:id="240" w:name="_Toc335125909"/>
      <w:bookmarkStart w:id="241" w:name="_Toc335126227"/>
      <w:bookmarkStart w:id="242" w:name="_Toc335131696"/>
      <w:bookmarkStart w:id="243" w:name="_Toc335132459"/>
      <w:r w:rsidRPr="004053EC">
        <w:rPr>
          <w:rFonts w:ascii="Constantia" w:eastAsia="Times New Roman" w:hAnsi="Constantia" w:cs="Times New Roman"/>
          <w:b/>
          <w:caps/>
          <w:color w:val="000000" w:themeColor="text1"/>
          <w:sz w:val="24"/>
          <w:szCs w:val="24"/>
          <w:lang w:val="x-none" w:eastAsia="hu-HU"/>
        </w:rPr>
        <w:t>HETEDIK RÉSZ</w:t>
      </w:r>
      <w:bookmarkEnd w:id="238"/>
      <w:bookmarkEnd w:id="239"/>
      <w:bookmarkEnd w:id="240"/>
      <w:bookmarkEnd w:id="241"/>
      <w:bookmarkEnd w:id="242"/>
      <w:bookmarkEnd w:id="243"/>
      <w:r w:rsidRPr="004053EC">
        <w:rPr>
          <w:rFonts w:ascii="Constantia" w:eastAsia="Times New Roman" w:hAnsi="Constantia" w:cs="Times New Roman"/>
          <w:b/>
          <w:color w:val="000000" w:themeColor="text1"/>
          <w:sz w:val="24"/>
          <w:szCs w:val="24"/>
          <w:lang w:val="x-none" w:eastAsia="hu-HU"/>
        </w:rPr>
        <w:t xml:space="preserve">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36. §</w:t>
      </w: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44" w:name="_Toc335125654"/>
      <w:bookmarkStart w:id="245" w:name="_Toc335125745"/>
      <w:bookmarkStart w:id="246" w:name="_Toc335125910"/>
      <w:bookmarkStart w:id="247" w:name="_Toc335126228"/>
      <w:bookmarkStart w:id="248" w:name="_Toc335131697"/>
      <w:bookmarkStart w:id="249" w:name="_Toc335132460"/>
      <w:r w:rsidRPr="004053EC">
        <w:rPr>
          <w:rFonts w:ascii="Constantia" w:eastAsia="Times New Roman" w:hAnsi="Constantia" w:cs="Times New Roman"/>
          <w:b/>
          <w:bCs/>
          <w:iCs/>
          <w:color w:val="000000" w:themeColor="text1"/>
          <w:sz w:val="24"/>
          <w:szCs w:val="24"/>
          <w:lang w:eastAsia="hu-HU"/>
        </w:rPr>
        <w:t>Helyi nemzetiségi önkormányzat működése</w:t>
      </w:r>
      <w:bookmarkEnd w:id="244"/>
      <w:bookmarkEnd w:id="245"/>
      <w:bookmarkEnd w:id="246"/>
      <w:bookmarkEnd w:id="247"/>
      <w:bookmarkEnd w:id="248"/>
      <w:bookmarkEnd w:id="249"/>
    </w:p>
    <w:p w:rsidR="004053EC" w:rsidRPr="004053EC" w:rsidRDefault="004053EC" w:rsidP="004053EC">
      <w:pPr>
        <w:spacing w:after="0" w:line="240" w:lineRule="auto"/>
        <w:jc w:val="center"/>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nemzetiségek jogairól szóló 2011. évi CLXXIX. törvény 80§-a alapján a nemzetiségekkel kötött megállapodások az Alapokmány Függelékét képezik, melyek rögzítik a nemzetiségi önkormányzatok működési feltételeit. A megállapodások módosításait az Alapokmány Függelékében a módosítástól számított 30 napon belül kell átvezetni.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37.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50" w:name="_Toc335125655"/>
      <w:bookmarkStart w:id="251" w:name="_Toc335125746"/>
      <w:bookmarkStart w:id="252" w:name="_Toc335125911"/>
      <w:bookmarkStart w:id="253" w:name="_Toc335126229"/>
      <w:bookmarkStart w:id="254" w:name="_Toc335131698"/>
      <w:bookmarkStart w:id="255" w:name="_Toc335132461"/>
      <w:r w:rsidRPr="004053EC">
        <w:rPr>
          <w:rFonts w:ascii="Constantia" w:eastAsia="Times New Roman" w:hAnsi="Constantia" w:cs="Times New Roman"/>
          <w:b/>
          <w:bCs/>
          <w:iCs/>
          <w:color w:val="000000" w:themeColor="text1"/>
          <w:sz w:val="24"/>
          <w:szCs w:val="24"/>
          <w:lang w:eastAsia="hu-HU"/>
        </w:rPr>
        <w:t>Helyi népszavazás, népi kezdeményezés</w:t>
      </w:r>
      <w:bookmarkEnd w:id="250"/>
      <w:bookmarkEnd w:id="251"/>
      <w:bookmarkEnd w:id="252"/>
      <w:bookmarkEnd w:id="253"/>
      <w:bookmarkEnd w:id="254"/>
      <w:bookmarkEnd w:id="255"/>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helyi  népszavazást köteles kiírni, ha azt a választópolgárok 20%-a a polgármesternél kezdeményezte.</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A Közgyűlés elé kell terjeszteni minden olyan feladat- és hatáskörébe tartozó ügyet, amelyet a választópolgárok 10 %-a kezdeményezett a polgármesternél.</w:t>
      </w:r>
    </w:p>
    <w:p w:rsidR="004053EC" w:rsidRPr="004053EC" w:rsidRDefault="004053EC" w:rsidP="004053EC">
      <w:pPr>
        <w:spacing w:after="0" w:line="240" w:lineRule="auto"/>
        <w:ind w:left="54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38. §</w:t>
      </w: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56" w:name="_Toc335125656"/>
      <w:bookmarkStart w:id="257" w:name="_Toc335125747"/>
      <w:bookmarkStart w:id="258" w:name="_Toc335125912"/>
      <w:bookmarkStart w:id="259" w:name="_Toc335126230"/>
      <w:bookmarkStart w:id="260" w:name="_Toc335131699"/>
      <w:bookmarkStart w:id="261" w:name="_Toc335132462"/>
      <w:r w:rsidRPr="004053EC">
        <w:rPr>
          <w:rFonts w:ascii="Constantia" w:eastAsia="Times New Roman" w:hAnsi="Constantia" w:cs="Times New Roman"/>
          <w:b/>
          <w:bCs/>
          <w:iCs/>
          <w:color w:val="000000" w:themeColor="text1"/>
          <w:sz w:val="24"/>
          <w:szCs w:val="24"/>
          <w:lang w:eastAsia="hu-HU"/>
        </w:rPr>
        <w:t>Érdekképviselet, kapcsolattartás</w:t>
      </w:r>
      <w:bookmarkEnd w:id="256"/>
      <w:bookmarkEnd w:id="257"/>
      <w:bookmarkEnd w:id="258"/>
      <w:bookmarkEnd w:id="259"/>
      <w:bookmarkEnd w:id="260"/>
      <w:bookmarkEnd w:id="261"/>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Eger Város Önkormányzata az önkormányzati jogok és érdekeltek kollektív képviseletének, védelmének és érvényesítésének előmozdítása, valamint az önkormányzati működés fejlesztése céljából részt vesz az ilyen célból alakított érdekképviseleti szervezetekben.</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b/>
        <w:t>Eger Megyei Jogú Város Közgyűlése, annak bizottságai és a polgármester együttműködik a gazdasági kamarákkal és a hegyközséggel.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t>Az Egerben székhellyel rendelkező társadalmi szervezetek tevékenységi körüket közvetlenül érintő napirendeknél a közgyűlés vagy a bizottság elnökének meghívására tanácskozási joggal vehetnek részt a testületi üléseken. A társadalmi szervezetek az aktuális témákat írásban is véleményezhetik.</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(4)  A napirendek tárgyalása előtt a rendőrség képviselőjéhez a közrenddel és közbiztonsággal kapcsolatban a Közgyűlés tagja 3 percben kérdéseket tehet fel, észrevételeket tehet, melyre a rendőrség képviselője 5 percben szóban vagy 15 napon belül írásban válaszol.</w:t>
      </w: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705" w:hanging="705"/>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(5)</w:t>
      </w:r>
      <w:r w:rsidRPr="004053EC">
        <w:rPr>
          <w:rFonts w:ascii="Constantia" w:eastAsia="Times New Roman" w:hAnsi="Constantia" w:cs="Times New Roman"/>
          <w:b/>
          <w:color w:val="000000" w:themeColor="text1"/>
          <w:sz w:val="24"/>
          <w:szCs w:val="24"/>
          <w:lang w:eastAsia="hu-HU"/>
        </w:rPr>
        <w:t xml:space="preserve"> </w:t>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b/>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 xml:space="preserve">Eger Megyei Jogú Város Közgyűlése, annak bizottságai, a tisztségviselők, továbbá a Polgármesteri Hivatal a várost érintő kérdésekben együttműködnek a választókerület országgyűlési képviselőjével.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after="0" w:line="240" w:lineRule="auto"/>
        <w:jc w:val="center"/>
        <w:outlineLvl w:val="0"/>
        <w:rPr>
          <w:rFonts w:ascii="Constantia" w:eastAsia="Times New Roman" w:hAnsi="Constantia" w:cs="Times New Roman"/>
          <w:b/>
          <w:caps/>
          <w:color w:val="000000" w:themeColor="text1"/>
          <w:sz w:val="24"/>
          <w:szCs w:val="24"/>
          <w:lang w:val="x-none" w:eastAsia="hu-HU"/>
        </w:rPr>
      </w:pPr>
      <w:r w:rsidRPr="004053EC">
        <w:rPr>
          <w:rFonts w:ascii="Constantia" w:eastAsia="Times New Roman" w:hAnsi="Constantia" w:cs="Times New Roman"/>
          <w:b/>
          <w:caps/>
          <w:color w:val="000000" w:themeColor="text1"/>
          <w:sz w:val="24"/>
          <w:szCs w:val="24"/>
          <w:lang w:val="x-none" w:eastAsia="hu-HU"/>
        </w:rPr>
        <w:t>NYOLCADIK RÉSZ</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A bizottságok működésére vonatkozó szabályok</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39.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Állandó és ideiglenes bizottság, albizottság, a bizottság tagjainak száma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5"/>
        </w:numPr>
        <w:spacing w:after="0" w:line="360" w:lineRule="auto"/>
        <w:ind w:right="72"/>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Megyei Jogú Város Közgyűlése állandó bizottságai és létszámuk:</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Városi Szociális és Családügyi Bizottság 7 fő</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Városimázs Bizottság 5 fő</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Városgazdálkodási Bizottság 7 fő</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Városképi és Környezetvédelmi Bizottság 5 fő </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Városi Pénzügyi és Ügyrendi Bizottság 5 fő</w:t>
      </w:r>
    </w:p>
    <w:p w:rsidR="004053EC" w:rsidRPr="004053EC" w:rsidRDefault="004053EC" w:rsidP="004053EC">
      <w:pPr>
        <w:numPr>
          <w:ilvl w:val="1"/>
          <w:numId w:val="6"/>
        </w:numPr>
        <w:spacing w:after="0" w:line="360" w:lineRule="auto"/>
        <w:ind w:left="720" w:right="74"/>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Egri Értéktár Bizottság  5 fő</w:t>
      </w:r>
    </w:p>
    <w:p w:rsidR="004053EC" w:rsidRPr="004053EC" w:rsidRDefault="004053EC" w:rsidP="004053EC">
      <w:pPr>
        <w:spacing w:after="0" w:line="240" w:lineRule="auto"/>
        <w:ind w:left="709" w:hanging="709"/>
        <w:jc w:val="both"/>
        <w:rPr>
          <w:rFonts w:ascii="Constantia" w:eastAsia="Times New Roman" w:hAnsi="Constantia" w:cs="TimesNewRomanPSMT"/>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 (2)</w:t>
      </w:r>
      <w:r w:rsidRPr="004053EC">
        <w:rPr>
          <w:rFonts w:ascii="Constantia" w:eastAsia="Times New Roman" w:hAnsi="Constantia" w:cs="Times New Roman"/>
          <w:color w:val="000000" w:themeColor="text1"/>
          <w:sz w:val="24"/>
          <w:szCs w:val="24"/>
          <w:lang w:eastAsia="hu-HU"/>
        </w:rPr>
        <w:tab/>
        <w:t>A Közgyűlés eseti feladatokra ideiglenesen bizottságokat hozhat létre, így különösen önkormányzati rendelet előkészítésére, felülvizsgálatára, vagy nagyobb jelentőségű feladat végrehajtására, megszervezésére, illetőleg valamely napirend előkészítésére</w:t>
      </w:r>
      <w:r w:rsidRPr="004053EC">
        <w:rPr>
          <w:rFonts w:ascii="Constantia" w:eastAsia="Times New Roman" w:hAnsi="Constantia" w:cs="TimesNewRomanPSMT"/>
          <w:color w:val="000000" w:themeColor="text1"/>
          <w:sz w:val="24"/>
          <w:szCs w:val="24"/>
          <w:lang w:eastAsia="hu-HU"/>
        </w:rPr>
        <w:t>. A Közgyűlés az ideiglenes bizottságot létrehozó határozatban megjelölt ügyeknek a határozatban megállapított ideig történő intézésére ideiglenes bizottságot alakíthat. Az ideiglenes bizottság feladatát, elnevezését, tagjainak számát és megbízatásának terjedelmét a Közgyűlés az ideiglenes bizottság felállításakor határozza meg. Az ideiglenes bizottság tagjainak többsége csak képviselő lehet.</w:t>
      </w:r>
    </w:p>
    <w:p w:rsidR="004053EC" w:rsidRPr="004053EC" w:rsidRDefault="004053EC" w:rsidP="004053EC">
      <w:pPr>
        <w:spacing w:after="0" w:line="240" w:lineRule="auto"/>
        <w:ind w:left="709" w:hanging="709"/>
        <w:jc w:val="both"/>
        <w:rPr>
          <w:rFonts w:ascii="Constantia" w:eastAsia="Times New Roman" w:hAnsi="Constantia" w:cs="TimesNewRomanPSMT"/>
          <w:color w:val="000000" w:themeColor="text1"/>
          <w:sz w:val="24"/>
          <w:szCs w:val="24"/>
          <w:lang w:eastAsia="hu-HU"/>
        </w:rPr>
      </w:pPr>
    </w:p>
    <w:p w:rsidR="004053EC" w:rsidRPr="004053EC" w:rsidRDefault="004053EC" w:rsidP="004053EC">
      <w:pPr>
        <w:spacing w:after="0" w:line="240" w:lineRule="auto"/>
        <w:ind w:left="709" w:hanging="709"/>
        <w:jc w:val="both"/>
        <w:rPr>
          <w:rFonts w:ascii="Constantia" w:eastAsia="Times New Roman" w:hAnsi="Constantia" w:cs="TimesNewRomanPSMT"/>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(3)</w:t>
      </w:r>
      <w:r w:rsidRPr="004053EC">
        <w:rPr>
          <w:rFonts w:ascii="Constantia" w:eastAsia="Times New Roman" w:hAnsi="Constantia" w:cs="Times New Roman"/>
          <w:color w:val="000000" w:themeColor="text1"/>
          <w:sz w:val="24"/>
          <w:szCs w:val="24"/>
          <w:lang w:eastAsia="hu-HU"/>
        </w:rPr>
        <w:tab/>
        <w:t xml:space="preserve">A Közgyűlés az albizottságot létrehozó határozatban megjelölt ügyeknek a határozatban megállapított ideig történő intézésére albizottságot alakíthat. Az albizottság feladatát, elnevezését, tagjainak számát és megbízatásának terjedelmét a Közgyűlés az albizottság felállításakor határozza meg. Az albizottság az általa végzett feladatokról a közgyűlési határozatban megjelölt állandó bizottság részére köteles beszámolni, munkáját a megjelölt állandó bizottság iránymutatása mellett köteles ellátni. </w:t>
      </w:r>
      <w:r w:rsidRPr="004053EC">
        <w:rPr>
          <w:rFonts w:ascii="Constantia" w:eastAsia="Times New Roman" w:hAnsi="Constantia" w:cs="TimesNewRomanPSMT"/>
          <w:color w:val="000000" w:themeColor="text1"/>
          <w:sz w:val="24"/>
          <w:szCs w:val="24"/>
          <w:lang w:eastAsia="hu-HU"/>
        </w:rPr>
        <w:t>Az albizottság tagjainak többsége csak képviselő lehet.</w:t>
      </w:r>
    </w:p>
    <w:p w:rsidR="004053EC" w:rsidRPr="004053EC" w:rsidRDefault="004053EC" w:rsidP="004053EC">
      <w:pPr>
        <w:spacing w:after="0" w:line="240" w:lineRule="auto"/>
        <w:ind w:left="709" w:hanging="709"/>
        <w:jc w:val="both"/>
        <w:rPr>
          <w:rFonts w:ascii="Constantia" w:eastAsia="Times New Roman" w:hAnsi="Constantia" w:cs="TimesNewRomanPSMT"/>
          <w:color w:val="000000" w:themeColor="text1"/>
          <w:sz w:val="24"/>
          <w:szCs w:val="24"/>
          <w:lang w:eastAsia="hu-HU"/>
        </w:rPr>
      </w:pPr>
    </w:p>
    <w:p w:rsidR="004053EC" w:rsidRPr="004053EC" w:rsidRDefault="004053EC" w:rsidP="004053EC">
      <w:pPr>
        <w:spacing w:after="0" w:line="240" w:lineRule="auto"/>
        <w:ind w:left="709" w:hanging="709"/>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(4)</w:t>
      </w:r>
      <w:r w:rsidRPr="004053EC">
        <w:rPr>
          <w:rFonts w:ascii="Constantia" w:eastAsia="Times New Roman" w:hAnsi="Constantia" w:cs="Times New Roman"/>
          <w:color w:val="000000" w:themeColor="text1"/>
          <w:sz w:val="24"/>
          <w:szCs w:val="24"/>
          <w:lang w:eastAsia="hu-HU"/>
        </w:rPr>
        <w:tab/>
        <w:t>A Városgazdálkodási Bizottságnak csak egy olyan képviselő tagja lehet, aki más állandó bizottságnak is képviselő tagja. Az állandó, az albizottság és az ideiglenes bizottság elnökére és tagjaira a Közgyűlés tagja javaslatot tehet.</w:t>
      </w:r>
    </w:p>
    <w:p w:rsidR="004053EC" w:rsidRPr="004053EC" w:rsidRDefault="004053EC" w:rsidP="004053EC">
      <w:pPr>
        <w:spacing w:after="0" w:line="240" w:lineRule="auto"/>
        <w:ind w:right="74"/>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right="74"/>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right="74"/>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40.§</w:t>
      </w:r>
    </w:p>
    <w:p w:rsidR="004053EC" w:rsidRPr="004053EC" w:rsidRDefault="004053EC" w:rsidP="004053EC">
      <w:pPr>
        <w:spacing w:after="0" w:line="240" w:lineRule="auto"/>
        <w:ind w:right="74"/>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right="74"/>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A bizottság megalakulása</w:t>
      </w:r>
    </w:p>
    <w:p w:rsidR="004053EC" w:rsidRPr="004053EC" w:rsidRDefault="004053EC" w:rsidP="004053EC">
      <w:pPr>
        <w:spacing w:after="0" w:line="240" w:lineRule="auto"/>
        <w:ind w:right="74"/>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0"/>
          <w:numId w:val="26"/>
        </w:numPr>
        <w:spacing w:after="0" w:line="240" w:lineRule="auto"/>
        <w:ind w:hanging="72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Közgyűlés az alakuló vagy azt követő ülésen 30 napon belül megválasztja az állandó bizottság elnökét. A megválasztott bizottsági elnök 15 napon belül javaslatot tesz a bizottság tagjaira. Ugyanezen idő alatt bármely képviselő is javaslatot tehet a bizottsági tag személyére. A javaslatokról a Közgyűlés soron következő ülésén dönt.</w:t>
      </w:r>
    </w:p>
    <w:p w:rsidR="004053EC" w:rsidRPr="004053EC" w:rsidRDefault="004053EC" w:rsidP="004053EC">
      <w:pPr>
        <w:spacing w:after="0" w:line="240" w:lineRule="auto"/>
        <w:ind w:right="72"/>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41.§</w:t>
      </w:r>
    </w:p>
    <w:p w:rsidR="004053EC" w:rsidRPr="004053EC" w:rsidRDefault="004053EC" w:rsidP="004053EC">
      <w:pPr>
        <w:spacing w:after="0" w:line="240" w:lineRule="auto"/>
        <w:ind w:right="72"/>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A bizottsági ülés összehívása és vezetése</w:t>
      </w:r>
    </w:p>
    <w:p w:rsidR="004053EC" w:rsidRPr="004053EC" w:rsidRDefault="004053EC" w:rsidP="004053EC">
      <w:pPr>
        <w:spacing w:after="0" w:line="240" w:lineRule="auto"/>
        <w:ind w:left="360" w:right="72" w:hanging="360"/>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3"/>
          <w:numId w:val="2"/>
        </w:numPr>
        <w:tabs>
          <w:tab w:val="num" w:pos="426"/>
        </w:tabs>
        <w:overflowPunct w:val="0"/>
        <w:autoSpaceDE w:val="0"/>
        <w:autoSpaceDN w:val="0"/>
        <w:adjustRightInd w:val="0"/>
        <w:spacing w:after="0" w:line="240" w:lineRule="auto"/>
        <w:ind w:left="426" w:right="74" w:hanging="426"/>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üléseit az elnök, vagy a polgármester a napirendet tartalmazó meghívó kiküldésével hívja össze. A bizottságot 8 napon belül a napirend megjelölésével össze kell hívni, ha azt a polgármester vagy a bizottsági tagok 1/3-a indítványozza.</w:t>
      </w:r>
    </w:p>
    <w:p w:rsidR="004053EC" w:rsidRPr="004053EC" w:rsidRDefault="004053EC" w:rsidP="004053EC">
      <w:pPr>
        <w:spacing w:after="0" w:line="240" w:lineRule="auto"/>
        <w:ind w:left="360" w:right="74"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3"/>
          <w:numId w:val="2"/>
        </w:numPr>
        <w:tabs>
          <w:tab w:val="num" w:pos="426"/>
        </w:tabs>
        <w:overflowPunct w:val="0"/>
        <w:autoSpaceDE w:val="0"/>
        <w:autoSpaceDN w:val="0"/>
        <w:adjustRightInd w:val="0"/>
        <w:spacing w:after="0" w:line="240" w:lineRule="auto"/>
        <w:ind w:left="426" w:right="74" w:hanging="426"/>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elnöke határozza meg az ülés összehívásának idejét és a meghívóban feltüntetett napirendek sorrendjét.</w:t>
      </w:r>
    </w:p>
    <w:p w:rsidR="004053EC" w:rsidRPr="004053EC" w:rsidRDefault="004053EC" w:rsidP="004053EC">
      <w:pPr>
        <w:spacing w:after="0" w:line="240" w:lineRule="auto"/>
        <w:ind w:left="360" w:right="74"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3"/>
          <w:numId w:val="2"/>
        </w:numPr>
        <w:tabs>
          <w:tab w:val="num" w:pos="426"/>
        </w:tabs>
        <w:overflowPunct w:val="0"/>
        <w:autoSpaceDE w:val="0"/>
        <w:autoSpaceDN w:val="0"/>
        <w:adjustRightInd w:val="0"/>
        <w:spacing w:after="0" w:line="240" w:lineRule="auto"/>
        <w:ind w:left="426" w:right="74" w:hanging="426"/>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A napirendi pont meghívóba történő felvételét az elnök csak abban az esetben tagadhatja meg, ha az nem tartozik az általa vezetett bizottság feladat és hatáskörébe.</w:t>
      </w:r>
    </w:p>
    <w:p w:rsidR="004053EC" w:rsidRPr="004053EC" w:rsidRDefault="004053EC" w:rsidP="004053EC">
      <w:pPr>
        <w:overflowPunct w:val="0"/>
        <w:autoSpaceDE w:val="0"/>
        <w:autoSpaceDN w:val="0"/>
        <w:adjustRightInd w:val="0"/>
        <w:spacing w:after="0" w:line="240" w:lineRule="auto"/>
        <w:ind w:left="426" w:right="74"/>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5"/>
        </w:numPr>
        <w:overflowPunct w:val="0"/>
        <w:autoSpaceDE w:val="0"/>
        <w:autoSpaceDN w:val="0"/>
        <w:adjustRightInd w:val="0"/>
        <w:spacing w:after="0" w:line="240" w:lineRule="auto"/>
        <w:ind w:left="426" w:right="72" w:hanging="426"/>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Az ülés napirend szerinti anyagát a közgyűlés napját megelőző 14. nap 16 óráig kell a tagoknak megküldeni. A bizottsági anyagot a képviselő tagok részére a Városházán erre rendszeresített postaládában kell elhelyezni, a bizottsági szakértő tagok részére postai úton kell kiküldeni. </w:t>
      </w:r>
      <w:r w:rsidRPr="004053EC">
        <w:rPr>
          <w:rFonts w:ascii="Constantia" w:eastAsia="Calibri" w:hAnsi="Constantia" w:cs="Times New Roman"/>
          <w:color w:val="000000" w:themeColor="text1"/>
          <w:sz w:val="24"/>
          <w:szCs w:val="24"/>
        </w:rPr>
        <w:t>Kézbesítésnek minősül a papír alapú kézbesítés, az elektronikus levélben, digitális adathordozón továbbított közgyűlési anyag, vagy a közgyűlési anyaghoz elektronikus rendszeren történő hozzáférés biztosítása. A meghívóban szereplő napirendi pontokhoz kapcsolódó nem kézbesített előterjesztés utólagosan kerül kézbesítésre.</w:t>
      </w:r>
      <w:r w:rsidRPr="004053EC">
        <w:rPr>
          <w:rFonts w:ascii="Constantia" w:eastAsia="Times New Roman" w:hAnsi="Constantia" w:cs="Times New Roman"/>
          <w:color w:val="000000" w:themeColor="text1"/>
          <w:sz w:val="24"/>
          <w:szCs w:val="24"/>
          <w:lang w:eastAsia="hu-HU"/>
        </w:rPr>
        <w:t xml:space="preserve"> Ha a kézbesítés a bizottság ülésének napját megelőző nap 11.00 óráig nem történik meg, a bizottság külön szavaz arról, hogy az előterjesztést napirendi pontként tárgyalja.</w:t>
      </w:r>
    </w:p>
    <w:p w:rsidR="004053EC" w:rsidRPr="004053EC" w:rsidRDefault="004053EC" w:rsidP="004053EC">
      <w:pPr>
        <w:spacing w:after="0" w:line="240" w:lineRule="auto"/>
        <w:ind w:left="360" w:right="74"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5"/>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bizottságok üléseiket a többi bizottsági ülés időpontjára is figyelemmel a közgyűlés ülését megelőző héten tartják, az elnök által a tagokkal egyeztetett, erre rendszeresített napon és időpontban. A bizottsági ülés ettől eltérő időpontját az elnök legkésőbb a bizottsági anyag kiküldése előtti hét hétfőjéig köteles bejelenteni és arról az érintetteket értesíteni. Rendkívüli esetben az elnök a bizottsági tagok előzetes hozzájárulásával a bizottsági ülés időpontját módosíthatja.</w:t>
      </w:r>
    </w:p>
    <w:p w:rsidR="004053EC" w:rsidRPr="004053EC" w:rsidRDefault="004053EC" w:rsidP="004053EC">
      <w:pPr>
        <w:overflowPunct w:val="0"/>
        <w:autoSpaceDE w:val="0"/>
        <w:autoSpaceDN w:val="0"/>
        <w:adjustRightInd w:val="0"/>
        <w:spacing w:after="0" w:line="240" w:lineRule="auto"/>
        <w:ind w:left="720"/>
        <w:contextualSpacing/>
        <w:rPr>
          <w:rFonts w:ascii="Constantia" w:eastAsia="Times New Roman" w:hAnsi="Constantia" w:cs="Times New Roman"/>
          <w:color w:val="000000" w:themeColor="text1"/>
          <w:sz w:val="24"/>
          <w:szCs w:val="20"/>
          <w:lang w:eastAsia="hu-HU"/>
        </w:rPr>
      </w:pPr>
    </w:p>
    <w:p w:rsidR="004053EC" w:rsidRPr="004053EC" w:rsidRDefault="004053EC" w:rsidP="004053EC">
      <w:pPr>
        <w:numPr>
          <w:ilvl w:val="0"/>
          <w:numId w:val="25"/>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rendkívüli ülését az elnök, vagy a polgármester hívja össze, ha:</w:t>
      </w:r>
    </w:p>
    <w:p w:rsidR="004053EC" w:rsidRPr="004053EC" w:rsidRDefault="004053EC" w:rsidP="004053EC">
      <w:pPr>
        <w:spacing w:after="0" w:line="240" w:lineRule="auto"/>
        <w:ind w:left="1260" w:hanging="540"/>
        <w:jc w:val="both"/>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noProof/>
          <w:color w:val="000000" w:themeColor="text1"/>
          <w:sz w:val="24"/>
          <w:szCs w:val="24"/>
        </w:rPr>
        <w:t xml:space="preserve">a) </w:t>
      </w:r>
      <w:r w:rsidRPr="004053EC">
        <w:rPr>
          <w:rFonts w:ascii="Constantia" w:eastAsia="Times New Roman" w:hAnsi="Constantia" w:cs="Times New Roman"/>
          <w:noProof/>
          <w:color w:val="000000" w:themeColor="text1"/>
          <w:sz w:val="24"/>
          <w:szCs w:val="24"/>
        </w:rPr>
        <w:tab/>
        <w:t>az jogszabályban előírt, vagy Közgyűlés által megállapított határidő mulasztásának elkerülése miatt, vagy önkormányzati érdeksérelem nélkül a következő ülésre már nem terjeszthető be, vagy</w:t>
      </w:r>
    </w:p>
    <w:p w:rsidR="004053EC" w:rsidRPr="004053EC" w:rsidRDefault="004053EC" w:rsidP="004053EC">
      <w:pPr>
        <w:spacing w:after="0" w:line="240" w:lineRule="auto"/>
        <w:ind w:left="1260" w:hanging="540"/>
        <w:rPr>
          <w:rFonts w:ascii="Constantia" w:eastAsia="Times New Roman" w:hAnsi="Constantia" w:cs="Times New Roman"/>
          <w:noProof/>
          <w:color w:val="000000" w:themeColor="text1"/>
          <w:sz w:val="24"/>
          <w:szCs w:val="24"/>
        </w:rPr>
      </w:pPr>
      <w:r w:rsidRPr="004053EC">
        <w:rPr>
          <w:rFonts w:ascii="Constantia" w:eastAsia="Times New Roman" w:hAnsi="Constantia" w:cs="Times New Roman"/>
          <w:noProof/>
          <w:color w:val="000000" w:themeColor="text1"/>
          <w:sz w:val="24"/>
          <w:szCs w:val="24"/>
        </w:rPr>
        <w:t xml:space="preserve">b) </w:t>
      </w:r>
      <w:r w:rsidRPr="004053EC">
        <w:rPr>
          <w:rFonts w:ascii="Constantia" w:eastAsia="Times New Roman" w:hAnsi="Constantia" w:cs="Times New Roman"/>
          <w:noProof/>
          <w:color w:val="000000" w:themeColor="text1"/>
          <w:sz w:val="24"/>
          <w:szCs w:val="24"/>
        </w:rPr>
        <w:tab/>
        <w:t>azt pályázat benyújtása, elbírálása, vagy véleményezése indokolja.</w:t>
      </w:r>
    </w:p>
    <w:p w:rsidR="004053EC" w:rsidRPr="004053EC" w:rsidRDefault="004053EC" w:rsidP="004053EC">
      <w:pPr>
        <w:spacing w:after="0" w:line="240" w:lineRule="auto"/>
        <w:ind w:left="720" w:right="72" w:hanging="12"/>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rendkívüli ülésének meghívóját legkésőbb az ülést megelőző napon a bizottság tagjai, és a tanácskozási joggal résztvevők számára kézbesíteni kell.</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5"/>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bizottsági ülésen tanácskozási joggal vesznek részt:</w:t>
      </w:r>
    </w:p>
    <w:p w:rsidR="004053EC" w:rsidRPr="004053EC" w:rsidRDefault="004053EC" w:rsidP="004053EC">
      <w:pPr>
        <w:numPr>
          <w:ilvl w:val="0"/>
          <w:numId w:val="7"/>
        </w:numPr>
        <w:overflowPunct w:val="0"/>
        <w:autoSpaceDE w:val="0"/>
        <w:autoSpaceDN w:val="0"/>
        <w:adjustRightInd w:val="0"/>
        <w:spacing w:after="0" w:line="240" w:lineRule="auto"/>
        <w:ind w:left="126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civil szervezet delegáltja</w:t>
      </w:r>
    </w:p>
    <w:p w:rsidR="004053EC" w:rsidRPr="004053EC" w:rsidRDefault="004053EC" w:rsidP="004053EC">
      <w:pPr>
        <w:numPr>
          <w:ilvl w:val="0"/>
          <w:numId w:val="7"/>
        </w:numPr>
        <w:overflowPunct w:val="0"/>
        <w:autoSpaceDE w:val="0"/>
        <w:autoSpaceDN w:val="0"/>
        <w:adjustRightInd w:val="0"/>
        <w:spacing w:after="0" w:line="240" w:lineRule="auto"/>
        <w:ind w:left="126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nemzetiségi önkormányzat delegáltja</w:t>
      </w:r>
    </w:p>
    <w:p w:rsidR="004053EC" w:rsidRPr="004053EC" w:rsidRDefault="004053EC" w:rsidP="004053EC">
      <w:pPr>
        <w:numPr>
          <w:ilvl w:val="0"/>
          <w:numId w:val="7"/>
        </w:numPr>
        <w:overflowPunct w:val="0"/>
        <w:autoSpaceDE w:val="0"/>
        <w:autoSpaceDN w:val="0"/>
        <w:adjustRightInd w:val="0"/>
        <w:spacing w:after="0" w:line="240" w:lineRule="auto"/>
        <w:ind w:left="126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napirendi ponthoz meghívottak.</w:t>
      </w:r>
    </w:p>
    <w:p w:rsidR="004053EC" w:rsidRPr="004053EC" w:rsidRDefault="004053EC" w:rsidP="004053EC">
      <w:p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civil szervezet delegáltjának személyéről a bizottság elnöke a Civil Kerekasztal javaslatát figyelembe véve dönt. A bizottsági ülésen tanácskozási joggal résztvevő jogosult az adott napirendhez hozzászólni, véleményét kifejteni. A tanácskozási jog szavazásra nem jogosít.</w:t>
      </w:r>
    </w:p>
    <w:p w:rsidR="004053EC" w:rsidRPr="004053EC" w:rsidRDefault="004053EC" w:rsidP="004053EC">
      <w:pPr>
        <w:spacing w:after="0" w:line="240" w:lineRule="auto"/>
        <w:ind w:left="142"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426" w:hanging="426"/>
        <w:jc w:val="both"/>
        <w:rPr>
          <w:rFonts w:ascii="Constantia" w:eastAsia="Times New Roman" w:hAnsi="Constantia" w:cs="Times New Roman"/>
          <w:color w:val="000000" w:themeColor="text1"/>
          <w:sz w:val="24"/>
          <w:szCs w:val="24"/>
          <w:lang w:eastAsia="hu-HU"/>
        </w:rPr>
      </w:pPr>
      <w:r w:rsidRPr="004053EC">
        <w:rPr>
          <w:rFonts w:ascii="Constantia" w:eastAsia="Calibri" w:hAnsi="Constantia" w:cs="Times New Roman"/>
          <w:color w:val="000000" w:themeColor="text1"/>
          <w:sz w:val="24"/>
          <w:szCs w:val="24"/>
          <w:lang w:eastAsia="hu-HU"/>
        </w:rPr>
        <w:t>(8)</w:t>
      </w:r>
      <w:r w:rsidRPr="004053EC">
        <w:rPr>
          <w:rFonts w:ascii="Constantia" w:eastAsia="Calibri" w:hAnsi="Constantia" w:cs="Times New Roman"/>
          <w:color w:val="000000" w:themeColor="text1"/>
          <w:sz w:val="24"/>
          <w:szCs w:val="24"/>
          <w:lang w:eastAsia="hu-HU"/>
        </w:rPr>
        <w:tab/>
      </w:r>
      <w:r w:rsidRPr="004053EC">
        <w:rPr>
          <w:rFonts w:ascii="Constantia" w:eastAsia="Times New Roman" w:hAnsi="Constantia" w:cs="Times New Roman"/>
          <w:color w:val="000000" w:themeColor="text1"/>
          <w:sz w:val="24"/>
          <w:szCs w:val="24"/>
          <w:lang w:eastAsia="hu-HU"/>
        </w:rPr>
        <w:t>A bizottság ülését az elnök vezeti. Az elnök távolléte, tartós akadályoztatása esetén az általa felkért bizottsági képviselő tag, ennek hiányában a bizottság jelen lévő legidősebb képviselő tagja gyakorolja az ülés vezetés jogkörét. Az elnök biztosítja az ülés zavartalan rendjét, rendre utasítja azt, aki az üléshez méltatlan magatartást tanúsít, a tanácskozáshoz nem méltó, másokat sértő kifejezést használ, vagy szándékosan akadályozza a bizottság munkáját. Ha a rendreutasítás nem vezet eredményre, megvonja a szót.</w:t>
      </w:r>
    </w:p>
    <w:p w:rsidR="004053EC" w:rsidRPr="004053EC" w:rsidRDefault="004053EC" w:rsidP="004053EC">
      <w:pPr>
        <w:spacing w:after="0" w:line="240" w:lineRule="auto"/>
        <w:ind w:left="705" w:hanging="705"/>
        <w:jc w:val="both"/>
        <w:rPr>
          <w:rFonts w:ascii="Constantia" w:eastAsia="Calibri" w:hAnsi="Constantia" w:cs="Times New Roman"/>
          <w:color w:val="000000" w:themeColor="text1"/>
          <w:sz w:val="24"/>
          <w:szCs w:val="24"/>
          <w:lang w:eastAsia="hu-HU"/>
        </w:rPr>
      </w:pPr>
    </w:p>
    <w:p w:rsidR="004053EC" w:rsidRPr="004053EC" w:rsidRDefault="004053EC" w:rsidP="004053EC">
      <w:pPr>
        <w:spacing w:after="0" w:line="240" w:lineRule="auto"/>
        <w:ind w:left="426" w:hanging="426"/>
        <w:jc w:val="both"/>
        <w:rPr>
          <w:rFonts w:ascii="Constantia" w:eastAsia="Calibri" w:hAnsi="Constantia" w:cs="Times New Roman"/>
          <w:color w:val="000000" w:themeColor="text1"/>
          <w:sz w:val="24"/>
          <w:szCs w:val="24"/>
          <w:lang w:eastAsia="hu-HU"/>
        </w:rPr>
      </w:pPr>
      <w:r w:rsidRPr="004053EC">
        <w:rPr>
          <w:rFonts w:ascii="Constantia" w:eastAsia="Calibri" w:hAnsi="Constantia" w:cs="Times New Roman"/>
          <w:color w:val="000000" w:themeColor="text1"/>
          <w:sz w:val="24"/>
          <w:szCs w:val="24"/>
          <w:lang w:eastAsia="hu-HU"/>
        </w:rPr>
        <w:lastRenderedPageBreak/>
        <w:t>(9)</w:t>
      </w:r>
      <w:r w:rsidRPr="004053EC">
        <w:rPr>
          <w:rFonts w:ascii="Constantia" w:eastAsia="Calibri" w:hAnsi="Constantia" w:cs="Times New Roman"/>
          <w:color w:val="000000" w:themeColor="text1"/>
          <w:sz w:val="24"/>
          <w:szCs w:val="24"/>
          <w:lang w:eastAsia="hu-HU"/>
        </w:rPr>
        <w:tab/>
      </w:r>
      <w:r w:rsidRPr="004053EC">
        <w:rPr>
          <w:rFonts w:ascii="Constantia" w:eastAsia="Times New Roman" w:hAnsi="Constantia" w:cs="Times New Roman"/>
          <w:snapToGrid w:val="0"/>
          <w:color w:val="000000" w:themeColor="text1"/>
          <w:sz w:val="24"/>
          <w:szCs w:val="24"/>
          <w:lang w:eastAsia="hu-HU"/>
        </w:rPr>
        <w:t xml:space="preserve">A nyilvános ülés anyagát a bizottsági anyag kiküldésével egyidejűleg – a sürgősségi indítványt legkésőbb az ülés napján- a város hivatalos honlapján közzé kell tenni. </w:t>
      </w:r>
      <w:r w:rsidRPr="004053EC">
        <w:rPr>
          <w:rFonts w:ascii="Constantia" w:eastAsia="Calibri" w:hAnsi="Constantia" w:cs="Times New Roman"/>
          <w:color w:val="000000" w:themeColor="text1"/>
          <w:sz w:val="24"/>
          <w:szCs w:val="24"/>
          <w:lang w:eastAsia="hu-HU"/>
        </w:rPr>
        <w:t xml:space="preserve"> A bizottság üléséről hangfelvétel és a hangfelvétel alapján papír alapú   jegyzőkönyv  készül.</w:t>
      </w:r>
    </w:p>
    <w:p w:rsidR="004053EC" w:rsidRPr="004053EC" w:rsidRDefault="004053EC" w:rsidP="004053EC">
      <w:pPr>
        <w:spacing w:after="0" w:line="240" w:lineRule="auto"/>
        <w:jc w:val="center"/>
        <w:rPr>
          <w:rFonts w:ascii="Constantia" w:eastAsia="Calibri" w:hAnsi="Constantia" w:cs="Times New Roman"/>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42.§</w:t>
      </w: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Határozatképesség, döntéshozatal</w:t>
      </w:r>
    </w:p>
    <w:p w:rsidR="004053EC" w:rsidRPr="004053EC" w:rsidRDefault="004053EC" w:rsidP="004053EC">
      <w:pPr>
        <w:spacing w:after="0" w:line="240" w:lineRule="auto"/>
        <w:ind w:right="72"/>
        <w:jc w:val="center"/>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8"/>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akkor határozatképes, ha a megválasztott tagok több mint fele jelen van az ülésen.  A bizottság döntéseit egyszerű szavazattöbbséggel hozza.</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8"/>
        </w:numPr>
        <w:overflowPunct w:val="0"/>
        <w:autoSpaceDE w:val="0"/>
        <w:autoSpaceDN w:val="0"/>
        <w:adjustRightInd w:val="0"/>
        <w:spacing w:after="0" w:line="240" w:lineRule="auto"/>
        <w:ind w:left="360" w:right="74"/>
        <w:jc w:val="both"/>
        <w:textAlignment w:val="baseline"/>
        <w:rPr>
          <w:rFonts w:ascii="Constantia" w:eastAsia="Times New Roman" w:hAnsi="Constantia" w:cs="Times New Roman"/>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A benyújtott napirendekre tett javaslat elfogadásáról, illetve sürgősségi indítvány felvételéről a bizottság egyszerű szavazattöbbséggel, a szavazati arány rögzítésével dönt.</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8"/>
        </w:numPr>
        <w:overflowPunct w:val="0"/>
        <w:autoSpaceDE w:val="0"/>
        <w:autoSpaceDN w:val="0"/>
        <w:adjustRightInd w:val="0"/>
        <w:spacing w:after="0" w:line="240" w:lineRule="auto"/>
        <w:ind w:left="360" w:right="74"/>
        <w:jc w:val="both"/>
        <w:textAlignment w:val="baseline"/>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 xml:space="preserve">A bizottság döntéseit előterjesztés alapján hozza meg. Előterjesztést a közgyűlés tagjai, a jegyző és a Polgármesteri Hivatal önálló szervezeti egységeinek vezetői tehetnek. A bizottsági meghívó kiküldését követően sürgősségi indítványt az ülést megelőző munkanap 11 órájáig az előterjesztés benyújtására jogosultak a jegyzőhöz juttatják el, aki arról soron kívül értesíti az érintett bizottság elnökét. </w:t>
      </w:r>
    </w:p>
    <w:p w:rsidR="004053EC" w:rsidRPr="004053EC" w:rsidRDefault="004053EC" w:rsidP="004053EC">
      <w:pPr>
        <w:spacing w:after="0" w:line="240" w:lineRule="auto"/>
        <w:ind w:right="74"/>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43.§</w:t>
      </w:r>
    </w:p>
    <w:p w:rsidR="004053EC" w:rsidRPr="004053EC" w:rsidRDefault="004053EC" w:rsidP="004053EC">
      <w:pPr>
        <w:spacing w:after="0" w:line="240" w:lineRule="auto"/>
        <w:ind w:right="72"/>
        <w:jc w:val="both"/>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Lemondás, visszahívás </w:t>
      </w:r>
    </w:p>
    <w:p w:rsidR="004053EC" w:rsidRPr="004053EC" w:rsidRDefault="004053EC" w:rsidP="004053EC">
      <w:pPr>
        <w:spacing w:after="0" w:line="240" w:lineRule="auto"/>
        <w:ind w:right="72"/>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9"/>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bizottság tagjának lemondása esetén a polgármester javaslatára az új bizottsági tagot a közgyűlés választja meg.</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9"/>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bizottság elnökét a Polgármester javaslatára, a bizottság tagját az elnök véleményének meghallgatásával a Közgyűlés visszahívhatja, és helyét más személlyel töltheti be. </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9"/>
        </w:numPr>
        <w:overflowPunct w:val="0"/>
        <w:autoSpaceDE w:val="0"/>
        <w:autoSpaceDN w:val="0"/>
        <w:adjustRightInd w:val="0"/>
        <w:spacing w:after="0" w:line="240" w:lineRule="auto"/>
        <w:ind w:left="360" w:right="72"/>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Közgyűlés minősített többséggel a bizottságot visszahívhatja. </w:t>
      </w:r>
    </w:p>
    <w:p w:rsidR="004053EC" w:rsidRPr="004053EC" w:rsidRDefault="004053EC" w:rsidP="004053EC">
      <w:pPr>
        <w:spacing w:after="0" w:line="240" w:lineRule="auto"/>
        <w:ind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44.§</w:t>
      </w:r>
    </w:p>
    <w:p w:rsidR="004053EC" w:rsidRPr="004053EC" w:rsidRDefault="004053EC" w:rsidP="004053EC">
      <w:pPr>
        <w:spacing w:after="0" w:line="240" w:lineRule="auto"/>
        <w:ind w:left="360" w:right="72"/>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360" w:right="72"/>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 Hiányzás</w:t>
      </w:r>
    </w:p>
    <w:p w:rsidR="004053EC" w:rsidRPr="004053EC" w:rsidRDefault="004053EC" w:rsidP="004053EC">
      <w:pPr>
        <w:spacing w:after="0" w:line="240" w:lineRule="auto"/>
        <w:ind w:left="36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w:t>
      </w:r>
      <w:r w:rsidRPr="004053EC">
        <w:rPr>
          <w:rFonts w:ascii="Constantia" w:eastAsia="Times New Roman" w:hAnsi="Constantia" w:cs="Times New Roman"/>
          <w:color w:val="000000" w:themeColor="text1"/>
          <w:sz w:val="24"/>
          <w:szCs w:val="24"/>
          <w:lang w:eastAsia="hu-HU"/>
        </w:rPr>
        <w:tab/>
        <w:t>A bizottsági tag a bizottsági elnöknek, a bizottsági elnök a polgármesternek a bizottsági ülés megtartása előtt legalább 24 órával az ülésről való távollétét írásban, elektronikus vagy papír alapon bejelenteni köteles.</w:t>
      </w: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w:t>
      </w:r>
      <w:r w:rsidRPr="004053EC">
        <w:rPr>
          <w:rFonts w:ascii="Constantia" w:eastAsia="Times New Roman" w:hAnsi="Constantia" w:cs="Times New Roman"/>
          <w:color w:val="000000" w:themeColor="text1"/>
          <w:sz w:val="24"/>
          <w:szCs w:val="24"/>
          <w:lang w:eastAsia="hu-HU"/>
        </w:rPr>
        <w:tab/>
        <w:t>A Közgyűlés felhatalmazza a polgármestert, hogy azt a bizottsági tagot, elnököt, aki egy naptári éven belül három alkalommal hiányzik, legfeljebb kettő havi tiszteletdíj megvonással sújtsa.</w:t>
      </w:r>
    </w:p>
    <w:p w:rsidR="004053EC" w:rsidRPr="004053EC" w:rsidRDefault="004053EC" w:rsidP="004053EC">
      <w:pPr>
        <w:spacing w:after="0" w:line="240" w:lineRule="auto"/>
        <w:ind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(3)</w:t>
      </w:r>
      <w:r w:rsidRPr="004053EC">
        <w:rPr>
          <w:rFonts w:ascii="Constantia" w:eastAsia="Times New Roman" w:hAnsi="Constantia" w:cs="Times New Roman"/>
          <w:color w:val="000000" w:themeColor="text1"/>
          <w:sz w:val="24"/>
          <w:szCs w:val="24"/>
          <w:lang w:eastAsia="hu-HU"/>
        </w:rPr>
        <w:tab/>
        <w:t>Ha az adott naptári évben a hiányzás eléri a 6 alkalmat, a bizottsági tag ismételten tiszteletdíj megvonással sújtható. Akinek hiányzása egy éven belül a hat alkalmat eléri, bizottsági tagsága megszűnik, kivéve az (5) bekezdésben foglalt esetet.</w:t>
      </w:r>
    </w:p>
    <w:p w:rsidR="004053EC" w:rsidRPr="004053EC" w:rsidRDefault="004053EC" w:rsidP="004053EC">
      <w:pPr>
        <w:overflowPunct w:val="0"/>
        <w:autoSpaceDE w:val="0"/>
        <w:autoSpaceDN w:val="0"/>
        <w:adjustRightInd w:val="0"/>
        <w:spacing w:after="0" w:line="240" w:lineRule="auto"/>
        <w:ind w:right="72"/>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(4)</w:t>
      </w:r>
      <w:r w:rsidRPr="004053EC">
        <w:rPr>
          <w:rFonts w:ascii="Constantia" w:eastAsia="Times New Roman" w:hAnsi="Constantia" w:cs="Times New Roman"/>
          <w:color w:val="000000" w:themeColor="text1"/>
          <w:sz w:val="24"/>
          <w:szCs w:val="24"/>
          <w:lang w:eastAsia="hu-HU"/>
        </w:rPr>
        <w:tab/>
        <w:t>A tiszteletdíj megvonásáról a jegyzőt kell írásban értesíteni, aki gondoskodik a kifizetésre esedékessé váló tiszteletdíjakból a döntés szerinti összeg levonásáról.</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(5)</w:t>
      </w:r>
      <w:r w:rsidRPr="004053EC">
        <w:rPr>
          <w:rFonts w:ascii="Constantia" w:eastAsia="Times New Roman" w:hAnsi="Constantia" w:cs="Times New Roman"/>
          <w:color w:val="000000" w:themeColor="text1"/>
          <w:sz w:val="24"/>
          <w:szCs w:val="24"/>
          <w:lang w:eastAsia="hu-HU"/>
        </w:rPr>
        <w:tab/>
        <w:t>A (2)-(4) bekezdésekben foglalt jogkövetkezmény a bizottság rendkívüli üléséről való hiányzásnál abban az esetben alkalmazandó, ha a hiányzó tagok számára figyelemmel a bizottság rendkívüli ülése nem volt határozatképes.</w:t>
      </w:r>
    </w:p>
    <w:p w:rsidR="004053EC" w:rsidRPr="004053EC" w:rsidRDefault="004053EC" w:rsidP="004053EC">
      <w:pPr>
        <w:overflowPunct w:val="0"/>
        <w:autoSpaceDE w:val="0"/>
        <w:autoSpaceDN w:val="0"/>
        <w:adjustRightInd w:val="0"/>
        <w:spacing w:after="0" w:line="240" w:lineRule="auto"/>
        <w:ind w:left="360" w:right="72" w:hanging="36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(6) Az érintett bizottság ügyviteli feladatát ellátó Polgármesteri Hivatal szervezeti egysége a bizottsági tag negyedik hiányzása esetén felhívja a figyelmet a rendelet 44.§ (3) bekezdésben foglalt rendelkezésére, az abban foglalt jogkövetkezményre.</w:t>
      </w:r>
    </w:p>
    <w:p w:rsidR="004053EC" w:rsidRPr="004053EC" w:rsidRDefault="004053EC" w:rsidP="004053EC">
      <w:pPr>
        <w:spacing w:after="0" w:line="240" w:lineRule="auto"/>
        <w:ind w:left="360" w:right="72"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(7)</w:t>
      </w:r>
      <w:r w:rsidRPr="004053EC">
        <w:rPr>
          <w:rFonts w:ascii="Constantia" w:eastAsia="Times New Roman" w:hAnsi="Constantia" w:cs="Times New Roman"/>
          <w:color w:val="000000" w:themeColor="text1"/>
          <w:sz w:val="24"/>
          <w:szCs w:val="24"/>
          <w:lang w:eastAsia="hu-HU"/>
        </w:rPr>
        <w:tab/>
        <w:t>A bizottsági tagság (3) bekezdés szerinti megszűnése esetén a jegyző a tiszteletdíj folyósításának megszüntetése és az új bizottsági tag megválasztása érdekében a szükséges intézkedéseket kezdeményezi.</w:t>
      </w:r>
    </w:p>
    <w:p w:rsidR="004053EC" w:rsidRPr="004053EC" w:rsidRDefault="004053EC" w:rsidP="004053EC">
      <w:p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(8)</w:t>
      </w:r>
      <w:r w:rsidRPr="004053EC">
        <w:rPr>
          <w:rFonts w:ascii="Constantia" w:eastAsia="Times New Roman" w:hAnsi="Constantia" w:cs="Times New Roman"/>
          <w:color w:val="000000" w:themeColor="text1"/>
          <w:sz w:val="24"/>
          <w:szCs w:val="24"/>
          <w:lang w:eastAsia="hu-HU"/>
        </w:rPr>
        <w:tab/>
        <w:t>A hiányzás igazolására a bizottság elnöke és a bizottság tagja a hiányzást követő három napon belül igazolási kérelmet nyújthat be. Az igazolás elfogadásáról a bizottság elnöke, és a bizottság képviselő tagja tekintetében a polgármester, a bizottság nem képviselő tagja tekintetében a bizottság elnöke dönt.</w:t>
      </w:r>
    </w:p>
    <w:p w:rsidR="004053EC" w:rsidRPr="004053EC" w:rsidRDefault="004053EC" w:rsidP="004053EC">
      <w:p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overflowPunct w:val="0"/>
        <w:autoSpaceDE w:val="0"/>
        <w:autoSpaceDN w:val="0"/>
        <w:adjustRightInd w:val="0"/>
        <w:spacing w:after="0" w:line="240" w:lineRule="auto"/>
        <w:ind w:left="540" w:right="72" w:hanging="54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overflowPunct w:val="0"/>
        <w:autoSpaceDE w:val="0"/>
        <w:autoSpaceDN w:val="0"/>
        <w:adjustRightInd w:val="0"/>
        <w:spacing w:after="0" w:line="240" w:lineRule="auto"/>
        <w:ind w:left="540" w:right="72" w:hanging="360"/>
        <w:jc w:val="center"/>
        <w:textAlignment w:val="baseline"/>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45.§</w:t>
      </w:r>
    </w:p>
    <w:p w:rsidR="004053EC" w:rsidRPr="004053EC" w:rsidRDefault="004053EC" w:rsidP="004053EC">
      <w:pPr>
        <w:numPr>
          <w:ilvl w:val="12"/>
          <w:numId w:val="0"/>
        </w:numPr>
        <w:overflowPunct w:val="0"/>
        <w:autoSpaceDE w:val="0"/>
        <w:autoSpaceDN w:val="0"/>
        <w:adjustRightInd w:val="0"/>
        <w:spacing w:after="0" w:line="240" w:lineRule="auto"/>
        <w:ind w:left="540" w:right="72" w:hanging="360"/>
        <w:jc w:val="center"/>
        <w:textAlignment w:val="baseline"/>
        <w:rPr>
          <w:rFonts w:ascii="Constantia" w:eastAsia="Times New Roman" w:hAnsi="Constantia" w:cs="Times New Roman"/>
          <w:b/>
          <w:color w:val="000000" w:themeColor="text1"/>
          <w:sz w:val="24"/>
          <w:szCs w:val="24"/>
          <w:lang w:eastAsia="hu-HU"/>
        </w:rPr>
      </w:pPr>
    </w:p>
    <w:p w:rsidR="004053EC" w:rsidRPr="004053EC" w:rsidRDefault="004053EC" w:rsidP="004053EC">
      <w:pPr>
        <w:keepNext/>
        <w:spacing w:before="240" w:after="60" w:line="240" w:lineRule="auto"/>
        <w:jc w:val="center"/>
        <w:outlineLvl w:val="1"/>
        <w:rPr>
          <w:rFonts w:ascii="Constantia" w:eastAsia="Times New Roman" w:hAnsi="Constantia" w:cs="Arial"/>
          <w:b/>
          <w:bCs/>
          <w:iCs/>
          <w:color w:val="000000" w:themeColor="text1"/>
          <w:sz w:val="24"/>
          <w:szCs w:val="24"/>
          <w:lang w:eastAsia="hu-HU"/>
        </w:rPr>
      </w:pPr>
      <w:r w:rsidRPr="004053EC">
        <w:rPr>
          <w:rFonts w:ascii="Constantia" w:eastAsia="Times New Roman" w:hAnsi="Constantia" w:cs="Arial"/>
          <w:b/>
          <w:bCs/>
          <w:iCs/>
          <w:color w:val="000000" w:themeColor="text1"/>
          <w:sz w:val="24"/>
          <w:szCs w:val="24"/>
          <w:lang w:eastAsia="hu-HU"/>
        </w:rPr>
        <w:t>A bizottságok feladatai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 xml:space="preserve">A város szociális és egészségügyét, oktatását, külkapcsolatait, kulturális- és sportéletét, kereskedelmét, környezetvédelmét, idegenforgalmát és marketingjét, az önkormányzat városrendezési terveit, vállalkozási tevékenységét, gazdálkodását, vagyonának védelmét és annak hasznosítását érintő koncepciója kialakításában való részvétel, amely </w:t>
      </w:r>
    </w:p>
    <w:p w:rsidR="004053EC" w:rsidRPr="004053EC" w:rsidRDefault="004053EC" w:rsidP="004053EC">
      <w:pPr>
        <w:tabs>
          <w:tab w:val="left" w:pos="0"/>
        </w:tabs>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1260" w:hanging="90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1.1. </w:t>
      </w:r>
      <w:r w:rsidRPr="004053EC">
        <w:rPr>
          <w:rFonts w:ascii="Constantia" w:eastAsia="Times New Roman" w:hAnsi="Constantia" w:cs="Times New Roman"/>
          <w:color w:val="000000" w:themeColor="text1"/>
          <w:sz w:val="24"/>
          <w:szCs w:val="24"/>
          <w:lang w:eastAsia="hu-HU"/>
        </w:rPr>
        <w:tab/>
        <w:t>a Közgyűlés által átruházott hatáskörben érdemi döntés meghozatalával,</w:t>
      </w:r>
    </w:p>
    <w:p w:rsidR="004053EC" w:rsidRPr="004053EC" w:rsidRDefault="004053EC" w:rsidP="004053EC">
      <w:pPr>
        <w:spacing w:after="0" w:line="240" w:lineRule="auto"/>
        <w:ind w:left="1260" w:hanging="90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
          <w:numId w:val="10"/>
        </w:numPr>
        <w:tabs>
          <w:tab w:val="clear" w:pos="360"/>
        </w:tabs>
        <w:overflowPunct w:val="0"/>
        <w:autoSpaceDE w:val="0"/>
        <w:autoSpaceDN w:val="0"/>
        <w:adjustRightInd w:val="0"/>
        <w:spacing w:after="0" w:line="240" w:lineRule="auto"/>
        <w:ind w:left="1260" w:hanging="900"/>
        <w:jc w:val="both"/>
        <w:textAlignment w:val="baseline"/>
        <w:rPr>
          <w:rFonts w:ascii="Constantia" w:eastAsia="Times New Roman" w:hAnsi="Constantia" w:cs="Times New Roman"/>
          <w:strike/>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a Közgyűlés elé kerülő - a bizottság tevékenységi körével összefüggő – rendelettervezetek, előterjesztések, tájékoztatók előzetes véleményezéséve,</w:t>
      </w:r>
    </w:p>
    <w:p w:rsidR="004053EC" w:rsidRPr="004053EC" w:rsidRDefault="004053EC" w:rsidP="004053EC">
      <w:pPr>
        <w:overflowPunct w:val="0"/>
        <w:autoSpaceDE w:val="0"/>
        <w:autoSpaceDN w:val="0"/>
        <w:adjustRightInd w:val="0"/>
        <w:spacing w:after="0" w:line="240" w:lineRule="auto"/>
        <w:ind w:left="284"/>
        <w:jc w:val="both"/>
        <w:textAlignment w:val="baseline"/>
        <w:rPr>
          <w:rFonts w:ascii="Constantia" w:eastAsia="Times New Roman" w:hAnsi="Constantia" w:cs="Times New Roman"/>
          <w:strike/>
          <w:color w:val="000000" w:themeColor="text1"/>
          <w:sz w:val="24"/>
          <w:szCs w:val="24"/>
          <w:lang w:eastAsia="hu-HU"/>
        </w:rPr>
      </w:pPr>
    </w:p>
    <w:p w:rsidR="004053EC" w:rsidRPr="004053EC" w:rsidRDefault="004053EC" w:rsidP="004053EC">
      <w:pPr>
        <w:numPr>
          <w:ilvl w:val="1"/>
          <w:numId w:val="10"/>
        </w:numPr>
        <w:tabs>
          <w:tab w:val="clear" w:pos="360"/>
        </w:tabs>
        <w:overflowPunct w:val="0"/>
        <w:autoSpaceDE w:val="0"/>
        <w:autoSpaceDN w:val="0"/>
        <w:adjustRightInd w:val="0"/>
        <w:spacing w:after="0" w:line="240" w:lineRule="auto"/>
        <w:ind w:left="1260"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az önkormányzat érdeksérelmének észlelése esetén polgármesteri intézkedés kezdeményezésében jut érvényre. </w:t>
      </w:r>
    </w:p>
    <w:p w:rsidR="004053EC" w:rsidRPr="004053EC" w:rsidRDefault="004053EC" w:rsidP="004053EC">
      <w:pPr>
        <w:spacing w:after="0" w:line="240" w:lineRule="auto"/>
        <w:jc w:val="both"/>
        <w:rPr>
          <w:rFonts w:ascii="Constantia" w:eastAsia="Times New Roman" w:hAnsi="Constantia" w:cs="Times New Roman"/>
          <w:strike/>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t xml:space="preserve">Együttműködés más közgyűlési bizottságokkal, továbbá civil szervezetekkel és kamarákkal, érdekegyeztetésben részt vevő szervezetekkel. </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3. Rendszeres kapcsolattartás a bizottságok elnökei útján a tisztségviselőkkel.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46.§ </w:t>
      </w: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A bizottságok hatásköre </w:t>
      </w: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 </w:t>
      </w:r>
      <w:r w:rsidRPr="004053EC">
        <w:rPr>
          <w:rFonts w:ascii="Constantia" w:eastAsia="Times New Roman" w:hAnsi="Constantia" w:cs="Times New Roman"/>
          <w:color w:val="000000" w:themeColor="text1"/>
          <w:sz w:val="24"/>
          <w:szCs w:val="24"/>
          <w:lang w:eastAsia="hu-HU"/>
        </w:rPr>
        <w:tab/>
        <w:t xml:space="preserve">A közgyűlés jelen rendelet 1-6 sz. mellékletében foglaltak szerint biztosít döntési jogot a bizottságoknak és a polgármesternek: ezek un. átruházott közgyűlési hatáskörök. A bizottság az átruházott hatáskörben hozott vagyoni típusú döntéseiről a Közgyűlést negyedévenként köteles tájékoztatni. </w:t>
      </w:r>
    </w:p>
    <w:p w:rsidR="004053EC" w:rsidRPr="004053EC" w:rsidRDefault="004053EC" w:rsidP="004053EC">
      <w:pPr>
        <w:overflowPunct w:val="0"/>
        <w:autoSpaceDE w:val="0"/>
        <w:autoSpaceDN w:val="0"/>
        <w:adjustRightInd w:val="0"/>
        <w:spacing w:after="0" w:line="240" w:lineRule="auto"/>
        <w:ind w:left="360" w:hanging="36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t xml:space="preserve">A bizottságok átruházott hatáskörében hozott döntéseit, az ezekkel kapcsolatos feladatokat a Polgármesteri Hivatal illetékes irodája készíti elő, és ellátja a bizottságok működésének ügyviteli feladatait. </w:t>
      </w:r>
    </w:p>
    <w:p w:rsidR="004053EC" w:rsidRPr="004053EC" w:rsidRDefault="004053EC" w:rsidP="004053EC">
      <w:pPr>
        <w:overflowPunct w:val="0"/>
        <w:autoSpaceDE w:val="0"/>
        <w:autoSpaceDN w:val="0"/>
        <w:adjustRightInd w:val="0"/>
        <w:spacing w:after="0" w:line="240" w:lineRule="auto"/>
        <w:ind w:left="360" w:hanging="360"/>
        <w:jc w:val="both"/>
        <w:textAlignment w:val="baseline"/>
        <w:rPr>
          <w:rFonts w:ascii="Constantia" w:eastAsia="Times New Roman" w:hAnsi="Constantia" w:cs="Times New Roman"/>
          <w:color w:val="000000" w:themeColor="text1"/>
          <w:sz w:val="18"/>
          <w:szCs w:val="18"/>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3. </w:t>
      </w:r>
      <w:r w:rsidRPr="004053EC">
        <w:rPr>
          <w:rFonts w:ascii="Constantia" w:eastAsia="Times New Roman" w:hAnsi="Constantia" w:cs="Times New Roman"/>
          <w:color w:val="000000" w:themeColor="text1"/>
          <w:sz w:val="24"/>
          <w:szCs w:val="24"/>
          <w:lang w:eastAsia="hu-HU"/>
        </w:rPr>
        <w:tab/>
        <w:t xml:space="preserve">Az átruházott hatáskörben hozott bizottsági döntésekről a Polgármesteri Hivatal illetékes irodája nyilvántartást vezet. </w:t>
      </w: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18"/>
          <w:szCs w:val="18"/>
          <w:lang w:eastAsia="hu-HU"/>
        </w:rPr>
      </w:pP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b/>
        <w:t xml:space="preserve">A bizottságok működési rendjüket az Alapokmány keretei között önállóan határozzák meg. </w:t>
      </w:r>
    </w:p>
    <w:p w:rsidR="004053EC" w:rsidRPr="004053EC" w:rsidRDefault="004053EC" w:rsidP="004053EC">
      <w:pPr>
        <w:spacing w:before="100" w:beforeAutospacing="1" w:after="100" w:afterAutospacing="1"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47. §</w:t>
      </w:r>
    </w:p>
    <w:p w:rsidR="004053EC" w:rsidRPr="004053EC" w:rsidRDefault="004053EC" w:rsidP="004053EC">
      <w:pPr>
        <w:spacing w:before="100" w:beforeAutospacing="1" w:after="100" w:afterAutospacing="1" w:line="240" w:lineRule="auto"/>
        <w:jc w:val="center"/>
        <w:rPr>
          <w:rFonts w:ascii="Constantia" w:eastAsia="Times New Roman" w:hAnsi="Constantia" w:cs="Times"/>
          <w:color w:val="000000" w:themeColor="text1"/>
          <w:sz w:val="24"/>
          <w:szCs w:val="24"/>
          <w:lang w:eastAsia="hu-HU"/>
        </w:rPr>
      </w:pPr>
      <w:r w:rsidRPr="004053EC">
        <w:rPr>
          <w:rFonts w:ascii="Constantia" w:eastAsia="Times New Roman" w:hAnsi="Constantia" w:cs="Times"/>
          <w:b/>
          <w:color w:val="000000" w:themeColor="text1"/>
          <w:sz w:val="24"/>
          <w:szCs w:val="24"/>
          <w:lang w:eastAsia="hu-HU"/>
        </w:rPr>
        <w:t>Vegyes rendelkezések</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 A jegyzői és az aljegyzői tisztség egyidejű betöltetlensége, illetve tartós akadályoztatásuk esetén a polgármester legfeljebb hat hónap időtartamra a Polgármesteri Hivatal jogtanácsosát jelöli ki.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 A jegyző, ha a döntések előkészítése meghozatala, vagy végrehajtása során jogszabálysértést észlel, köteles haladéktalanul felhívni a döntéshozók figyelmét a jogszabálysértés megszüntetésére és az intézkedésekre javaslatot tenni.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autoSpaceDE w:val="0"/>
        <w:autoSpaceDN w:val="0"/>
        <w:adjustRightInd w:val="0"/>
        <w:spacing w:after="0" w:line="240" w:lineRule="auto"/>
        <w:jc w:val="both"/>
        <w:outlineLvl w:val="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(3) Ott, ahol Eger Megyei Jogú Város Közgy</w:t>
      </w:r>
      <w:r w:rsidRPr="004053EC">
        <w:rPr>
          <w:rFonts w:ascii="Constantia" w:eastAsia="Times New Roman" w:hAnsi="Constantia" w:cs="Calibri"/>
          <w:color w:val="000000" w:themeColor="text1"/>
          <w:sz w:val="24"/>
          <w:szCs w:val="24"/>
          <w:lang w:eastAsia="hu-HU"/>
        </w:rPr>
        <w:t>ű</w:t>
      </w:r>
      <w:r w:rsidRPr="004053EC">
        <w:rPr>
          <w:rFonts w:ascii="Constantia" w:eastAsia="Times New Roman" w:hAnsi="Constantia" w:cs="Times New Roman"/>
          <w:color w:val="000000" w:themeColor="text1"/>
          <w:sz w:val="24"/>
          <w:szCs w:val="24"/>
          <w:lang w:eastAsia="hu-HU"/>
        </w:rPr>
        <w:t>l</w:t>
      </w:r>
      <w:r w:rsidRPr="004053EC">
        <w:rPr>
          <w:rFonts w:ascii="Constantia" w:eastAsia="Times New Roman" w:hAnsi="Constantia" w:cs="Berlin Sans FB"/>
          <w:color w:val="000000" w:themeColor="text1"/>
          <w:sz w:val="24"/>
          <w:szCs w:val="24"/>
          <w:lang w:eastAsia="hu-HU"/>
        </w:rPr>
        <w:t>é</w:t>
      </w:r>
      <w:r w:rsidRPr="004053EC">
        <w:rPr>
          <w:rFonts w:ascii="Constantia" w:eastAsia="Times New Roman" w:hAnsi="Constantia" w:cs="Times New Roman"/>
          <w:color w:val="000000" w:themeColor="text1"/>
          <w:sz w:val="24"/>
          <w:szCs w:val="24"/>
          <w:lang w:eastAsia="hu-HU"/>
        </w:rPr>
        <w:t>s</w:t>
      </w:r>
      <w:r w:rsidRPr="004053EC">
        <w:rPr>
          <w:rFonts w:ascii="Constantia" w:eastAsia="Times New Roman" w:hAnsi="Constantia" w:cs="Berlin Sans FB"/>
          <w:color w:val="000000" w:themeColor="text1"/>
          <w:sz w:val="24"/>
          <w:szCs w:val="24"/>
          <w:lang w:eastAsia="hu-HU"/>
        </w:rPr>
        <w:t>é</w:t>
      </w:r>
      <w:r w:rsidRPr="004053EC">
        <w:rPr>
          <w:rFonts w:ascii="Constantia" w:eastAsia="Times New Roman" w:hAnsi="Constantia" w:cs="Times New Roman"/>
          <w:color w:val="000000" w:themeColor="text1"/>
          <w:sz w:val="24"/>
          <w:szCs w:val="24"/>
          <w:lang w:eastAsia="hu-HU"/>
        </w:rPr>
        <w:t xml:space="preserve">nek </w:t>
      </w:r>
      <w:r w:rsidRPr="004053EC">
        <w:rPr>
          <w:rFonts w:ascii="Constantia" w:eastAsia="Times New Roman" w:hAnsi="Constantia" w:cs="Berlin Sans FB"/>
          <w:color w:val="000000" w:themeColor="text1"/>
          <w:sz w:val="24"/>
          <w:szCs w:val="24"/>
          <w:lang w:eastAsia="hu-HU"/>
        </w:rPr>
        <w:t>ö</w:t>
      </w:r>
      <w:r w:rsidRPr="004053EC">
        <w:rPr>
          <w:rFonts w:ascii="Constantia" w:eastAsia="Times New Roman" w:hAnsi="Constantia" w:cs="Times New Roman"/>
          <w:color w:val="000000" w:themeColor="text1"/>
          <w:sz w:val="24"/>
          <w:szCs w:val="24"/>
          <w:lang w:eastAsia="hu-HU"/>
        </w:rPr>
        <w:t>nkorm</w:t>
      </w:r>
      <w:r w:rsidRPr="004053EC">
        <w:rPr>
          <w:rFonts w:ascii="Constantia" w:eastAsia="Times New Roman" w:hAnsi="Constantia" w:cs="Berlin Sans FB"/>
          <w:color w:val="000000" w:themeColor="text1"/>
          <w:sz w:val="24"/>
          <w:szCs w:val="24"/>
          <w:lang w:eastAsia="hu-HU"/>
        </w:rPr>
        <w:t>á</w:t>
      </w:r>
      <w:r w:rsidRPr="004053EC">
        <w:rPr>
          <w:rFonts w:ascii="Constantia" w:eastAsia="Times New Roman" w:hAnsi="Constantia" w:cs="Times New Roman"/>
          <w:color w:val="000000" w:themeColor="text1"/>
          <w:sz w:val="24"/>
          <w:szCs w:val="24"/>
          <w:lang w:eastAsia="hu-HU"/>
        </w:rPr>
        <w:t>nyzati rendelete:</w:t>
      </w:r>
    </w:p>
    <w:p w:rsidR="004053EC" w:rsidRPr="004053EC" w:rsidRDefault="004053EC" w:rsidP="004053EC">
      <w:pPr>
        <w:autoSpaceDE w:val="0"/>
        <w:autoSpaceDN w:val="0"/>
        <w:adjustRightInd w:val="0"/>
        <w:spacing w:after="0" w:line="240" w:lineRule="auto"/>
        <w:jc w:val="both"/>
        <w:outlineLvl w:val="0"/>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8"/>
        </w:numPr>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Emberi Er</w:t>
      </w:r>
      <w:r w:rsidRPr="004053EC">
        <w:rPr>
          <w:rFonts w:ascii="Constantia" w:eastAsia="Times New Roman" w:hAnsi="Constantia" w:cs="Calibri"/>
          <w:color w:val="000000" w:themeColor="text1"/>
          <w:sz w:val="24"/>
          <w:szCs w:val="24"/>
          <w:lang w:eastAsia="hu-HU"/>
        </w:rPr>
        <w:t>ő</w:t>
      </w:r>
      <w:r w:rsidRPr="004053EC">
        <w:rPr>
          <w:rFonts w:ascii="Constantia" w:eastAsia="Times New Roman" w:hAnsi="Constantia" w:cs="Times New Roman"/>
          <w:color w:val="000000" w:themeColor="text1"/>
          <w:sz w:val="24"/>
          <w:szCs w:val="24"/>
          <w:lang w:eastAsia="hu-HU"/>
        </w:rPr>
        <w:t>forr</w:t>
      </w:r>
      <w:r w:rsidRPr="004053EC">
        <w:rPr>
          <w:rFonts w:ascii="Constantia" w:eastAsia="Times New Roman" w:hAnsi="Constantia" w:cs="Berlin Sans FB"/>
          <w:color w:val="000000" w:themeColor="text1"/>
          <w:sz w:val="24"/>
          <w:szCs w:val="24"/>
          <w:lang w:eastAsia="hu-HU"/>
        </w:rPr>
        <w:t>á</w:t>
      </w:r>
      <w:r w:rsidRPr="004053EC">
        <w:rPr>
          <w:rFonts w:ascii="Constantia" w:eastAsia="Times New Roman" w:hAnsi="Constantia" w:cs="Times New Roman"/>
          <w:color w:val="000000" w:themeColor="text1"/>
          <w:sz w:val="24"/>
          <w:szCs w:val="24"/>
          <w:lang w:eastAsia="hu-HU"/>
        </w:rPr>
        <w:t>s Bizotts</w:t>
      </w:r>
      <w:r w:rsidRPr="004053EC">
        <w:rPr>
          <w:rFonts w:ascii="Constantia" w:eastAsia="Times New Roman" w:hAnsi="Constantia" w:cs="Berlin Sans FB"/>
          <w:color w:val="000000" w:themeColor="text1"/>
          <w:sz w:val="24"/>
          <w:szCs w:val="24"/>
          <w:lang w:eastAsia="hu-HU"/>
        </w:rPr>
        <w:t>á</w:t>
      </w:r>
      <w:r w:rsidRPr="004053EC">
        <w:rPr>
          <w:rFonts w:ascii="Constantia" w:eastAsia="Times New Roman" w:hAnsi="Constantia" w:cs="Times New Roman"/>
          <w:color w:val="000000" w:themeColor="text1"/>
          <w:sz w:val="24"/>
          <w:szCs w:val="24"/>
          <w:lang w:eastAsia="hu-HU"/>
        </w:rPr>
        <w:t>g elnevezést említ, azon a Városi Szociális és Családügyi Bizotts</w:t>
      </w:r>
      <w:r w:rsidRPr="004053EC">
        <w:rPr>
          <w:rFonts w:ascii="Constantia" w:eastAsia="Times New Roman" w:hAnsi="Constantia" w:cs="Berlin Sans FB"/>
          <w:color w:val="000000" w:themeColor="text1"/>
          <w:sz w:val="24"/>
          <w:szCs w:val="24"/>
          <w:lang w:eastAsia="hu-HU"/>
        </w:rPr>
        <w:t>á</w:t>
      </w:r>
      <w:r w:rsidRPr="004053EC">
        <w:rPr>
          <w:rFonts w:ascii="Constantia" w:eastAsia="Times New Roman" w:hAnsi="Constantia" w:cs="Times New Roman"/>
          <w:color w:val="000000" w:themeColor="text1"/>
          <w:sz w:val="24"/>
          <w:szCs w:val="24"/>
          <w:lang w:eastAsia="hu-HU"/>
        </w:rPr>
        <w:t>g,</w:t>
      </w:r>
    </w:p>
    <w:p w:rsidR="004053EC" w:rsidRPr="004053EC" w:rsidRDefault="004053EC" w:rsidP="004053EC">
      <w:pPr>
        <w:numPr>
          <w:ilvl w:val="0"/>
          <w:numId w:val="38"/>
        </w:numPr>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Kulturális és Idegenforgalmi Bizottság elnevezést említ, azon Városimázs Bizottság, </w:t>
      </w:r>
    </w:p>
    <w:p w:rsidR="004053EC" w:rsidRPr="004053EC" w:rsidRDefault="004053EC" w:rsidP="004053EC">
      <w:pPr>
        <w:numPr>
          <w:ilvl w:val="0"/>
          <w:numId w:val="38"/>
        </w:numPr>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Urbanisztikai és Környezetvédelmi Bizottságot említ, azon a Városképi- és Környezetvédelmi Bizottság, </w:t>
      </w:r>
    </w:p>
    <w:p w:rsidR="004053EC" w:rsidRPr="004053EC" w:rsidRDefault="004053EC" w:rsidP="004053EC">
      <w:pPr>
        <w:numPr>
          <w:ilvl w:val="0"/>
          <w:numId w:val="38"/>
        </w:numPr>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Költségvetési és Gazdálkodási Bizottságot említ, azon a Városgazdálkodási Bizottság,</w:t>
      </w:r>
    </w:p>
    <w:p w:rsidR="004053EC" w:rsidRPr="004053EC" w:rsidRDefault="004053EC" w:rsidP="004053EC">
      <w:pPr>
        <w:numPr>
          <w:ilvl w:val="0"/>
          <w:numId w:val="38"/>
        </w:numPr>
        <w:autoSpaceDE w:val="0"/>
        <w:autoSpaceDN w:val="0"/>
        <w:adjustRightInd w:val="0"/>
        <w:spacing w:after="0" w:line="240" w:lineRule="auto"/>
        <w:contextualSpacing/>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Pénzügyi és Ügyrendi Bizottság elnevezést említ, azon Városi Pénzügyi és Ügyrendi Bizottság elnevezést kell érteni.</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snapToGrid w:val="0"/>
          <w:color w:val="000000" w:themeColor="text1"/>
          <w:sz w:val="24"/>
          <w:szCs w:val="24"/>
          <w:lang w:eastAsia="hu-HU"/>
        </w:rPr>
        <w:t xml:space="preserve">(4)  </w:t>
      </w:r>
      <w:r w:rsidRPr="004053EC">
        <w:rPr>
          <w:rFonts w:ascii="Constantia" w:eastAsia="Times New Roman" w:hAnsi="Constantia" w:cs="Times New Roman"/>
          <w:color w:val="000000" w:themeColor="text1"/>
          <w:sz w:val="24"/>
          <w:szCs w:val="24"/>
          <w:lang w:eastAsia="hu-HU"/>
        </w:rPr>
        <w:t>A Közgyűlés a testületi munka miatt a képviselő kiesett jövedelmét a munkáltató által kiadott, a mentesítés időtartamát és a levonások összegét is tartalmazó igazolása alapján téríti meg. A kifizetést a polgármester engedélyezi.</w:t>
      </w:r>
    </w:p>
    <w:p w:rsidR="004053EC" w:rsidRPr="004053EC" w:rsidRDefault="004053EC" w:rsidP="004053EC">
      <w:pPr>
        <w:autoSpaceDE w:val="0"/>
        <w:autoSpaceDN w:val="0"/>
        <w:adjustRightInd w:val="0"/>
        <w:spacing w:after="0" w:line="240" w:lineRule="auto"/>
        <w:ind w:left="720"/>
        <w:contextualSpacing/>
        <w:jc w:val="both"/>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48. §</w:t>
      </w:r>
    </w:p>
    <w:p w:rsidR="004053EC" w:rsidRPr="004053EC" w:rsidRDefault="004053EC" w:rsidP="004053EC">
      <w:pPr>
        <w:keepNext/>
        <w:spacing w:before="240" w:after="60" w:line="240" w:lineRule="auto"/>
        <w:jc w:val="center"/>
        <w:outlineLvl w:val="1"/>
        <w:rPr>
          <w:rFonts w:ascii="Constantia" w:eastAsia="Times New Roman" w:hAnsi="Constantia" w:cs="Times New Roman"/>
          <w:b/>
          <w:bCs/>
          <w:iCs/>
          <w:color w:val="000000" w:themeColor="text1"/>
          <w:sz w:val="24"/>
          <w:szCs w:val="24"/>
          <w:lang w:eastAsia="hu-HU"/>
        </w:rPr>
      </w:pPr>
      <w:bookmarkStart w:id="262" w:name="_Toc335125659"/>
      <w:bookmarkStart w:id="263" w:name="_Toc335125750"/>
      <w:bookmarkStart w:id="264" w:name="_Toc335125915"/>
      <w:bookmarkStart w:id="265" w:name="_Toc335126233"/>
      <w:bookmarkStart w:id="266" w:name="_Toc335131702"/>
      <w:bookmarkStart w:id="267" w:name="_Toc335132465"/>
      <w:r w:rsidRPr="004053EC">
        <w:rPr>
          <w:rFonts w:ascii="Constantia" w:eastAsia="Times New Roman" w:hAnsi="Constantia" w:cs="Times New Roman"/>
          <w:b/>
          <w:bCs/>
          <w:iCs/>
          <w:color w:val="000000" w:themeColor="text1"/>
          <w:sz w:val="24"/>
          <w:szCs w:val="24"/>
          <w:lang w:eastAsia="hu-HU"/>
        </w:rPr>
        <w:t>Záró rendelkezések</w:t>
      </w:r>
      <w:bookmarkEnd w:id="262"/>
      <w:bookmarkEnd w:id="263"/>
      <w:bookmarkEnd w:id="264"/>
      <w:bookmarkEnd w:id="265"/>
      <w:bookmarkEnd w:id="266"/>
      <w:bookmarkEnd w:id="267"/>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Jelen rendelet a 35. § kivételével 2011. augusztus 1-én lép hatályba.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61.§ kivételével hatályát veszti a 13/1999. (IV.21.) önkormányzati rendelet Eger Megyei Jogú Város Alapokmányáról, az azt módosító 24/1999. (IX.01.), 20/2001. (V.18.); 24/2002. (XII.13.), 32/2003. (VIII.29.), 36/2003. (IX.26.), </w:t>
      </w:r>
      <w:r w:rsidRPr="004053EC">
        <w:rPr>
          <w:rFonts w:ascii="Constantia" w:eastAsia="Times New Roman" w:hAnsi="Constantia" w:cs="Times New Roman"/>
          <w:bCs/>
          <w:color w:val="000000" w:themeColor="text1"/>
          <w:sz w:val="24"/>
          <w:szCs w:val="24"/>
          <w:lang w:eastAsia="hu-HU"/>
        </w:rPr>
        <w:t>3/2006. (I.27.),</w:t>
      </w:r>
      <w:r w:rsidRPr="004053EC">
        <w:rPr>
          <w:rFonts w:ascii="Constantia" w:eastAsia="Times New Roman" w:hAnsi="Constantia" w:cs="Times New Roman"/>
          <w:color w:val="000000" w:themeColor="text1"/>
          <w:sz w:val="24"/>
          <w:szCs w:val="24"/>
          <w:lang w:eastAsia="hu-HU"/>
        </w:rPr>
        <w:t xml:space="preserve"> </w:t>
      </w:r>
      <w:r w:rsidRPr="004053EC">
        <w:rPr>
          <w:rFonts w:ascii="Constantia" w:eastAsia="Times New Roman" w:hAnsi="Constantia" w:cs="Times New Roman"/>
          <w:bCs/>
          <w:color w:val="000000" w:themeColor="text1"/>
          <w:sz w:val="24"/>
          <w:szCs w:val="24"/>
          <w:lang w:eastAsia="hu-HU"/>
        </w:rPr>
        <w:t>40/2006. (XI.17.)</w:t>
      </w:r>
      <w:r w:rsidRPr="004053EC">
        <w:rPr>
          <w:rFonts w:ascii="Constantia" w:eastAsia="Times New Roman" w:hAnsi="Constantia" w:cs="Times New Roman"/>
          <w:color w:val="000000" w:themeColor="text1"/>
          <w:sz w:val="24"/>
          <w:szCs w:val="24"/>
          <w:lang w:eastAsia="hu-HU"/>
        </w:rPr>
        <w:t xml:space="preserve">, </w:t>
      </w:r>
      <w:r w:rsidRPr="004053EC">
        <w:rPr>
          <w:rFonts w:ascii="Constantia" w:eastAsia="Times New Roman" w:hAnsi="Constantia" w:cs="Times New Roman"/>
          <w:bCs/>
          <w:color w:val="000000" w:themeColor="text1"/>
          <w:sz w:val="24"/>
          <w:szCs w:val="24"/>
          <w:lang w:eastAsia="hu-HU"/>
        </w:rPr>
        <w:t>13/2007. (III.31.),</w:t>
      </w:r>
      <w:r w:rsidRPr="004053EC">
        <w:rPr>
          <w:rFonts w:ascii="Constantia" w:eastAsia="Times New Roman" w:hAnsi="Constantia" w:cs="Times New Roman"/>
          <w:color w:val="000000" w:themeColor="text1"/>
          <w:sz w:val="24"/>
          <w:szCs w:val="24"/>
          <w:lang w:eastAsia="hu-HU"/>
        </w:rPr>
        <w:t xml:space="preserve"> 39/2007. (VIII.31.), 5/2009. (I.30.), 23/2010. (VI.25.), 31/2010 (X.14), 12/2011. (II.25.) önkormányzati rendeletek.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13/1999. (IV.21.) önkormányzati rendelet 61.§ 2011. december 31-én hatályát veszti.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41"/>
      </w:tblGrid>
      <w:tr w:rsidR="004053EC" w:rsidRPr="004053EC" w:rsidTr="001D41E6">
        <w:trPr>
          <w:trHeight w:val="659"/>
        </w:trPr>
        <w:tc>
          <w:tcPr>
            <w:tcW w:w="4606" w:type="dxa"/>
            <w:tcBorders>
              <w:top w:val="nil"/>
              <w:left w:val="nil"/>
              <w:bottom w:val="nil"/>
              <w:right w:val="nil"/>
            </w:tcBorders>
          </w:tcPr>
          <w:p w:rsidR="004053EC" w:rsidRPr="004053EC" w:rsidRDefault="004053EC" w:rsidP="004053EC">
            <w:pPr>
              <w:spacing w:after="0" w:line="360" w:lineRule="auto"/>
              <w:jc w:val="center"/>
              <w:rPr>
                <w:rFonts w:ascii="Constantia" w:eastAsia="Times New Roman" w:hAnsi="Constantia" w:cs="Times New Roman"/>
                <w:b/>
                <w:color w:val="000000" w:themeColor="text1"/>
                <w:sz w:val="24"/>
                <w:szCs w:val="24"/>
                <w:lang w:eastAsia="hu-HU"/>
              </w:rPr>
            </w:pPr>
            <w:smartTag w:uri="urn:schemas-microsoft-com:office:smarttags" w:element="PersonName">
              <w:r w:rsidRPr="004053EC">
                <w:rPr>
                  <w:rFonts w:ascii="Constantia" w:eastAsia="Times New Roman" w:hAnsi="Constantia" w:cs="Times New Roman"/>
                  <w:b/>
                  <w:color w:val="000000" w:themeColor="text1"/>
                  <w:sz w:val="24"/>
                  <w:szCs w:val="24"/>
                  <w:lang w:eastAsia="hu-HU"/>
                </w:rPr>
                <w:t xml:space="preserve">Dr. </w:t>
              </w:r>
              <w:smartTag w:uri="urn:schemas-microsoft-com:office:smarttags" w:element="PersonName">
                <w:smartTagPr>
                  <w:attr w:name="ProductID" w:val="Kovács Luca"/>
                </w:smartTagPr>
                <w:r w:rsidRPr="004053EC">
                  <w:rPr>
                    <w:rFonts w:ascii="Constantia" w:eastAsia="Times New Roman" w:hAnsi="Constantia" w:cs="Times New Roman"/>
                    <w:b/>
                    <w:color w:val="000000" w:themeColor="text1"/>
                    <w:sz w:val="24"/>
                    <w:szCs w:val="24"/>
                    <w:lang w:eastAsia="hu-HU"/>
                  </w:rPr>
                  <w:t>Kovács Luca</w:t>
                </w:r>
              </w:smartTag>
            </w:smartTag>
          </w:p>
          <w:p w:rsidR="004053EC" w:rsidRPr="004053EC" w:rsidRDefault="004053EC" w:rsidP="004053EC">
            <w:pPr>
              <w:spacing w:after="0" w:line="360" w:lineRule="auto"/>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jegyző</w:t>
            </w:r>
          </w:p>
        </w:tc>
        <w:tc>
          <w:tcPr>
            <w:tcW w:w="4606" w:type="dxa"/>
            <w:tcBorders>
              <w:top w:val="nil"/>
              <w:left w:val="nil"/>
              <w:bottom w:val="nil"/>
              <w:right w:val="nil"/>
            </w:tcBorders>
          </w:tcPr>
          <w:p w:rsidR="004053EC" w:rsidRPr="004053EC" w:rsidRDefault="004053EC" w:rsidP="004053EC">
            <w:pPr>
              <w:spacing w:after="0" w:line="360" w:lineRule="auto"/>
              <w:jc w:val="center"/>
              <w:rPr>
                <w:rFonts w:ascii="Constantia" w:eastAsia="Times New Roman" w:hAnsi="Constantia" w:cs="Times New Roman"/>
                <w:b/>
                <w:color w:val="000000" w:themeColor="text1"/>
                <w:sz w:val="24"/>
                <w:szCs w:val="24"/>
                <w:lang w:eastAsia="hu-HU"/>
              </w:rPr>
            </w:pPr>
            <w:smartTag w:uri="urn:schemas-microsoft-com:office:smarttags" w:element="PersonName">
              <w:r w:rsidRPr="004053EC">
                <w:rPr>
                  <w:rFonts w:ascii="Constantia" w:eastAsia="Times New Roman" w:hAnsi="Constantia" w:cs="Times New Roman"/>
                  <w:b/>
                  <w:color w:val="000000" w:themeColor="text1"/>
                  <w:sz w:val="24"/>
                  <w:szCs w:val="24"/>
                  <w:lang w:eastAsia="hu-HU"/>
                </w:rPr>
                <w:t>Habis László</w:t>
              </w:r>
            </w:smartTag>
          </w:p>
          <w:p w:rsidR="004053EC" w:rsidRPr="004053EC" w:rsidRDefault="004053EC" w:rsidP="004053EC">
            <w:pPr>
              <w:spacing w:after="0" w:line="360" w:lineRule="auto"/>
              <w:jc w:val="center"/>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polgármester</w:t>
            </w:r>
          </w:p>
        </w:tc>
      </w:tr>
    </w:tbl>
    <w:p w:rsidR="004053EC" w:rsidRPr="004053EC" w:rsidRDefault="004053EC" w:rsidP="004053EC">
      <w:pPr>
        <w:tabs>
          <w:tab w:val="center" w:pos="1620"/>
          <w:tab w:val="center" w:pos="6660"/>
        </w:tabs>
        <w:spacing w:after="0" w:line="240" w:lineRule="auto"/>
        <w:rPr>
          <w:rFonts w:ascii="Constantia" w:eastAsia="Times New Roman" w:hAnsi="Constantia" w:cs="Times New Roman"/>
          <w:b/>
          <w:color w:val="000000" w:themeColor="text1"/>
          <w:spacing w:val="20"/>
          <w:sz w:val="24"/>
          <w:szCs w:val="24"/>
          <w:lang w:eastAsia="hu-HU"/>
        </w:rPr>
      </w:pPr>
      <w:r w:rsidRPr="004053EC">
        <w:rPr>
          <w:rFonts w:ascii="Constantia" w:eastAsia="Times New Roman" w:hAnsi="Constantia" w:cs="Times New Roman"/>
          <w:color w:val="000000" w:themeColor="text1"/>
          <w:sz w:val="24"/>
          <w:szCs w:val="24"/>
          <w:lang w:eastAsia="hu-HU"/>
        </w:rPr>
        <w:br w:type="page"/>
      </w:r>
    </w:p>
    <w:p w:rsidR="004053EC" w:rsidRPr="004053EC" w:rsidRDefault="004053EC" w:rsidP="004053EC">
      <w:pPr>
        <w:tabs>
          <w:tab w:val="center" w:pos="1620"/>
          <w:tab w:val="center" w:pos="6660"/>
        </w:tabs>
        <w:spacing w:after="0" w:line="240" w:lineRule="auto"/>
        <w:jc w:val="right"/>
        <w:rPr>
          <w:rFonts w:ascii="Constantia" w:eastAsia="Times New Roman" w:hAnsi="Constantia" w:cs="Times New Roman"/>
          <w:b/>
          <w:color w:val="000000" w:themeColor="text1"/>
          <w:spacing w:val="20"/>
          <w:sz w:val="24"/>
          <w:szCs w:val="24"/>
          <w:lang w:eastAsia="hu-HU"/>
        </w:rPr>
      </w:pPr>
      <w:r w:rsidRPr="004053EC">
        <w:rPr>
          <w:rFonts w:ascii="Constantia" w:eastAsia="Times New Roman" w:hAnsi="Constantia" w:cs="Times New Roman"/>
          <w:b/>
          <w:color w:val="000000" w:themeColor="text1"/>
          <w:spacing w:val="20"/>
          <w:sz w:val="24"/>
          <w:szCs w:val="24"/>
          <w:lang w:eastAsia="hu-HU"/>
        </w:rPr>
        <w:lastRenderedPageBreak/>
        <w:t>1. melléklet</w:t>
      </w:r>
    </w:p>
    <w:p w:rsidR="004053EC" w:rsidRPr="004053EC" w:rsidRDefault="004053EC" w:rsidP="004053EC">
      <w:pPr>
        <w:tabs>
          <w:tab w:val="center" w:pos="1620"/>
          <w:tab w:val="center" w:pos="6660"/>
        </w:tabs>
        <w:spacing w:after="0" w:line="240" w:lineRule="auto"/>
        <w:jc w:val="both"/>
        <w:rPr>
          <w:rFonts w:ascii="Constantia" w:eastAsia="Times New Roman" w:hAnsi="Constantia" w:cs="Times New Roman"/>
          <w:b/>
          <w:color w:val="000000" w:themeColor="text1"/>
          <w:spacing w:val="20"/>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Eger Megyei Jogú Város Közgy</w:t>
      </w:r>
      <w:r w:rsidRPr="004053EC">
        <w:rPr>
          <w:rFonts w:ascii="Constantia" w:eastAsia="Times New Roman" w:hAnsi="Constantia" w:cs="Times New Roman"/>
          <w:b/>
          <w:caps/>
          <w:color w:val="000000" w:themeColor="text1"/>
          <w:sz w:val="24"/>
          <w:szCs w:val="24"/>
          <w:lang w:eastAsia="hu-HU"/>
        </w:rPr>
        <w:t>ű</w:t>
      </w:r>
      <w:r w:rsidRPr="004053EC">
        <w:rPr>
          <w:rFonts w:ascii="Constantia" w:eastAsia="Times New Roman" w:hAnsi="Constantia" w:cs="Times New Roman"/>
          <w:b/>
          <w:bCs/>
          <w:caps/>
          <w:color w:val="000000" w:themeColor="text1"/>
          <w:sz w:val="24"/>
          <w:szCs w:val="24"/>
          <w:lang w:eastAsia="hu-HU"/>
        </w:rPr>
        <w:t xml:space="preserve">lése </w:t>
      </w: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VÁROSI SZOCIÁLIS ÉS CSALÁDÜGYI Bizottsága</w:t>
      </w: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részletes feladatáról és hatáskörér</w:t>
      </w:r>
      <w:r w:rsidRPr="004053EC">
        <w:rPr>
          <w:rFonts w:ascii="Constantia" w:eastAsia="Times New Roman" w:hAnsi="Constantia" w:cs="Times New Roman"/>
          <w:b/>
          <w:caps/>
          <w:color w:val="000000" w:themeColor="text1"/>
          <w:sz w:val="24"/>
          <w:szCs w:val="24"/>
          <w:lang w:eastAsia="hu-HU"/>
        </w:rPr>
        <w:t>ő</w:t>
      </w:r>
      <w:r w:rsidRPr="004053EC">
        <w:rPr>
          <w:rFonts w:ascii="Constantia" w:eastAsia="Times New Roman" w:hAnsi="Constantia" w:cs="Times New Roman"/>
          <w:b/>
          <w:bCs/>
          <w:caps/>
          <w:color w:val="000000" w:themeColor="text1"/>
          <w:sz w:val="24"/>
          <w:szCs w:val="24"/>
          <w:lang w:eastAsia="hu-HU"/>
        </w:rPr>
        <w:t>l</w:t>
      </w:r>
    </w:p>
    <w:p w:rsidR="004053EC" w:rsidRPr="004053EC" w:rsidRDefault="004053EC" w:rsidP="004053EC">
      <w:pPr>
        <w:spacing w:after="0" w:line="240" w:lineRule="auto"/>
        <w:jc w:val="center"/>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A Bizottság állásfogl</w:t>
      </w:r>
      <w:smartTag w:uri="urn:schemas-microsoft-com:office:smarttags" w:element="PersonName">
        <w:r w:rsidRPr="004053EC">
          <w:rPr>
            <w:rFonts w:ascii="Constantia" w:eastAsia="Times New Roman" w:hAnsi="Constantia" w:cs="Times New Roman"/>
            <w:b/>
            <w:color w:val="000000" w:themeColor="text1"/>
            <w:sz w:val="24"/>
            <w:szCs w:val="24"/>
            <w:lang w:eastAsia="hu-HU"/>
          </w:rPr>
          <w:t>al</w:t>
        </w:r>
      </w:smartTag>
      <w:r w:rsidRPr="004053EC">
        <w:rPr>
          <w:rFonts w:ascii="Constantia" w:eastAsia="Times New Roman" w:hAnsi="Constantia" w:cs="Times New Roman"/>
          <w:b/>
          <w:color w:val="000000" w:themeColor="text1"/>
          <w:sz w:val="24"/>
          <w:szCs w:val="24"/>
          <w:lang w:eastAsia="hu-HU"/>
        </w:rPr>
        <w:t>ásáv</w:t>
      </w:r>
      <w:smartTag w:uri="urn:schemas-microsoft-com:office:smarttags" w:element="PersonName">
        <w:r w:rsidRPr="004053EC">
          <w:rPr>
            <w:rFonts w:ascii="Constantia" w:eastAsia="Times New Roman" w:hAnsi="Constantia" w:cs="Times New Roman"/>
            <w:b/>
            <w:color w:val="000000" w:themeColor="text1"/>
            <w:sz w:val="24"/>
            <w:szCs w:val="24"/>
            <w:lang w:eastAsia="hu-HU"/>
          </w:rPr>
          <w:t>al</w:t>
        </w:r>
      </w:smartTag>
      <w:r w:rsidRPr="004053EC">
        <w:rPr>
          <w:rFonts w:ascii="Constantia" w:eastAsia="Times New Roman" w:hAnsi="Constantia" w:cs="Times New Roman"/>
          <w:b/>
          <w:color w:val="000000" w:themeColor="text1"/>
          <w:sz w:val="24"/>
          <w:szCs w:val="24"/>
          <w:lang w:eastAsia="hu-HU"/>
        </w:rPr>
        <w:t xml:space="preserve"> benyújtható előterjesztések:</w:t>
      </w:r>
    </w:p>
    <w:p w:rsidR="004053EC" w:rsidRPr="004053EC" w:rsidRDefault="004053EC" w:rsidP="004053EC">
      <w:pPr>
        <w:spacing w:after="0" w:line="240" w:lineRule="auto"/>
        <w:ind w:firstLine="708"/>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1.</w:t>
      </w:r>
      <w:r w:rsidRPr="004053EC">
        <w:rPr>
          <w:rFonts w:ascii="Times New Roman" w:eastAsia="Times New Roman" w:hAnsi="Times New Roman" w:cs="Times New Roman"/>
          <w:color w:val="000000" w:themeColor="text1"/>
          <w:sz w:val="24"/>
          <w:szCs w:val="24"/>
          <w:lang w:eastAsia="hu-HU"/>
        </w:rPr>
        <w:tab/>
        <w:t>a köznevelési megállapodások megkötése,</w:t>
      </w:r>
    </w:p>
    <w:p w:rsidR="004053EC" w:rsidRPr="004053EC" w:rsidRDefault="004053EC" w:rsidP="004053EC">
      <w:pPr>
        <w:spacing w:after="0" w:line="240" w:lineRule="auto"/>
        <w:ind w:firstLine="708"/>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2.</w:t>
      </w:r>
      <w:r w:rsidRPr="004053EC">
        <w:rPr>
          <w:rFonts w:ascii="Times New Roman" w:eastAsia="Times New Roman" w:hAnsi="Times New Roman" w:cs="Times New Roman"/>
          <w:color w:val="000000" w:themeColor="text1"/>
          <w:sz w:val="24"/>
          <w:szCs w:val="24"/>
          <w:lang w:eastAsia="hu-HU"/>
        </w:rPr>
        <w:tab/>
        <w:t>a szociális és gyermekjóléti szolgáltatási koncepció,</w:t>
      </w:r>
    </w:p>
    <w:p w:rsidR="004053EC" w:rsidRPr="004053EC" w:rsidRDefault="004053EC" w:rsidP="004053EC">
      <w:pPr>
        <w:spacing w:after="0" w:line="240" w:lineRule="auto"/>
        <w:ind w:firstLine="708"/>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3.</w:t>
      </w:r>
      <w:r w:rsidRPr="004053EC">
        <w:rPr>
          <w:rFonts w:ascii="Times New Roman" w:eastAsia="Times New Roman" w:hAnsi="Times New Roman" w:cs="Times New Roman"/>
          <w:color w:val="000000" w:themeColor="text1"/>
          <w:sz w:val="24"/>
          <w:szCs w:val="24"/>
          <w:lang w:eastAsia="hu-HU"/>
        </w:rPr>
        <w:tab/>
        <w:t>az egészségügy területét érintő koncepciók,</w:t>
      </w:r>
    </w:p>
    <w:p w:rsidR="004053EC" w:rsidRPr="004053EC" w:rsidRDefault="004053EC" w:rsidP="004053EC">
      <w:pPr>
        <w:spacing w:after="0" w:line="240" w:lineRule="auto"/>
        <w:ind w:firstLine="708"/>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4.</w:t>
      </w:r>
      <w:r w:rsidRPr="004053EC">
        <w:rPr>
          <w:rFonts w:ascii="Times New Roman" w:eastAsia="Times New Roman" w:hAnsi="Times New Roman" w:cs="Times New Roman"/>
          <w:color w:val="000000" w:themeColor="text1"/>
          <w:sz w:val="24"/>
          <w:szCs w:val="24"/>
          <w:lang w:eastAsia="hu-HU"/>
        </w:rPr>
        <w:tab/>
        <w:t>a lakáspolitika irányelvei.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keepNext/>
        <w:spacing w:after="0" w:line="240" w:lineRule="auto"/>
        <w:ind w:right="-50"/>
        <w:outlineLvl w:val="0"/>
        <w:rPr>
          <w:rFonts w:ascii="Constantia" w:eastAsia="Times New Roman" w:hAnsi="Constantia" w:cs="Times New Roman"/>
          <w:b/>
          <w:i/>
          <w:color w:val="000000" w:themeColor="text1"/>
          <w:sz w:val="24"/>
          <w:szCs w:val="24"/>
          <w:lang w:val="x-none" w:eastAsia="hu-HU"/>
        </w:rPr>
      </w:pPr>
      <w:r w:rsidRPr="004053EC">
        <w:rPr>
          <w:rFonts w:ascii="Constantia" w:eastAsia="Times New Roman" w:hAnsi="Constantia" w:cs="Times New Roman"/>
          <w:b/>
          <w:i/>
          <w:color w:val="000000" w:themeColor="text1"/>
          <w:sz w:val="24"/>
          <w:szCs w:val="24"/>
          <w:lang w:val="x-none" w:eastAsia="hu-HU"/>
        </w:rPr>
        <w:t>II. A bizottság saját hatáskörben hozott döntései:</w:t>
      </w:r>
    </w:p>
    <w:p w:rsidR="004053EC" w:rsidRPr="004053EC" w:rsidRDefault="004053EC" w:rsidP="004053EC">
      <w:pPr>
        <w:spacing w:after="0" w:line="240" w:lineRule="auto"/>
        <w:ind w:right="-50"/>
        <w:rPr>
          <w:rFonts w:ascii="Times New Roman" w:eastAsia="Times New Roman" w:hAnsi="Times New Roman" w:cs="Times New Roman"/>
          <w:color w:val="000000" w:themeColor="text1"/>
          <w:sz w:val="24"/>
          <w:szCs w:val="24"/>
          <w:lang w:eastAsia="x-none"/>
        </w:rPr>
      </w:pPr>
    </w:p>
    <w:p w:rsidR="004053EC" w:rsidRPr="004053EC" w:rsidRDefault="004053EC" w:rsidP="004053EC">
      <w:pPr>
        <w:numPr>
          <w:ilvl w:val="0"/>
          <w:numId w:val="46"/>
        </w:numPr>
        <w:autoSpaceDE w:val="0"/>
        <w:autoSpaceDN w:val="0"/>
        <w:adjustRightInd w:val="0"/>
        <w:spacing w:before="120"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Jóváhagyja a nevelési intézmény továbbképzési programját, értékelését, módosítását, ha a meghozandó döntés költségvetési pénzügyi kihatással nem jár.</w:t>
      </w:r>
    </w:p>
    <w:p w:rsidR="004053EC" w:rsidRPr="004053EC" w:rsidRDefault="004053EC" w:rsidP="004053EC">
      <w:pPr>
        <w:numPr>
          <w:ilvl w:val="0"/>
          <w:numId w:val="46"/>
        </w:numPr>
        <w:autoSpaceDE w:val="0"/>
        <w:autoSpaceDN w:val="0"/>
        <w:adjustRightInd w:val="0"/>
        <w:spacing w:before="120"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Jóváhagyja a szociális és a gyermekjóléti intézmények Szervezeti és Működési Szabályzatait és Szakmai Programjait.</w:t>
      </w:r>
    </w:p>
    <w:p w:rsidR="004053EC" w:rsidRPr="004053EC" w:rsidRDefault="004053EC" w:rsidP="004053EC">
      <w:pPr>
        <w:numPr>
          <w:ilvl w:val="0"/>
          <w:numId w:val="46"/>
        </w:numPr>
        <w:autoSpaceDE w:val="0"/>
        <w:autoSpaceDN w:val="0"/>
        <w:adjustRightInd w:val="0"/>
        <w:spacing w:before="120"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Dönt lakáscsere iránti kérelmekről.</w:t>
      </w:r>
    </w:p>
    <w:p w:rsidR="004053EC" w:rsidRPr="004053EC" w:rsidRDefault="004053EC" w:rsidP="004053EC">
      <w:pPr>
        <w:numPr>
          <w:ilvl w:val="0"/>
          <w:numId w:val="46"/>
        </w:numPr>
        <w:autoSpaceDE w:val="0"/>
        <w:autoSpaceDN w:val="0"/>
        <w:adjustRightInd w:val="0"/>
        <w:spacing w:before="120"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Dönt a lejárt határidejű lakásbérleti jogviszony hosszabbítási kérelmekről.</w:t>
      </w:r>
    </w:p>
    <w:p w:rsidR="004053EC" w:rsidRPr="004053EC" w:rsidRDefault="004053EC" w:rsidP="004053EC">
      <w:pPr>
        <w:numPr>
          <w:ilvl w:val="0"/>
          <w:numId w:val="46"/>
        </w:numPr>
        <w:autoSpaceDE w:val="0"/>
        <w:autoSpaceDN w:val="0"/>
        <w:adjustRightInd w:val="0"/>
        <w:spacing w:before="120"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Dönt az állami intézményfenntartó központnak a nemzeti köznevelésről szóló 2011. évi CXC. törvény 83.§ (3) bekezdésében meghatározott döntéseihez szükséges működtető önkormányzati véleményről.</w:t>
      </w:r>
    </w:p>
    <w:p w:rsidR="004053EC" w:rsidRPr="004053EC" w:rsidRDefault="004053EC" w:rsidP="004053EC">
      <w:pPr>
        <w:numPr>
          <w:ilvl w:val="0"/>
          <w:numId w:val="46"/>
        </w:numPr>
        <w:spacing w:before="120"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Dönt az Arany János Tehetséggondozó Programban Eger város képviseletében részt vevő tanulók tanévenkénti támogatásáról.</w:t>
      </w:r>
    </w:p>
    <w:p w:rsidR="004053EC" w:rsidRPr="004053EC" w:rsidRDefault="004053EC" w:rsidP="004053EC">
      <w:pPr>
        <w:autoSpaceDE w:val="0"/>
        <w:autoSpaceDN w:val="0"/>
        <w:adjustRightInd w:val="0"/>
        <w:spacing w:before="120"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A bizottság további feladatai:</w:t>
      </w:r>
    </w:p>
    <w:p w:rsidR="004053EC" w:rsidRPr="004053EC" w:rsidRDefault="004053EC" w:rsidP="004053EC">
      <w:pPr>
        <w:spacing w:after="0" w:line="240" w:lineRule="auto"/>
        <w:jc w:val="both"/>
        <w:rPr>
          <w:rFonts w:ascii="Constantia" w:eastAsia="Times New Roman" w:hAnsi="Constantia" w:cs="Times New Roman"/>
          <w:b/>
          <w:strike/>
          <w:color w:val="000000" w:themeColor="text1"/>
          <w:sz w:val="24"/>
          <w:szCs w:val="24"/>
          <w:lang w:eastAsia="hu-HU"/>
        </w:rPr>
      </w:pPr>
    </w:p>
    <w:p w:rsidR="004053EC" w:rsidRPr="004053EC" w:rsidRDefault="004053EC" w:rsidP="004053EC">
      <w:pPr>
        <w:tabs>
          <w:tab w:val="left" w:pos="360"/>
        </w:tabs>
        <w:spacing w:after="0" w:line="240" w:lineRule="auto"/>
        <w:ind w:left="360" w:hanging="36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 </w:t>
      </w:r>
      <w:r w:rsidRPr="004053EC">
        <w:rPr>
          <w:rFonts w:ascii="Constantia" w:eastAsia="Times New Roman" w:hAnsi="Constantia" w:cs="Constantia"/>
          <w:color w:val="000000" w:themeColor="text1"/>
          <w:sz w:val="24"/>
          <w:szCs w:val="24"/>
          <w:lang w:eastAsia="hu-HU"/>
        </w:rPr>
        <w:tab/>
        <w:t>Véleményezi az önkormányzat költségvetési folyamatait, különös tekintettel a feladatkörébe tartozó intézményekre, az ágazat költségvetési pénzeszközeire.</w:t>
      </w:r>
    </w:p>
    <w:p w:rsidR="004053EC" w:rsidRPr="004053EC" w:rsidRDefault="004053EC" w:rsidP="004053EC">
      <w:pPr>
        <w:spacing w:after="0" w:line="240" w:lineRule="auto"/>
        <w:jc w:val="both"/>
        <w:rPr>
          <w:rFonts w:ascii="Constantia" w:eastAsia="Times New Roman" w:hAnsi="Constantia" w:cs="Constantia"/>
          <w:b/>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2. Véleményezi a feladatkörébe tartozó intézmények létesítését, átszervezését, megszüntetését, valamint profiljuk meghatározását.</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3. Véleményezi a feladatköréhez tartozó intézmények vezetői állásának pályázatait, a munkáltatói jogkör gyakorlásával összefüggő intézkedéseket, vezetői állás betöltését, felmentést.</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4.  Véleményezi a feladatköréhez tartozó ágazati kitüntetések és díjak odaítélését.</w:t>
      </w:r>
    </w:p>
    <w:p w:rsidR="004053EC" w:rsidRPr="004053EC" w:rsidRDefault="004053EC" w:rsidP="004053EC">
      <w:pPr>
        <w:spacing w:after="0" w:line="240" w:lineRule="auto"/>
        <w:jc w:val="both"/>
        <w:rPr>
          <w:rFonts w:ascii="Constantia" w:eastAsia="Times New Roman" w:hAnsi="Constantia" w:cs="Constantia"/>
          <w:b/>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strike/>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strike/>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u w:val="single"/>
          <w:lang w:eastAsia="hu-HU"/>
        </w:rPr>
      </w:pPr>
      <w:r w:rsidRPr="004053EC">
        <w:rPr>
          <w:rFonts w:ascii="Constantia" w:eastAsia="Times New Roman" w:hAnsi="Constantia" w:cs="Constantia"/>
          <w:color w:val="000000" w:themeColor="text1"/>
          <w:sz w:val="24"/>
          <w:szCs w:val="24"/>
          <w:u w:val="single"/>
          <w:lang w:eastAsia="hu-HU"/>
        </w:rPr>
        <w:t>A. Köznevelés területén:</w:t>
      </w:r>
    </w:p>
    <w:p w:rsidR="004053EC" w:rsidRPr="004053EC" w:rsidRDefault="004053EC" w:rsidP="004053EC">
      <w:pPr>
        <w:spacing w:after="0" w:line="240" w:lineRule="auto"/>
        <w:ind w:left="2124" w:hanging="1044"/>
        <w:jc w:val="both"/>
        <w:rPr>
          <w:rFonts w:ascii="Constantia" w:eastAsia="Times New Roman" w:hAnsi="Constantia" w:cs="Constantia"/>
          <w:color w:val="000000" w:themeColor="text1"/>
          <w:sz w:val="24"/>
          <w:szCs w:val="24"/>
          <w:lang w:eastAsia="hu-HU"/>
        </w:rPr>
      </w:pPr>
    </w:p>
    <w:p w:rsidR="004053EC" w:rsidRPr="004053EC" w:rsidRDefault="004053EC" w:rsidP="004053EC">
      <w:pPr>
        <w:tabs>
          <w:tab w:val="left" w:pos="360"/>
        </w:tabs>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lastRenderedPageBreak/>
        <w:t xml:space="preserve">1. </w:t>
      </w:r>
      <w:r w:rsidRPr="004053EC">
        <w:rPr>
          <w:rFonts w:ascii="Constantia" w:eastAsia="Times New Roman" w:hAnsi="Constantia" w:cs="Constantia"/>
          <w:color w:val="000000" w:themeColor="text1"/>
          <w:sz w:val="24"/>
          <w:szCs w:val="24"/>
          <w:lang w:eastAsia="hu-HU"/>
        </w:rPr>
        <w:tab/>
        <w:t>Véleményezi:</w:t>
      </w:r>
    </w:p>
    <w:p w:rsidR="004053EC" w:rsidRPr="004053EC" w:rsidRDefault="004053EC" w:rsidP="004053EC">
      <w:pPr>
        <w:spacing w:after="0" w:line="240" w:lineRule="auto"/>
        <w:ind w:left="1440" w:hanging="900"/>
        <w:jc w:val="both"/>
        <w:rPr>
          <w:rFonts w:ascii="Constantia" w:eastAsia="Times New Roman" w:hAnsi="Constantia" w:cs="Constantia"/>
          <w:strike/>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1.1. </w:t>
      </w:r>
      <w:r w:rsidRPr="004053EC">
        <w:rPr>
          <w:rFonts w:ascii="Constantia" w:eastAsia="Times New Roman" w:hAnsi="Constantia" w:cs="Constantia"/>
          <w:color w:val="000000" w:themeColor="text1"/>
          <w:sz w:val="24"/>
          <w:szCs w:val="24"/>
          <w:lang w:eastAsia="hu-HU"/>
        </w:rPr>
        <w:tab/>
        <w:t>a köznevelési ágazatot érintő stratégiai dokumentumok módosítását, kiegészítését,</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1.2.</w:t>
      </w:r>
      <w:r w:rsidRPr="004053EC">
        <w:rPr>
          <w:rFonts w:ascii="Constantia" w:eastAsia="Times New Roman" w:hAnsi="Constantia" w:cs="Constantia"/>
          <w:color w:val="000000" w:themeColor="text1"/>
          <w:sz w:val="24"/>
          <w:szCs w:val="24"/>
          <w:lang w:eastAsia="hu-HU"/>
        </w:rPr>
        <w:tab/>
        <w:t>az éves költségvetésben jóváhagyott köznevelési célú pénzeszközök felhasználását,</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1.3</w:t>
      </w:r>
      <w:r w:rsidRPr="004053EC">
        <w:rPr>
          <w:rFonts w:ascii="Constantia" w:eastAsia="Times New Roman" w:hAnsi="Constantia" w:cs="Constantia"/>
          <w:color w:val="000000" w:themeColor="text1"/>
          <w:sz w:val="24"/>
          <w:szCs w:val="24"/>
          <w:lang w:eastAsia="hu-HU"/>
        </w:rPr>
        <w:tab/>
        <w:t>a köznevelési intézmények működtetésével kapcsolatos javaslatokat,</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1.4. </w:t>
      </w:r>
      <w:r w:rsidRPr="004053EC">
        <w:rPr>
          <w:rFonts w:ascii="Constantia" w:eastAsia="Times New Roman" w:hAnsi="Constantia" w:cs="Constantia"/>
          <w:color w:val="000000" w:themeColor="text1"/>
          <w:sz w:val="24"/>
          <w:szCs w:val="24"/>
          <w:lang w:eastAsia="hu-HU"/>
        </w:rPr>
        <w:tab/>
        <w:t>a köznevelési koncepciót.</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2. Együttműködik a köznevelés területén működő intézményfenntartókkal</w:t>
      </w:r>
    </w:p>
    <w:p w:rsidR="004053EC" w:rsidRPr="004053EC" w:rsidRDefault="004053EC" w:rsidP="004053EC">
      <w:pPr>
        <w:spacing w:after="0" w:line="240" w:lineRule="auto"/>
        <w:jc w:val="center"/>
        <w:rPr>
          <w:rFonts w:ascii="Constantia" w:eastAsia="Times New Roman" w:hAnsi="Constantia" w:cs="Constantia"/>
          <w:color w:val="000000" w:themeColor="text1"/>
          <w:sz w:val="24"/>
          <w:szCs w:val="24"/>
          <w:lang w:eastAsia="hu-HU"/>
        </w:rPr>
      </w:pPr>
    </w:p>
    <w:p w:rsidR="004053EC" w:rsidRPr="004053EC" w:rsidRDefault="004053EC" w:rsidP="004053EC">
      <w:pPr>
        <w:tabs>
          <w:tab w:val="left" w:pos="540"/>
        </w:tabs>
        <w:spacing w:after="0" w:line="240" w:lineRule="auto"/>
        <w:jc w:val="both"/>
        <w:rPr>
          <w:rFonts w:ascii="Constantia" w:eastAsia="Times New Roman" w:hAnsi="Constantia" w:cs="Constantia"/>
          <w:color w:val="000000" w:themeColor="text1"/>
          <w:sz w:val="24"/>
          <w:szCs w:val="24"/>
          <w:u w:val="single"/>
          <w:lang w:eastAsia="hu-HU"/>
        </w:rPr>
      </w:pPr>
      <w:r w:rsidRPr="004053EC">
        <w:rPr>
          <w:rFonts w:ascii="Constantia" w:eastAsia="Times New Roman" w:hAnsi="Constantia" w:cs="Constantia"/>
          <w:color w:val="000000" w:themeColor="text1"/>
          <w:sz w:val="24"/>
          <w:szCs w:val="24"/>
          <w:u w:val="single"/>
          <w:lang w:eastAsia="hu-HU"/>
        </w:rPr>
        <w:t>B. Egészségügy területén:</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ind w:left="480" w:hanging="48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 </w:t>
      </w:r>
      <w:r w:rsidRPr="004053EC">
        <w:rPr>
          <w:rFonts w:ascii="Constantia" w:eastAsia="Times New Roman" w:hAnsi="Constantia" w:cs="Constantia"/>
          <w:color w:val="000000" w:themeColor="text1"/>
          <w:sz w:val="24"/>
          <w:szCs w:val="24"/>
          <w:lang w:eastAsia="hu-HU"/>
        </w:rPr>
        <w:tab/>
        <w:t>Javaslatot tesz:</w:t>
      </w:r>
    </w:p>
    <w:p w:rsidR="004053EC" w:rsidRPr="004053EC" w:rsidRDefault="004053EC" w:rsidP="004053EC">
      <w:pPr>
        <w:spacing w:after="0" w:line="240" w:lineRule="auto"/>
        <w:ind w:left="1410" w:hanging="87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1.1.</w:t>
      </w:r>
      <w:r w:rsidRPr="004053EC">
        <w:rPr>
          <w:rFonts w:ascii="Constantia" w:eastAsia="Times New Roman" w:hAnsi="Constantia" w:cs="Constantia"/>
          <w:color w:val="000000" w:themeColor="text1"/>
          <w:sz w:val="24"/>
          <w:szCs w:val="24"/>
          <w:lang w:eastAsia="hu-HU"/>
        </w:rPr>
        <w:tab/>
        <w:t>a rendelők telephelyeinek kijelölésére és a működtetéssel kapcsolatos döntésekre.</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1.2. </w:t>
      </w:r>
      <w:r w:rsidRPr="004053EC">
        <w:rPr>
          <w:rFonts w:ascii="Constantia" w:eastAsia="Times New Roman" w:hAnsi="Constantia" w:cs="Constantia"/>
          <w:color w:val="000000" w:themeColor="text1"/>
          <w:sz w:val="24"/>
          <w:szCs w:val="24"/>
          <w:lang w:eastAsia="hu-HU"/>
        </w:rPr>
        <w:tab/>
        <w:t>a költségvetésben meghatározott egészségügyi fejlesztési előirányzatok felhasználására.</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1.3. </w:t>
      </w:r>
      <w:r w:rsidRPr="004053EC">
        <w:rPr>
          <w:rFonts w:ascii="Constantia" w:eastAsia="Times New Roman" w:hAnsi="Constantia" w:cs="Constantia"/>
          <w:color w:val="000000" w:themeColor="text1"/>
          <w:sz w:val="24"/>
          <w:szCs w:val="24"/>
          <w:lang w:eastAsia="hu-HU"/>
        </w:rPr>
        <w:tab/>
        <w:t>az egészségügyi közszolgáltatások működtetésének feladat-ellátási szerződéssel történő átadására más önkormányzat, vagy nem önkormányzati szolgáltató részére.</w:t>
      </w:r>
    </w:p>
    <w:p w:rsidR="004053EC" w:rsidRPr="004053EC" w:rsidRDefault="004053EC" w:rsidP="004053EC">
      <w:pPr>
        <w:spacing w:after="0" w:line="240" w:lineRule="auto"/>
        <w:ind w:left="1440" w:hanging="90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1.4. </w:t>
      </w:r>
      <w:r w:rsidRPr="004053EC">
        <w:rPr>
          <w:rFonts w:ascii="Constantia" w:eastAsia="Times New Roman" w:hAnsi="Constantia" w:cs="Constantia"/>
          <w:color w:val="000000" w:themeColor="text1"/>
          <w:sz w:val="24"/>
          <w:szCs w:val="24"/>
          <w:lang w:eastAsia="hu-HU"/>
        </w:rPr>
        <w:tab/>
        <w:t>az egészségügyet érintő önkormányzati rendeletekre.</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hanging="72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Javaslatot tesz az ellátások nyújtásához szükséges intézményi keretek meghatározására.</w:t>
      </w:r>
    </w:p>
    <w:p w:rsidR="004053EC" w:rsidRPr="004053EC" w:rsidRDefault="004053EC" w:rsidP="004053EC">
      <w:pPr>
        <w:spacing w:after="0" w:line="240" w:lineRule="auto"/>
        <w:ind w:left="600" w:hanging="60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Részt vesz szakmai felszereltségük és műszaki állapotuk ellenőrzésében.</w:t>
      </w:r>
    </w:p>
    <w:p w:rsidR="004053EC" w:rsidRPr="004053EC" w:rsidRDefault="004053EC" w:rsidP="004053EC">
      <w:pPr>
        <w:overflowPunct w:val="0"/>
        <w:autoSpaceDE w:val="0"/>
        <w:autoSpaceDN w:val="0"/>
        <w:adjustRightInd w:val="0"/>
        <w:spacing w:after="0" w:line="240" w:lineRule="auto"/>
        <w:ind w:left="600" w:hanging="600"/>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Véleményezi a közgyűlés más bizottságainak intézkedéseit, előterjesztéseit az egészségügy szempontjából.</w:t>
      </w:r>
    </w:p>
    <w:p w:rsidR="004053EC" w:rsidRPr="004053EC" w:rsidRDefault="004053EC" w:rsidP="004053EC">
      <w:pPr>
        <w:overflowPunct w:val="0"/>
        <w:autoSpaceDE w:val="0"/>
        <w:autoSpaceDN w:val="0"/>
        <w:adjustRightInd w:val="0"/>
        <w:spacing w:after="0" w:line="240" w:lineRule="auto"/>
        <w:ind w:left="600" w:hanging="600"/>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Közreműködik az egészségügy területét érintő városi koncepciók kidolgozásában.</w:t>
      </w:r>
    </w:p>
    <w:p w:rsidR="004053EC" w:rsidRPr="004053EC" w:rsidRDefault="004053EC" w:rsidP="004053EC">
      <w:pPr>
        <w:overflowPunct w:val="0"/>
        <w:autoSpaceDE w:val="0"/>
        <w:autoSpaceDN w:val="0"/>
        <w:adjustRightInd w:val="0"/>
        <w:spacing w:after="0" w:line="240" w:lineRule="auto"/>
        <w:ind w:left="600" w:hanging="600"/>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Együttműködik az egészségügy területén működő civil szervezetekkel, javaslatot tesz a támogatásukra.</w:t>
      </w:r>
    </w:p>
    <w:p w:rsidR="004053EC" w:rsidRPr="004053EC" w:rsidRDefault="004053EC" w:rsidP="004053EC">
      <w:pPr>
        <w:overflowPunct w:val="0"/>
        <w:autoSpaceDE w:val="0"/>
        <w:autoSpaceDN w:val="0"/>
        <w:adjustRightInd w:val="0"/>
        <w:spacing w:after="0" w:line="240" w:lineRule="auto"/>
        <w:ind w:left="600" w:hanging="600"/>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Együttműködik a város lakosságát érintő egészségügyi kérdésekben más egészségügyi szolgáltatókkal, a szolgáltatók fenntartóival, valamint a betegek érdekvédelmi szervezeteivel és a betegjogi képviselővel.</w:t>
      </w:r>
    </w:p>
    <w:p w:rsidR="004053EC" w:rsidRPr="004053EC" w:rsidRDefault="004053EC" w:rsidP="004053EC">
      <w:pPr>
        <w:overflowPunct w:val="0"/>
        <w:autoSpaceDE w:val="0"/>
        <w:autoSpaceDN w:val="0"/>
        <w:adjustRightInd w:val="0"/>
        <w:spacing w:after="0" w:line="240" w:lineRule="auto"/>
        <w:ind w:left="600" w:hanging="600"/>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40"/>
        </w:numPr>
        <w:overflowPunct w:val="0"/>
        <w:autoSpaceDE w:val="0"/>
        <w:autoSpaceDN w:val="0"/>
        <w:adjustRightInd w:val="0"/>
        <w:spacing w:after="0" w:line="240" w:lineRule="auto"/>
        <w:ind w:left="600" w:hanging="600"/>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Előzetesen véleményezi az egészségügyi alapellátási feladatokat, a nem alkalmazotti jogviszonyban ellátó háziorvosokkal, házi gyermekorvosokkal és fogorvosokkal kötendő szerződéseket.</w:t>
      </w:r>
    </w:p>
    <w:p w:rsidR="004053EC" w:rsidRPr="004053EC" w:rsidRDefault="004053EC" w:rsidP="004053EC">
      <w:pPr>
        <w:tabs>
          <w:tab w:val="left" w:pos="540"/>
        </w:tabs>
        <w:spacing w:after="0" w:line="240" w:lineRule="auto"/>
        <w:jc w:val="both"/>
        <w:rPr>
          <w:rFonts w:ascii="Constantia" w:eastAsia="Times New Roman" w:hAnsi="Constantia" w:cs="Constantia"/>
          <w:color w:val="000000" w:themeColor="text1"/>
          <w:sz w:val="24"/>
          <w:szCs w:val="24"/>
          <w:u w:val="single"/>
          <w:lang w:eastAsia="hu-HU"/>
        </w:rPr>
      </w:pPr>
    </w:p>
    <w:p w:rsidR="004053EC" w:rsidRPr="004053EC" w:rsidRDefault="004053EC" w:rsidP="004053EC">
      <w:pPr>
        <w:tabs>
          <w:tab w:val="left" w:pos="540"/>
        </w:tabs>
        <w:spacing w:after="0" w:line="240" w:lineRule="auto"/>
        <w:jc w:val="both"/>
        <w:rPr>
          <w:rFonts w:ascii="Constantia" w:eastAsia="Times New Roman" w:hAnsi="Constantia" w:cs="Constantia"/>
          <w:color w:val="000000" w:themeColor="text1"/>
          <w:sz w:val="24"/>
          <w:szCs w:val="24"/>
          <w:u w:val="single"/>
          <w:lang w:eastAsia="hu-HU"/>
        </w:rPr>
      </w:pPr>
      <w:r w:rsidRPr="004053EC">
        <w:rPr>
          <w:rFonts w:ascii="Constantia" w:eastAsia="Times New Roman" w:hAnsi="Constantia" w:cs="Constantia"/>
          <w:color w:val="000000" w:themeColor="text1"/>
          <w:sz w:val="24"/>
          <w:szCs w:val="24"/>
          <w:u w:val="single"/>
          <w:lang w:eastAsia="hu-HU"/>
        </w:rPr>
        <w:t>C. Szociális és gyermekjóléti ellátások, szolgáltatások területén:</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 Javaslatot tesz</w:t>
      </w:r>
    </w:p>
    <w:p w:rsidR="004053EC" w:rsidRPr="004053EC" w:rsidRDefault="004053EC" w:rsidP="004053EC">
      <w:pPr>
        <w:spacing w:after="0" w:line="240" w:lineRule="auto"/>
        <w:ind w:left="1410" w:hanging="87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lastRenderedPageBreak/>
        <w:t>1.1.</w:t>
      </w:r>
      <w:r w:rsidRPr="004053EC">
        <w:rPr>
          <w:rFonts w:ascii="Constantia" w:eastAsia="Times New Roman" w:hAnsi="Constantia" w:cs="Constantia"/>
          <w:color w:val="000000" w:themeColor="text1"/>
          <w:sz w:val="24"/>
          <w:szCs w:val="24"/>
          <w:lang w:eastAsia="hu-HU"/>
        </w:rPr>
        <w:tab/>
        <w:t xml:space="preserve">a szolgáltatások telephelyeinek kijelölésére és a működtetéssel kapcsolatos döntésekre. </w:t>
      </w:r>
    </w:p>
    <w:p w:rsidR="004053EC" w:rsidRPr="004053EC" w:rsidRDefault="004053EC" w:rsidP="004053EC">
      <w:pPr>
        <w:spacing w:after="0" w:line="240" w:lineRule="auto"/>
        <w:ind w:left="1410" w:hanging="87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1.2.</w:t>
      </w:r>
      <w:r w:rsidRPr="004053EC">
        <w:rPr>
          <w:rFonts w:ascii="Constantia" w:eastAsia="Times New Roman" w:hAnsi="Constantia" w:cs="Constantia"/>
          <w:color w:val="000000" w:themeColor="text1"/>
          <w:sz w:val="24"/>
          <w:szCs w:val="24"/>
          <w:lang w:eastAsia="hu-HU"/>
        </w:rPr>
        <w:tab/>
        <w:t>a szociális törvényben, a gyermekvédelmi törvényben és egyéb jogszabályokban meghatározott pénzbeli, természetbeni ellátások és személyes gondoskodást nyújtó szolgáltatások igénybevételére és azok térítési díjaira vonatkozó helyi szabályozásra.</w:t>
      </w:r>
    </w:p>
    <w:p w:rsidR="004053EC" w:rsidRPr="004053EC" w:rsidRDefault="004053EC" w:rsidP="004053EC">
      <w:pPr>
        <w:spacing w:after="0" w:line="240" w:lineRule="auto"/>
        <w:ind w:left="1410" w:hanging="870"/>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1.3.</w:t>
      </w:r>
      <w:r w:rsidRPr="004053EC">
        <w:rPr>
          <w:rFonts w:ascii="Constantia" w:eastAsia="Times New Roman" w:hAnsi="Constantia" w:cs="Constantia"/>
          <w:color w:val="000000" w:themeColor="text1"/>
          <w:sz w:val="24"/>
          <w:szCs w:val="24"/>
          <w:lang w:eastAsia="hu-HU"/>
        </w:rPr>
        <w:tab/>
        <w:t>a szociális és gyermekjóléti, gyermekvédelmi közszolgáltatások működtetésének feladat-ellátási szerződéssel történő átadására más önkormányzat, vagy nem önkormányzati szolgáltató részére.</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Javaslatot tesz a szolgáltatások nyújtásához szükséges intézményi keretek meghatározására.</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Részt vesz szakmai felszereltség és műszaki állapot ellenőrzésében.</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Véleményezi a polgármester által első fokon hozott határozata ellen benyújtott fellebbezéseket.</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Közreműködik a szociális és gyermekjóléti szolgáltatási koncepció, és az esélyegyenlőségi terv kidolgozásában.</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Együttműködik a szociális gondoskodás és a gyermekvédelem területén működő civil szervezetekkel, javaslatot tesz a támogatásukra.</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Véleményezi a közgyűlés más bizottságainak intézkedéseit, előterjesztéseit szociális és gyermekvédelmi szempontból.</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0"/>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Együttműködik a város lakosságát érintő szociális és gyermekjóléti kérdésekben más szolgáltatókkal, a szolgáltatók fenntartóival, valamint az ellátottak érdekvédelmi szerveivel, és az ellátottak jogi képviselővel.</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tabs>
          <w:tab w:val="left" w:pos="540"/>
        </w:tabs>
        <w:spacing w:after="0" w:line="240" w:lineRule="auto"/>
        <w:jc w:val="both"/>
        <w:rPr>
          <w:rFonts w:ascii="Constantia" w:eastAsia="Times New Roman" w:hAnsi="Constantia" w:cs="Constantia"/>
          <w:color w:val="000000" w:themeColor="text1"/>
          <w:sz w:val="24"/>
          <w:szCs w:val="24"/>
          <w:u w:val="single"/>
          <w:lang w:eastAsia="hu-HU"/>
        </w:rPr>
      </w:pPr>
      <w:r w:rsidRPr="004053EC">
        <w:rPr>
          <w:rFonts w:ascii="Constantia" w:eastAsia="Times New Roman" w:hAnsi="Constantia" w:cs="Constantia"/>
          <w:color w:val="000000" w:themeColor="text1"/>
          <w:sz w:val="24"/>
          <w:szCs w:val="24"/>
          <w:u w:val="single"/>
          <w:lang w:eastAsia="hu-HU"/>
        </w:rPr>
        <w:t>D. Lakásügy területén</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Közreműködik a lakáspolitika irányelveinek alakításában.</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Véleményezi a lakásokkal kapcsolatos költségvetési előirányzatokat.</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Részt vesz a bérlakás építési program előkészítésében.</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Részt vesz a bérlakások hasznosításával kapcsolatos közgyűlési döntések előkészítésében.</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Véleményezi a lakások bérbeadásának, a lakáshoz jutás támogatásának önkormányzati feltételrendszerét meghatározó szabályozását. </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 xml:space="preserve">Javaslatot tesz a helyi lakáscélú támogatások odaítélésére. </w:t>
      </w:r>
    </w:p>
    <w:p w:rsidR="004053EC" w:rsidRPr="004053EC" w:rsidRDefault="004053EC" w:rsidP="004053EC">
      <w:pPr>
        <w:spacing w:after="0" w:line="240" w:lineRule="auto"/>
        <w:ind w:left="360"/>
        <w:jc w:val="both"/>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lastRenderedPageBreak/>
        <w:t>Javaslatot tesz az önkormányzati bérlakáshoz jutók névjegyzékére.</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Javaslatot tesz szociális lakbér megállapítása vagy elutasítása ellen benyújtott fellebbezés elbírálására.</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p>
    <w:p w:rsidR="004053EC" w:rsidRPr="004053EC" w:rsidRDefault="004053EC" w:rsidP="004053EC">
      <w:pPr>
        <w:numPr>
          <w:ilvl w:val="0"/>
          <w:numId w:val="31"/>
        </w:numPr>
        <w:overflowPunct w:val="0"/>
        <w:autoSpaceDE w:val="0"/>
        <w:autoSpaceDN w:val="0"/>
        <w:adjustRightInd w:val="0"/>
        <w:spacing w:after="0" w:line="240" w:lineRule="auto"/>
        <w:jc w:val="both"/>
        <w:textAlignment w:val="baseline"/>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Felmentést ad – Nyugdíjasházi bérlők esetén – a házastársak egyikének a nyugdíjkorhatár betöltése alól.</w:t>
      </w:r>
    </w:p>
    <w:p w:rsidR="004053EC" w:rsidRPr="004053EC" w:rsidRDefault="004053EC" w:rsidP="004053EC">
      <w:pPr>
        <w:spacing w:after="0" w:line="240" w:lineRule="auto"/>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2. melléklet</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Eger Megyei Jogú Város Közgyűlése</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 vÁROSIMÁZS Bizottsága</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 részletes feladatáról és hatásköréről</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A Bizottság állásfogl</w:t>
      </w:r>
      <w:smartTag w:uri="urn:schemas-microsoft-com:office:smarttags" w:element="PersonName">
        <w:r w:rsidRPr="004053EC">
          <w:rPr>
            <w:rFonts w:ascii="Constantia" w:eastAsia="Times New Roman" w:hAnsi="Constantia" w:cs="Times New Roman"/>
            <w:b/>
            <w:color w:val="000000" w:themeColor="text1"/>
            <w:sz w:val="24"/>
            <w:szCs w:val="24"/>
            <w:lang w:eastAsia="hu-HU"/>
          </w:rPr>
          <w:t>al</w:t>
        </w:r>
      </w:smartTag>
      <w:r w:rsidRPr="004053EC">
        <w:rPr>
          <w:rFonts w:ascii="Constantia" w:eastAsia="Times New Roman" w:hAnsi="Constantia" w:cs="Times New Roman"/>
          <w:b/>
          <w:color w:val="000000" w:themeColor="text1"/>
          <w:sz w:val="24"/>
          <w:szCs w:val="24"/>
          <w:lang w:eastAsia="hu-HU"/>
        </w:rPr>
        <w:t>ásáv</w:t>
      </w:r>
      <w:smartTag w:uri="urn:schemas-microsoft-com:office:smarttags" w:element="PersonName">
        <w:r w:rsidRPr="004053EC">
          <w:rPr>
            <w:rFonts w:ascii="Constantia" w:eastAsia="Times New Roman" w:hAnsi="Constantia" w:cs="Times New Roman"/>
            <w:b/>
            <w:color w:val="000000" w:themeColor="text1"/>
            <w:sz w:val="24"/>
            <w:szCs w:val="24"/>
            <w:lang w:eastAsia="hu-HU"/>
          </w:rPr>
          <w:t>al</w:t>
        </w:r>
      </w:smartTag>
      <w:r w:rsidRPr="004053EC">
        <w:rPr>
          <w:rFonts w:ascii="Constantia" w:eastAsia="Times New Roman" w:hAnsi="Constantia" w:cs="Times New Roman"/>
          <w:b/>
          <w:color w:val="000000" w:themeColor="text1"/>
          <w:sz w:val="24"/>
          <w:szCs w:val="24"/>
          <w:lang w:eastAsia="hu-HU"/>
        </w:rPr>
        <w:t xml:space="preserve"> benyújtható előterjesztések:</w:t>
      </w:r>
    </w:p>
    <w:p w:rsidR="004053EC" w:rsidRPr="004053EC" w:rsidRDefault="004053EC" w:rsidP="004053EC">
      <w:pPr>
        <w:tabs>
          <w:tab w:val="left" w:pos="360"/>
        </w:tabs>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1. a város kulturális koncepciója,</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2. az idegenforg</w:t>
      </w:r>
      <w:smartTag w:uri="urn:schemas-microsoft-com:office:smarttags" w:element="PersonName">
        <w:r w:rsidRPr="004053EC">
          <w:rPr>
            <w:rFonts w:ascii="Times New Roman" w:eastAsia="Times New Roman" w:hAnsi="Times New Roman" w:cs="Times New Roman"/>
            <w:color w:val="000000" w:themeColor="text1"/>
            <w:sz w:val="24"/>
            <w:szCs w:val="24"/>
            <w:lang w:eastAsia="hu-HU"/>
          </w:rPr>
          <w:t>al</w:t>
        </w:r>
      </w:smartTag>
      <w:r w:rsidRPr="004053EC">
        <w:rPr>
          <w:rFonts w:ascii="Times New Roman" w:eastAsia="Times New Roman" w:hAnsi="Times New Roman" w:cs="Times New Roman"/>
          <w:color w:val="000000" w:themeColor="text1"/>
          <w:sz w:val="24"/>
          <w:szCs w:val="24"/>
          <w:lang w:eastAsia="hu-HU"/>
        </w:rPr>
        <w:t>mi és marketing koncepció,</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3. nemzetközi kapcsolatokra vonatkozó stratégia.,</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4. az ifjúságpolitikai koncepció,</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 xml:space="preserve"> </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5. a testnevelési- és sportkoncepció.</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A Bizottság saját hatáskörben hozott döntései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2"/>
        </w:numPr>
        <w:overflowPunct w:val="0"/>
        <w:autoSpaceDE w:val="0"/>
        <w:autoSpaceDN w:val="0"/>
        <w:adjustRightInd w:val="0"/>
        <w:spacing w:after="0" w:line="240" w:lineRule="auto"/>
        <w:ind w:hanging="72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Dönt az éves költségvetésben jóváhagyott Kulturális Alap felosztásáról.</w:t>
      </w:r>
    </w:p>
    <w:p w:rsidR="004053EC" w:rsidRPr="004053EC" w:rsidRDefault="004053EC" w:rsidP="004053EC">
      <w:pPr>
        <w:tabs>
          <w:tab w:val="left" w:pos="360"/>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2"/>
        </w:numPr>
        <w:overflowPunct w:val="0"/>
        <w:autoSpaceDE w:val="0"/>
        <w:autoSpaceDN w:val="0"/>
        <w:adjustRightInd w:val="0"/>
        <w:spacing w:after="0" w:line="240" w:lineRule="auto"/>
        <w:ind w:hanging="720"/>
        <w:jc w:val="both"/>
        <w:textAlignment w:val="baseline"/>
        <w:rPr>
          <w:rFonts w:ascii="Constantia" w:eastAsia="Times New Roman" w:hAnsi="Constantia" w:cs="Times New Roman"/>
          <w:bCs/>
          <w:color w:val="000000" w:themeColor="text1"/>
          <w:sz w:val="24"/>
          <w:szCs w:val="24"/>
          <w:lang w:val="x-none" w:eastAsia="hu-HU"/>
        </w:rPr>
      </w:pPr>
      <w:r w:rsidRPr="004053EC">
        <w:rPr>
          <w:rFonts w:ascii="Constantia" w:eastAsia="Times New Roman" w:hAnsi="Constantia" w:cs="Times New Roman"/>
          <w:bCs/>
          <w:color w:val="000000" w:themeColor="text1"/>
          <w:sz w:val="24"/>
          <w:szCs w:val="24"/>
          <w:lang w:val="x-none" w:eastAsia="hu-HU"/>
        </w:rPr>
        <w:t>Jóváhagyja az önkormányzat ált</w:t>
      </w:r>
      <w:smartTag w:uri="urn:schemas-microsoft-com:office:smarttags" w:element="PersonName">
        <w:r w:rsidRPr="004053EC">
          <w:rPr>
            <w:rFonts w:ascii="Constantia" w:eastAsia="Times New Roman" w:hAnsi="Constantia" w:cs="Times New Roman"/>
            <w:bCs/>
            <w:color w:val="000000" w:themeColor="text1"/>
            <w:sz w:val="24"/>
            <w:szCs w:val="24"/>
            <w:lang w:val="x-none" w:eastAsia="hu-HU"/>
          </w:rPr>
          <w:t>al</w:t>
        </w:r>
      </w:smartTag>
      <w:r w:rsidRPr="004053EC">
        <w:rPr>
          <w:rFonts w:ascii="Constantia" w:eastAsia="Times New Roman" w:hAnsi="Constantia" w:cs="Times New Roman"/>
          <w:bCs/>
          <w:color w:val="000000" w:themeColor="text1"/>
          <w:sz w:val="24"/>
          <w:szCs w:val="24"/>
          <w:lang w:val="x-none" w:eastAsia="hu-HU"/>
        </w:rPr>
        <w:t xml:space="preserve"> fenntartott kulturális, művészeti és közművelődési  intézmények szervezeti és működési szabályzatát.</w:t>
      </w:r>
    </w:p>
    <w:p w:rsidR="004053EC" w:rsidRPr="004053EC" w:rsidRDefault="004053EC" w:rsidP="004053EC">
      <w:pPr>
        <w:spacing w:after="0" w:line="240" w:lineRule="auto"/>
        <w:ind w:hanging="720"/>
        <w:rPr>
          <w:rFonts w:ascii="Constantia" w:eastAsia="Times New Roman" w:hAnsi="Constantia" w:cs="Times New Roman"/>
          <w:b/>
          <w:bCs/>
          <w:color w:val="000000" w:themeColor="text1"/>
          <w:sz w:val="24"/>
          <w:szCs w:val="24"/>
          <w:lang w:val="x-none" w:eastAsia="hu-HU"/>
        </w:rPr>
      </w:pPr>
    </w:p>
    <w:p w:rsidR="004053EC" w:rsidRPr="004053EC" w:rsidRDefault="004053EC" w:rsidP="004053EC">
      <w:pPr>
        <w:numPr>
          <w:ilvl w:val="0"/>
          <w:numId w:val="47"/>
        </w:numPr>
        <w:overflowPunct w:val="0"/>
        <w:autoSpaceDE w:val="0"/>
        <w:autoSpaceDN w:val="0"/>
        <w:adjustRightInd w:val="0"/>
        <w:spacing w:after="0" w:line="240" w:lineRule="auto"/>
        <w:jc w:val="both"/>
        <w:textAlignment w:val="baseline"/>
        <w:rPr>
          <w:rFonts w:ascii="Constantia" w:eastAsia="Times New Roman" w:hAnsi="Constantia" w:cs="Times New Roman"/>
          <w:bCs/>
          <w:color w:val="000000" w:themeColor="text1"/>
          <w:sz w:val="24"/>
          <w:szCs w:val="24"/>
          <w:lang w:val="x-none" w:eastAsia="hu-HU"/>
        </w:rPr>
      </w:pPr>
      <w:r w:rsidRPr="004053EC">
        <w:rPr>
          <w:rFonts w:ascii="Constantia" w:eastAsia="Times New Roman" w:hAnsi="Constantia" w:cs="Times New Roman"/>
          <w:bCs/>
          <w:color w:val="000000" w:themeColor="text1"/>
          <w:sz w:val="24"/>
          <w:szCs w:val="24"/>
          <w:lang w:val="x-none" w:eastAsia="hu-HU"/>
        </w:rPr>
        <w:t xml:space="preserve">Jóváhagyja a </w:t>
      </w:r>
      <w:r w:rsidRPr="004053EC">
        <w:rPr>
          <w:rFonts w:ascii="Constantia" w:eastAsia="Times New Roman" w:hAnsi="Constantia" w:cs="Times New Roman"/>
          <w:bCs/>
          <w:color w:val="000000" w:themeColor="text1"/>
          <w:sz w:val="24"/>
          <w:szCs w:val="24"/>
          <w:lang w:eastAsia="hu-HU"/>
        </w:rPr>
        <w:t xml:space="preserve">kulturális </w:t>
      </w:r>
      <w:r w:rsidRPr="004053EC">
        <w:rPr>
          <w:rFonts w:ascii="Constantia" w:eastAsia="Times New Roman" w:hAnsi="Constantia" w:cs="Times New Roman"/>
          <w:bCs/>
          <w:color w:val="000000" w:themeColor="text1"/>
          <w:sz w:val="24"/>
          <w:szCs w:val="24"/>
          <w:lang w:val="x-none" w:eastAsia="hu-HU"/>
        </w:rPr>
        <w:t>intézmén</w:t>
      </w:r>
      <w:r w:rsidRPr="004053EC">
        <w:rPr>
          <w:rFonts w:ascii="Constantia" w:eastAsia="Times New Roman" w:hAnsi="Constantia" w:cs="Times New Roman"/>
          <w:bCs/>
          <w:color w:val="000000" w:themeColor="text1"/>
          <w:sz w:val="24"/>
          <w:szCs w:val="24"/>
          <w:lang w:eastAsia="hu-HU"/>
        </w:rPr>
        <w:t>yek</w:t>
      </w:r>
      <w:r w:rsidRPr="004053EC">
        <w:rPr>
          <w:rFonts w:ascii="Constantia" w:eastAsia="Times New Roman" w:hAnsi="Constantia" w:cs="Times New Roman"/>
          <w:bCs/>
          <w:color w:val="000000" w:themeColor="text1"/>
          <w:sz w:val="24"/>
          <w:szCs w:val="24"/>
          <w:lang w:val="x-none" w:eastAsia="hu-HU"/>
        </w:rPr>
        <w:t xml:space="preserve"> éves munkatervét</w:t>
      </w:r>
      <w:r w:rsidRPr="004053EC">
        <w:rPr>
          <w:rFonts w:ascii="Constantia" w:eastAsia="Times New Roman" w:hAnsi="Constantia" w:cs="Times New Roman"/>
          <w:bCs/>
          <w:color w:val="000000" w:themeColor="text1"/>
          <w:sz w:val="24"/>
          <w:szCs w:val="24"/>
          <w:lang w:eastAsia="hu-HU"/>
        </w:rPr>
        <w:t xml:space="preserve"> és előző évi beszámolóját</w:t>
      </w:r>
      <w:r w:rsidRPr="004053EC">
        <w:rPr>
          <w:rFonts w:ascii="Constantia" w:eastAsia="Times New Roman" w:hAnsi="Constantia" w:cs="Times New Roman"/>
          <w:bCs/>
          <w:color w:val="000000" w:themeColor="text1"/>
          <w:sz w:val="24"/>
          <w:szCs w:val="24"/>
          <w:lang w:val="x-none" w:eastAsia="hu-HU"/>
        </w:rPr>
        <w:t>.</w:t>
      </w:r>
    </w:p>
    <w:p w:rsidR="004053EC" w:rsidRPr="004053EC" w:rsidRDefault="004053EC" w:rsidP="004053EC">
      <w:pPr>
        <w:spacing w:after="0" w:line="240" w:lineRule="auto"/>
        <w:ind w:right="-50"/>
        <w:rPr>
          <w:rFonts w:ascii="Constantia" w:eastAsia="Times New Roman" w:hAnsi="Constantia" w:cs="Times New Roman"/>
          <w:color w:val="000000" w:themeColor="text1"/>
          <w:sz w:val="24"/>
          <w:szCs w:val="24"/>
          <w:lang w:eastAsia="x-none"/>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III. A Bizottság további feladatai: </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120" w:line="240" w:lineRule="auto"/>
        <w:rPr>
          <w:rFonts w:ascii="Constantia" w:eastAsia="Times New Roman" w:hAnsi="Constantia" w:cs="Times New Roman"/>
          <w:color w:val="000000" w:themeColor="text1"/>
          <w:sz w:val="24"/>
          <w:szCs w:val="24"/>
          <w:lang w:val="x-none" w:eastAsia="hu-HU"/>
        </w:rPr>
      </w:pPr>
      <w:r w:rsidRPr="004053EC">
        <w:rPr>
          <w:rFonts w:ascii="Constantia" w:eastAsia="Times New Roman" w:hAnsi="Constantia" w:cs="Times New Roman"/>
          <w:color w:val="000000" w:themeColor="text1"/>
          <w:sz w:val="24"/>
          <w:szCs w:val="24"/>
          <w:lang w:val="x-none" w:eastAsia="hu-HU"/>
        </w:rPr>
        <w:t>Együttműködik a helyi nemzetiségi önkormányzatokk</w:t>
      </w:r>
      <w:smartTag w:uri="urn:schemas-microsoft-com:office:smarttags" w:element="PersonName">
        <w:r w:rsidRPr="004053EC">
          <w:rPr>
            <w:rFonts w:ascii="Constantia" w:eastAsia="Times New Roman" w:hAnsi="Constantia" w:cs="Times New Roman"/>
            <w:color w:val="000000" w:themeColor="text1"/>
            <w:sz w:val="24"/>
            <w:szCs w:val="24"/>
            <w:lang w:val="x-none" w:eastAsia="hu-HU"/>
          </w:rPr>
          <w:t>al</w:t>
        </w:r>
      </w:smartTag>
      <w:r w:rsidRPr="004053EC">
        <w:rPr>
          <w:rFonts w:ascii="Constantia" w:eastAsia="Times New Roman" w:hAnsi="Constantia" w:cs="Times New Roman"/>
          <w:color w:val="000000" w:themeColor="text1"/>
          <w:sz w:val="24"/>
          <w:szCs w:val="24"/>
          <w:lang w:val="x-none" w:eastAsia="hu-HU"/>
        </w:rPr>
        <w:t>.</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u w:val="single"/>
          <w:lang w:eastAsia="hu-HU"/>
        </w:rPr>
      </w:pPr>
      <w:r w:rsidRPr="004053EC">
        <w:rPr>
          <w:rFonts w:ascii="Constantia" w:eastAsia="Times New Roman" w:hAnsi="Constantia" w:cs="Times New Roman"/>
          <w:color w:val="000000" w:themeColor="text1"/>
          <w:sz w:val="24"/>
          <w:szCs w:val="24"/>
          <w:u w:val="single"/>
          <w:lang w:eastAsia="hu-HU"/>
        </w:rPr>
        <w:t>A. Kulturális területen:</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3"/>
        </w:numPr>
        <w:overflowPunct w:val="0"/>
        <w:autoSpaceDE w:val="0"/>
        <w:autoSpaceDN w:val="0"/>
        <w:adjustRightInd w:val="0"/>
        <w:spacing w:after="0" w:line="240" w:lineRule="auto"/>
        <w:ind w:left="600" w:hanging="6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önkormányzati tulajdonban lévő kulturális, közművelődési feladatot ellátó gazdasági társaságok éves gazdálkodásáról készített beszámolót, közhasznú jelentését és üzleti tervét, javaslatot tesz a vezető tisztségviselő személyére,</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ált</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 xml:space="preserve"> fenntartott kulturális, művészeti, közművelődési intézmények </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apító okiratát,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ált</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 xml:space="preserve"> fenntartott kulturális, művészeti, közművelődési intézmények költségvetését,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önkormányzati tulajdonban lévő kulturális közművelődési feladatot ellátó gazdasági társaságok ügyvezetői bérfejlesztésének, prémium feladatainak megállapítását, a prémiumfeladatok kiértékelését és annak kifizetését,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igazgatósági és felügyelő bizottsági tagokra tett javaslatot,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lastRenderedPageBreak/>
        <w:t xml:space="preserve"> a Dobó István Vármúzeum stratégia tervét,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város arculatát </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akító rendezvények tervét és költségvetését.</w:t>
      </w:r>
    </w:p>
    <w:p w:rsidR="004053EC" w:rsidRPr="004053EC" w:rsidRDefault="004053EC" w:rsidP="004053EC">
      <w:pPr>
        <w:numPr>
          <w:ilvl w:val="1"/>
          <w:numId w:val="3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a művészeti intézményekkel kötendő fenntartói megállapodásokat.</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480" w:hanging="48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t>Javaslatot tesz:</w:t>
      </w:r>
    </w:p>
    <w:p w:rsidR="004053EC" w:rsidRPr="004053EC" w:rsidRDefault="004053EC" w:rsidP="004053EC">
      <w:pPr>
        <w:spacing w:after="0" w:line="240" w:lineRule="auto"/>
        <w:ind w:left="1410" w:hanging="87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2.1.</w:t>
      </w:r>
      <w:r w:rsidRPr="004053EC">
        <w:rPr>
          <w:rFonts w:ascii="Constantia" w:eastAsia="Times New Roman" w:hAnsi="Constantia" w:cs="Times New Roman"/>
          <w:color w:val="000000" w:themeColor="text1"/>
          <w:sz w:val="24"/>
          <w:szCs w:val="24"/>
          <w:lang w:eastAsia="hu-HU"/>
        </w:rPr>
        <w:tab/>
        <w:t>kulturális, közművelődési intézmények létesítésére, átszervezésére, megszüntetésére, v</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amint profiljuk meghatározására,</w:t>
      </w:r>
    </w:p>
    <w:p w:rsidR="004053EC" w:rsidRPr="004053EC" w:rsidRDefault="004053EC" w:rsidP="004053EC">
      <w:pPr>
        <w:spacing w:after="0" w:line="240" w:lineRule="auto"/>
        <w:ind w:left="1410" w:hanging="87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2.2.</w:t>
      </w:r>
      <w:r w:rsidRPr="004053EC">
        <w:rPr>
          <w:rFonts w:ascii="Constantia" w:eastAsia="Times New Roman" w:hAnsi="Constantia" w:cs="Times New Roman"/>
          <w:color w:val="000000" w:themeColor="text1"/>
          <w:sz w:val="24"/>
          <w:szCs w:val="24"/>
          <w:lang w:eastAsia="hu-HU"/>
        </w:rPr>
        <w:tab/>
        <w:t>a kulturális, művészeti, közművelődési intézmények igazgatóinak, vezetőinek megbízására, kinevezésére,</w:t>
      </w:r>
    </w:p>
    <w:p w:rsidR="004053EC" w:rsidRPr="004053EC" w:rsidRDefault="004053EC" w:rsidP="004053EC">
      <w:pPr>
        <w:spacing w:after="0" w:line="240" w:lineRule="auto"/>
        <w:ind w:left="1410" w:hanging="87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2.3.</w:t>
      </w:r>
      <w:r w:rsidRPr="004053EC">
        <w:rPr>
          <w:rFonts w:ascii="Constantia" w:eastAsia="Times New Roman" w:hAnsi="Constantia" w:cs="Times New Roman"/>
          <w:color w:val="000000" w:themeColor="text1"/>
          <w:sz w:val="24"/>
          <w:szCs w:val="24"/>
          <w:lang w:eastAsia="hu-HU"/>
        </w:rPr>
        <w:tab/>
        <w:t>művészeti támogatások, ösztöndíjak és pályázatok odaítélésére.</w:t>
      </w:r>
    </w:p>
    <w:p w:rsidR="004053EC" w:rsidRPr="004053EC" w:rsidRDefault="004053EC" w:rsidP="004053EC">
      <w:pPr>
        <w:numPr>
          <w:ilvl w:val="1"/>
          <w:numId w:val="27"/>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kulturális, művészeti és közművelődési díjak, irod</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mi pályázatok díjának odaítélésére.</w:t>
      </w:r>
    </w:p>
    <w:p w:rsidR="004053EC" w:rsidRPr="004053EC" w:rsidRDefault="004053EC" w:rsidP="004053EC">
      <w:pPr>
        <w:spacing w:after="0" w:line="240" w:lineRule="auto"/>
        <w:ind w:left="360" w:hanging="36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120" w:line="240" w:lineRule="auto"/>
        <w:ind w:left="480" w:hanging="480"/>
        <w:rPr>
          <w:rFonts w:ascii="Constantia" w:eastAsia="Times New Roman" w:hAnsi="Constantia" w:cs="Times New Roman"/>
          <w:color w:val="000000" w:themeColor="text1"/>
          <w:sz w:val="24"/>
          <w:szCs w:val="24"/>
          <w:lang w:val="x-none" w:eastAsia="hu-HU"/>
        </w:rPr>
      </w:pPr>
      <w:r w:rsidRPr="004053EC">
        <w:rPr>
          <w:rFonts w:ascii="Constantia" w:eastAsia="Times New Roman" w:hAnsi="Constantia" w:cs="Times New Roman"/>
          <w:color w:val="000000" w:themeColor="text1"/>
          <w:sz w:val="24"/>
          <w:szCs w:val="24"/>
          <w:lang w:val="x-none" w:eastAsia="hu-HU"/>
        </w:rPr>
        <w:t xml:space="preserve">3. </w:t>
      </w:r>
      <w:r w:rsidRPr="004053EC">
        <w:rPr>
          <w:rFonts w:ascii="Constantia" w:eastAsia="Times New Roman" w:hAnsi="Constantia" w:cs="Times New Roman"/>
          <w:color w:val="000000" w:themeColor="text1"/>
          <w:sz w:val="24"/>
          <w:szCs w:val="24"/>
          <w:lang w:val="x-none" w:eastAsia="hu-HU"/>
        </w:rPr>
        <w:tab/>
        <w:t>Részt vesz a nemzetközi és testvérvárosi kapcsolatok kulturális programjainak tervezésében.</w:t>
      </w:r>
    </w:p>
    <w:p w:rsidR="004053EC" w:rsidRPr="004053EC" w:rsidRDefault="004053EC" w:rsidP="004053EC">
      <w:pPr>
        <w:overflowPunct w:val="0"/>
        <w:autoSpaceDE w:val="0"/>
        <w:autoSpaceDN w:val="0"/>
        <w:adjustRightInd w:val="0"/>
        <w:spacing w:after="0" w:line="240" w:lineRule="auto"/>
        <w:ind w:left="720"/>
        <w:contextualSpacing/>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u w:val="single"/>
          <w:lang w:eastAsia="hu-HU"/>
        </w:rPr>
      </w:pPr>
      <w:r w:rsidRPr="004053EC">
        <w:rPr>
          <w:rFonts w:ascii="Constantia" w:eastAsia="Times New Roman" w:hAnsi="Constantia" w:cs="Times New Roman"/>
          <w:bCs/>
          <w:color w:val="000000" w:themeColor="text1"/>
          <w:sz w:val="24"/>
          <w:szCs w:val="24"/>
          <w:u w:val="single"/>
          <w:lang w:eastAsia="hu-HU"/>
        </w:rPr>
        <w:t xml:space="preserve">B. </w:t>
      </w:r>
      <w:r w:rsidRPr="004053EC">
        <w:rPr>
          <w:rFonts w:ascii="Constantia" w:eastAsia="Times New Roman" w:hAnsi="Constantia" w:cs="Times New Roman"/>
          <w:color w:val="000000" w:themeColor="text1"/>
          <w:sz w:val="24"/>
          <w:szCs w:val="24"/>
          <w:u w:val="single"/>
          <w:lang w:eastAsia="hu-HU"/>
        </w:rPr>
        <w:t>Idegenforg</w:t>
      </w:r>
      <w:smartTag w:uri="urn:schemas-microsoft-com:office:smarttags" w:element="PersonName">
        <w:r w:rsidRPr="004053EC">
          <w:rPr>
            <w:rFonts w:ascii="Constantia" w:eastAsia="Times New Roman" w:hAnsi="Constantia" w:cs="Times New Roman"/>
            <w:color w:val="000000" w:themeColor="text1"/>
            <w:sz w:val="24"/>
            <w:szCs w:val="24"/>
            <w:u w:val="single"/>
            <w:lang w:eastAsia="hu-HU"/>
          </w:rPr>
          <w:t>al</w:t>
        </w:r>
      </w:smartTag>
      <w:r w:rsidRPr="004053EC">
        <w:rPr>
          <w:rFonts w:ascii="Constantia" w:eastAsia="Times New Roman" w:hAnsi="Constantia" w:cs="Times New Roman"/>
          <w:color w:val="000000" w:themeColor="text1"/>
          <w:sz w:val="24"/>
          <w:szCs w:val="24"/>
          <w:u w:val="single"/>
          <w:lang w:eastAsia="hu-HU"/>
        </w:rPr>
        <w:t>mi területen:</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highlight w:val="yellow"/>
          <w:lang w:eastAsia="hu-HU"/>
        </w:rPr>
      </w:pPr>
    </w:p>
    <w:p w:rsidR="004053EC" w:rsidRPr="004053EC" w:rsidRDefault="004053EC" w:rsidP="004053EC">
      <w:pPr>
        <w:numPr>
          <w:ilvl w:val="0"/>
          <w:numId w:val="34"/>
        </w:numPr>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w:t>
      </w:r>
    </w:p>
    <w:p w:rsidR="004053EC" w:rsidRPr="004053EC" w:rsidRDefault="004053EC" w:rsidP="004053EC">
      <w:pPr>
        <w:spacing w:after="0" w:line="240" w:lineRule="auto"/>
        <w:ind w:left="705" w:hanging="345"/>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a.</w:t>
      </w:r>
      <w:r w:rsidRPr="004053EC">
        <w:rPr>
          <w:rFonts w:ascii="Times New Roman" w:eastAsia="Times New Roman" w:hAnsi="Times New Roman" w:cs="Times New Roman"/>
          <w:color w:val="000000" w:themeColor="text1"/>
          <w:sz w:val="24"/>
          <w:szCs w:val="24"/>
          <w:lang w:eastAsia="hu-HU"/>
        </w:rPr>
        <w:tab/>
        <w:t>a településfejlesztési stratégiákban megfog</w:t>
      </w:r>
      <w:smartTag w:uri="urn:schemas-microsoft-com:office:smarttags" w:element="PersonName">
        <w:r w:rsidRPr="004053EC">
          <w:rPr>
            <w:rFonts w:ascii="Times New Roman" w:eastAsia="Times New Roman" w:hAnsi="Times New Roman" w:cs="Times New Roman"/>
            <w:color w:val="000000" w:themeColor="text1"/>
            <w:sz w:val="24"/>
            <w:szCs w:val="24"/>
            <w:lang w:eastAsia="hu-HU"/>
          </w:rPr>
          <w:t>al</w:t>
        </w:r>
      </w:smartTag>
      <w:r w:rsidRPr="004053EC">
        <w:rPr>
          <w:rFonts w:ascii="Times New Roman" w:eastAsia="Times New Roman" w:hAnsi="Times New Roman" w:cs="Times New Roman"/>
          <w:color w:val="000000" w:themeColor="text1"/>
          <w:sz w:val="24"/>
          <w:szCs w:val="24"/>
          <w:lang w:eastAsia="hu-HU"/>
        </w:rPr>
        <w:t>mazott célokat, különös tekintettel azok város- és idegenforg</w:t>
      </w:r>
      <w:smartTag w:uri="urn:schemas-microsoft-com:office:smarttags" w:element="PersonName">
        <w:r w:rsidRPr="004053EC">
          <w:rPr>
            <w:rFonts w:ascii="Times New Roman" w:eastAsia="Times New Roman" w:hAnsi="Times New Roman" w:cs="Times New Roman"/>
            <w:color w:val="000000" w:themeColor="text1"/>
            <w:sz w:val="24"/>
            <w:szCs w:val="24"/>
            <w:lang w:eastAsia="hu-HU"/>
          </w:rPr>
          <w:t>al</w:t>
        </w:r>
      </w:smartTag>
      <w:r w:rsidRPr="004053EC">
        <w:rPr>
          <w:rFonts w:ascii="Times New Roman" w:eastAsia="Times New Roman" w:hAnsi="Times New Roman" w:cs="Times New Roman"/>
          <w:color w:val="000000" w:themeColor="text1"/>
          <w:sz w:val="24"/>
          <w:szCs w:val="24"/>
          <w:lang w:eastAsia="hu-HU"/>
        </w:rPr>
        <w:t>mi marketingre gyakorolt hatásukat illetően,</w:t>
      </w:r>
    </w:p>
    <w:p w:rsidR="004053EC" w:rsidRPr="004053EC" w:rsidRDefault="004053EC" w:rsidP="004053EC">
      <w:pPr>
        <w:spacing w:after="0" w:line="240" w:lineRule="auto"/>
        <w:ind w:left="705" w:hanging="345"/>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b.</w:t>
      </w:r>
      <w:r w:rsidRPr="004053EC">
        <w:rPr>
          <w:rFonts w:ascii="Times New Roman" w:eastAsia="Times New Roman" w:hAnsi="Times New Roman" w:cs="Times New Roman"/>
          <w:color w:val="000000" w:themeColor="text1"/>
          <w:sz w:val="24"/>
          <w:szCs w:val="24"/>
          <w:lang w:eastAsia="hu-HU"/>
        </w:rPr>
        <w:tab/>
        <w:t>a turisztikai nagyrendezvények szervezőinek éves terveit, javaslatot tesz a kiemelkedő turisztikai események és attrakciók támogatására,</w:t>
      </w:r>
    </w:p>
    <w:p w:rsidR="004053EC" w:rsidRPr="004053EC" w:rsidRDefault="004053EC" w:rsidP="004053EC">
      <w:pPr>
        <w:spacing w:after="0" w:line="240" w:lineRule="auto"/>
        <w:ind w:left="705" w:hanging="345"/>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c.</w:t>
      </w:r>
      <w:r w:rsidRPr="004053EC">
        <w:rPr>
          <w:rFonts w:ascii="Times New Roman" w:eastAsia="Times New Roman" w:hAnsi="Times New Roman" w:cs="Times New Roman"/>
          <w:color w:val="000000" w:themeColor="text1"/>
          <w:sz w:val="24"/>
          <w:szCs w:val="24"/>
          <w:lang w:eastAsia="hu-HU"/>
        </w:rPr>
        <w:tab/>
        <w:t>a vendéglátó-ipari előkertek, teraszok utcaképi megjelenésére, üzemeltetési feltételeire vonatkozó előterjesztéseket,</w:t>
      </w:r>
    </w:p>
    <w:p w:rsidR="004053EC" w:rsidRPr="004053EC" w:rsidRDefault="004053EC" w:rsidP="004053EC">
      <w:pPr>
        <w:spacing w:after="0" w:line="240" w:lineRule="auto"/>
        <w:ind w:firstLine="360"/>
        <w:rPr>
          <w:rFonts w:ascii="Times New Roman" w:eastAsia="Times New Roman" w:hAnsi="Times New Roman" w:cs="Times New Roman"/>
          <w:color w:val="000000" w:themeColor="text1"/>
          <w:sz w:val="24"/>
          <w:szCs w:val="24"/>
          <w:lang w:eastAsia="hu-HU"/>
        </w:rPr>
      </w:pPr>
      <w:r w:rsidRPr="004053EC">
        <w:rPr>
          <w:rFonts w:ascii="Times New Roman" w:eastAsia="Times New Roman" w:hAnsi="Times New Roman" w:cs="Times New Roman"/>
          <w:color w:val="000000" w:themeColor="text1"/>
          <w:sz w:val="24"/>
          <w:szCs w:val="24"/>
          <w:lang w:eastAsia="hu-HU"/>
        </w:rPr>
        <w:t>d.</w:t>
      </w:r>
      <w:r w:rsidRPr="004053EC">
        <w:rPr>
          <w:rFonts w:ascii="Times New Roman" w:eastAsia="Times New Roman" w:hAnsi="Times New Roman" w:cs="Times New Roman"/>
          <w:color w:val="000000" w:themeColor="text1"/>
          <w:sz w:val="24"/>
          <w:szCs w:val="24"/>
          <w:lang w:eastAsia="hu-HU"/>
        </w:rPr>
        <w:tab/>
        <w:t>a piacokról szóló előterjesztéseket</w:t>
      </w:r>
    </w:p>
    <w:p w:rsidR="004053EC" w:rsidRPr="004053EC" w:rsidRDefault="004053EC" w:rsidP="004053EC">
      <w:pPr>
        <w:spacing w:after="0" w:line="240" w:lineRule="auto"/>
        <w:jc w:val="both"/>
        <w:rPr>
          <w:rFonts w:ascii="Constantia" w:eastAsia="Times New Roman" w:hAnsi="Constantia" w:cs="Times New Roman"/>
          <w:b/>
          <w:i/>
          <w:color w:val="000000" w:themeColor="text1"/>
          <w:sz w:val="24"/>
          <w:szCs w:val="24"/>
          <w:lang w:eastAsia="hu-HU"/>
        </w:rPr>
      </w:pPr>
    </w:p>
    <w:p w:rsidR="004053EC" w:rsidRPr="004053EC" w:rsidRDefault="004053EC" w:rsidP="004053EC">
      <w:pPr>
        <w:numPr>
          <w:ilvl w:val="0"/>
          <w:numId w:val="34"/>
        </w:numPr>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Javaslatot tesz </w:t>
      </w:r>
    </w:p>
    <w:p w:rsidR="004053EC" w:rsidRPr="004053EC" w:rsidRDefault="004053EC" w:rsidP="004053EC">
      <w:pPr>
        <w:spacing w:after="0" w:line="240" w:lineRule="auto"/>
        <w:ind w:firstLine="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2.1. az idegenforg</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mi adó mértékére,</w:t>
      </w:r>
    </w:p>
    <w:p w:rsidR="004053EC" w:rsidRPr="004053EC" w:rsidRDefault="004053EC" w:rsidP="004053EC">
      <w:pPr>
        <w:spacing w:after="0" w:line="240" w:lineRule="auto"/>
        <w:ind w:firstLine="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2.2. az idegenforg</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om területén adható kitüntetések odaítélésére.</w:t>
      </w:r>
    </w:p>
    <w:p w:rsidR="004053EC" w:rsidRPr="004053EC" w:rsidRDefault="004053EC" w:rsidP="004053EC">
      <w:pPr>
        <w:spacing w:after="0" w:line="240" w:lineRule="auto"/>
        <w:jc w:val="both"/>
        <w:rPr>
          <w:rFonts w:ascii="Constantia" w:eastAsia="Times New Roman" w:hAnsi="Constantia" w:cs="Times New Roman"/>
          <w:b/>
          <w:i/>
          <w:color w:val="000000" w:themeColor="text1"/>
          <w:sz w:val="24"/>
          <w:szCs w:val="24"/>
          <w:lang w:eastAsia="hu-HU"/>
        </w:rPr>
      </w:pPr>
    </w:p>
    <w:p w:rsidR="004053EC" w:rsidRPr="004053EC" w:rsidRDefault="004053EC" w:rsidP="004053EC">
      <w:pPr>
        <w:numPr>
          <w:ilvl w:val="0"/>
          <w:numId w:val="35"/>
        </w:numPr>
        <w:tabs>
          <w:tab w:val="num" w:pos="399"/>
        </w:tabs>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Együttműködik az idegenforg</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om és turisztika területén működő szervezetekkel, különösen a Turisztikai Desztináció Menedzsment Szervezettel, az önkormányzati intézményekkel és más szervezetekkel a feladatkörét érintő ügyekben.</w:t>
      </w:r>
    </w:p>
    <w:p w:rsidR="004053EC" w:rsidRPr="004053EC" w:rsidRDefault="004053EC" w:rsidP="004053EC">
      <w:pPr>
        <w:tabs>
          <w:tab w:val="num" w:pos="360"/>
        </w:tabs>
        <w:spacing w:after="0" w:line="240" w:lineRule="auto"/>
        <w:ind w:left="39" w:hanging="949"/>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5"/>
        </w:numPr>
        <w:tabs>
          <w:tab w:val="num" w:pos="399"/>
        </w:tabs>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Kapcsolatot tart fenn a Térségi és Regionális TDM szervezettel, a kistérségi önkormányzatokk</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w:t>
      </w:r>
    </w:p>
    <w:p w:rsidR="004053EC" w:rsidRPr="004053EC" w:rsidRDefault="004053EC" w:rsidP="004053EC">
      <w:pPr>
        <w:tabs>
          <w:tab w:val="num" w:pos="360"/>
        </w:tabs>
        <w:spacing w:after="0" w:line="240" w:lineRule="auto"/>
        <w:ind w:hanging="949"/>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5"/>
        </w:numPr>
        <w:tabs>
          <w:tab w:val="num" w:pos="399"/>
        </w:tabs>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Együttműködik az idegenforg</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om és turisztika területén tevékenykedő civil szervezetekkel, különösen a vendéglátás, a szállásadás, a szőlőművelés, a borgasztronómia, v</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amint az idegenvezetők szervezeteivel.</w:t>
      </w:r>
    </w:p>
    <w:p w:rsidR="004053EC" w:rsidRPr="004053EC" w:rsidRDefault="004053EC" w:rsidP="004053EC">
      <w:pPr>
        <w:overflowPunct w:val="0"/>
        <w:autoSpaceDE w:val="0"/>
        <w:autoSpaceDN w:val="0"/>
        <w:adjustRightInd w:val="0"/>
        <w:spacing w:after="0" w:line="240" w:lineRule="auto"/>
        <w:ind w:left="360" w:hanging="360"/>
        <w:jc w:val="both"/>
        <w:textAlignment w:val="baseline"/>
        <w:rPr>
          <w:rFonts w:ascii="Constantia" w:eastAsia="Times New Roman" w:hAnsi="Constantia" w:cs="Times New Roman"/>
          <w:i/>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u w:val="single"/>
          <w:lang w:eastAsia="hu-HU"/>
        </w:rPr>
      </w:pPr>
      <w:r w:rsidRPr="004053EC">
        <w:rPr>
          <w:rFonts w:ascii="Constantia" w:eastAsia="Times New Roman" w:hAnsi="Constantia" w:cs="Times New Roman"/>
          <w:color w:val="000000" w:themeColor="text1"/>
          <w:sz w:val="24"/>
          <w:szCs w:val="24"/>
          <w:u w:val="single"/>
          <w:lang w:eastAsia="hu-HU"/>
        </w:rPr>
        <w:t>C. Nemzetközi kapcsolatok területén:</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numPr>
          <w:ilvl w:val="1"/>
          <w:numId w:val="28"/>
        </w:numPr>
        <w:spacing w:after="0" w:line="240" w:lineRule="auto"/>
        <w:ind w:left="360"/>
        <w:jc w:val="both"/>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t>Véleményezi:</w:t>
      </w:r>
    </w:p>
    <w:p w:rsidR="004053EC" w:rsidRPr="004053EC" w:rsidRDefault="004053EC" w:rsidP="004053EC">
      <w:pPr>
        <w:numPr>
          <w:ilvl w:val="1"/>
          <w:numId w:val="36"/>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külügyi szabályzatot</w:t>
      </w:r>
    </w:p>
    <w:p w:rsidR="004053EC" w:rsidRPr="004053EC" w:rsidRDefault="004053EC" w:rsidP="004053EC">
      <w:pPr>
        <w:numPr>
          <w:ilvl w:val="1"/>
          <w:numId w:val="36"/>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nemzetközi kapcsolatok éves feladattervét</w:t>
      </w:r>
    </w:p>
    <w:p w:rsidR="004053EC" w:rsidRPr="004053EC" w:rsidRDefault="004053EC" w:rsidP="004053EC">
      <w:pPr>
        <w:numPr>
          <w:ilvl w:val="1"/>
          <w:numId w:val="36"/>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a nemzetközi kapcsolatok éves beszámolóját.</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2"/>
          <w:numId w:val="28"/>
        </w:numPr>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Javaslatot tesz </w:t>
      </w:r>
    </w:p>
    <w:p w:rsidR="004053EC" w:rsidRPr="004053EC" w:rsidRDefault="004053EC" w:rsidP="004053EC">
      <w:pPr>
        <w:spacing w:after="0" w:line="240" w:lineRule="auto"/>
        <w:ind w:left="1080" w:hanging="72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2.1.</w:t>
      </w:r>
      <w:r w:rsidRPr="004053EC">
        <w:rPr>
          <w:rFonts w:ascii="Constantia" w:eastAsia="Times New Roman" w:hAnsi="Constantia" w:cs="Times New Roman"/>
          <w:color w:val="000000" w:themeColor="text1"/>
          <w:sz w:val="24"/>
          <w:szCs w:val="24"/>
          <w:lang w:eastAsia="hu-HU"/>
        </w:rPr>
        <w:tab/>
        <w:t>testvérvárosi programokra, új testvérvárosi kapcsolatok létesítésére</w:t>
      </w:r>
    </w:p>
    <w:p w:rsidR="004053EC" w:rsidRPr="004053EC" w:rsidRDefault="004053EC" w:rsidP="004053EC">
      <w:pPr>
        <w:spacing w:after="0" w:line="240" w:lineRule="auto"/>
        <w:ind w:left="1080" w:hanging="72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2.2</w:t>
      </w:r>
      <w:r w:rsidRPr="004053EC">
        <w:rPr>
          <w:rFonts w:ascii="Constantia" w:eastAsia="Times New Roman" w:hAnsi="Constantia" w:cs="Times New Roman"/>
          <w:color w:val="000000" w:themeColor="text1"/>
          <w:sz w:val="24"/>
          <w:szCs w:val="24"/>
          <w:lang w:eastAsia="hu-HU"/>
        </w:rPr>
        <w:tab/>
        <w:t xml:space="preserve">a határon túli magyarságot érintő kapcsolatokra és </w:t>
      </w:r>
    </w:p>
    <w:p w:rsidR="004053EC" w:rsidRPr="004053EC" w:rsidRDefault="004053EC" w:rsidP="004053EC">
      <w:pPr>
        <w:spacing w:after="0" w:line="240" w:lineRule="auto"/>
        <w:ind w:left="1080" w:hanging="72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2.3.</w:t>
      </w:r>
      <w:r w:rsidRPr="004053EC">
        <w:rPr>
          <w:rFonts w:ascii="Constantia" w:eastAsia="Times New Roman" w:hAnsi="Constantia" w:cs="Times New Roman"/>
          <w:color w:val="000000" w:themeColor="text1"/>
          <w:sz w:val="24"/>
          <w:szCs w:val="24"/>
          <w:lang w:eastAsia="hu-HU"/>
        </w:rPr>
        <w:tab/>
        <w:t xml:space="preserve">egyéb nemzetközi ügyekre.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7"/>
        </w:numPr>
        <w:spacing w:after="0" w:line="240" w:lineRule="auto"/>
        <w:ind w:left="36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Együttműködik:</w:t>
      </w:r>
    </w:p>
    <w:p w:rsidR="004053EC" w:rsidRPr="004053EC" w:rsidRDefault="004053EC" w:rsidP="004053EC">
      <w:pPr>
        <w:numPr>
          <w:ilvl w:val="1"/>
          <w:numId w:val="37"/>
        </w:numPr>
        <w:tabs>
          <w:tab w:val="num" w:pos="1080"/>
        </w:tabs>
        <w:spacing w:after="0" w:line="240" w:lineRule="auto"/>
        <w:ind w:hanging="949"/>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városban működő nemzetközi érdekeltségű cégekkel,</w:t>
      </w:r>
    </w:p>
    <w:p w:rsidR="004053EC" w:rsidRPr="004053EC" w:rsidRDefault="004053EC" w:rsidP="004053EC">
      <w:pPr>
        <w:numPr>
          <w:ilvl w:val="1"/>
          <w:numId w:val="37"/>
        </w:numPr>
        <w:tabs>
          <w:tab w:val="num" w:pos="1080"/>
        </w:tabs>
        <w:spacing w:after="0" w:line="240" w:lineRule="auto"/>
        <w:ind w:hanging="949"/>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feladatköre területén működő civil és más szervezetekkel.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tabs>
          <w:tab w:val="num" w:pos="1080"/>
        </w:tabs>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u w:val="single"/>
          <w:lang w:eastAsia="hu-HU"/>
        </w:rPr>
        <w:t>D. A sport és ifjúsági területen:</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Koordinálja a városi ifjúságpolitikai koncepció előkészítését.</w:t>
      </w:r>
    </w:p>
    <w:p w:rsidR="004053EC" w:rsidRPr="004053EC" w:rsidRDefault="004053EC" w:rsidP="004053EC">
      <w:pPr>
        <w:numPr>
          <w:ilvl w:val="12"/>
          <w:numId w:val="0"/>
        </w:numPr>
        <w:spacing w:after="0" w:line="240" w:lineRule="auto"/>
        <w:ind w:left="454" w:hanging="4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Képviseli az önkormányzatot gyermek és ifjúsági ügyekben.</w:t>
      </w:r>
    </w:p>
    <w:p w:rsidR="004053EC" w:rsidRPr="004053EC" w:rsidRDefault="004053EC" w:rsidP="004053EC">
      <w:pPr>
        <w:numPr>
          <w:ilvl w:val="12"/>
          <w:numId w:val="0"/>
        </w:num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Elősegíti a város ifjúságának a közéletbe történő bevonását, az ifjúsági szervezetek működési feltételeinek megteremtését.</w:t>
      </w:r>
    </w:p>
    <w:p w:rsidR="004053EC" w:rsidRPr="004053EC" w:rsidRDefault="004053EC" w:rsidP="004053EC">
      <w:pPr>
        <w:numPr>
          <w:ilvl w:val="12"/>
          <w:numId w:val="0"/>
        </w:num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ifjúsági projektek kidolgozására és megv</w:t>
      </w:r>
      <w:smartTag w:uri="urn:schemas-microsoft-com:office:smarttags" w:element="PersonName">
        <w:r w:rsidRPr="004053EC">
          <w:rPr>
            <w:rFonts w:ascii="Constantia" w:eastAsia="Times New Roman" w:hAnsi="Constantia" w:cs="Times New Roman"/>
            <w:color w:val="000000" w:themeColor="text1"/>
            <w:sz w:val="24"/>
            <w:szCs w:val="24"/>
            <w:lang w:eastAsia="hu-HU"/>
          </w:rPr>
          <w:t>al</w:t>
        </w:r>
      </w:smartTag>
      <w:r w:rsidRPr="004053EC">
        <w:rPr>
          <w:rFonts w:ascii="Constantia" w:eastAsia="Times New Roman" w:hAnsi="Constantia" w:cs="Times New Roman"/>
          <w:color w:val="000000" w:themeColor="text1"/>
          <w:sz w:val="24"/>
          <w:szCs w:val="24"/>
          <w:lang w:eastAsia="hu-HU"/>
        </w:rPr>
        <w:t>ósítására.</w:t>
      </w:r>
    </w:p>
    <w:p w:rsidR="004053EC" w:rsidRPr="004053EC" w:rsidRDefault="004053EC" w:rsidP="004053EC">
      <w:pPr>
        <w:numPr>
          <w:ilvl w:val="12"/>
          <w:numId w:val="0"/>
        </w:numPr>
        <w:spacing w:after="0" w:line="240" w:lineRule="auto"/>
        <w:ind w:left="454" w:hanging="4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contextualSpacing/>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a Városi Sportiskola vezetői álláshelyének betöltésére.</w:t>
      </w:r>
    </w:p>
    <w:p w:rsidR="004053EC" w:rsidRPr="004053EC" w:rsidRDefault="004053EC" w:rsidP="004053EC">
      <w:pPr>
        <w:numPr>
          <w:ilvl w:val="12"/>
          <w:numId w:val="0"/>
        </w:num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Elősegíti a helyi ifjúsági közösség fejlesztését.</w:t>
      </w:r>
    </w:p>
    <w:p w:rsidR="004053EC" w:rsidRPr="004053EC" w:rsidRDefault="004053EC" w:rsidP="004053EC">
      <w:pPr>
        <w:numPr>
          <w:ilvl w:val="12"/>
          <w:numId w:val="0"/>
        </w:num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Segíti és koordinálja a diák- önkormányzatok munkáját.</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a városban működő önkormányzati fenntartású sportlétesítmények vezetői álláshelyének betöltésére.</w:t>
      </w:r>
    </w:p>
    <w:p w:rsidR="004053EC" w:rsidRPr="004053EC" w:rsidRDefault="004053EC" w:rsidP="004053EC">
      <w:pPr>
        <w:spacing w:after="0" w:line="240" w:lineRule="auto"/>
        <w:ind w:left="4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testnevelés és sportcélú támogatások, díjak és pályázatok, továbbá sportkitüntetések odaítélésére.</w:t>
      </w:r>
    </w:p>
    <w:p w:rsidR="004053EC" w:rsidRPr="004053EC" w:rsidRDefault="004053EC" w:rsidP="004053EC">
      <w:pPr>
        <w:spacing w:after="0" w:line="240" w:lineRule="auto"/>
        <w:ind w:left="4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a minőségi szakosztályok éves támogatására.</w:t>
      </w:r>
    </w:p>
    <w:p w:rsidR="004053EC" w:rsidRPr="004053EC" w:rsidRDefault="004053EC" w:rsidP="004053EC">
      <w:pPr>
        <w:overflowPunct w:val="0"/>
        <w:autoSpaceDE w:val="0"/>
        <w:autoSpaceDN w:val="0"/>
        <w:adjustRightInd w:val="0"/>
        <w:spacing w:after="0" w:line="240" w:lineRule="auto"/>
        <w:ind w:left="720"/>
        <w:contextualSpacing/>
        <w:rPr>
          <w:rFonts w:ascii="Constantia" w:eastAsia="Times New Roman" w:hAnsi="Constantia" w:cs="Times New Roman"/>
          <w:color w:val="000000" w:themeColor="text1"/>
          <w:sz w:val="24"/>
          <w:szCs w:val="20"/>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Javaslatot tesz a Közgyűlésnek a sportcélú támogatásokra benyújtott pályázatok elbírálására</w:t>
      </w:r>
    </w:p>
    <w:p w:rsidR="004053EC" w:rsidRPr="004053EC" w:rsidRDefault="004053EC" w:rsidP="004053EC">
      <w:pPr>
        <w:spacing w:after="0" w:line="240" w:lineRule="auto"/>
        <w:ind w:left="4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39"/>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 testnevelést és sportot érintő bizottsági és közgyűlési előterjesztéseket.</w:t>
      </w:r>
    </w:p>
    <w:p w:rsidR="004053EC" w:rsidRPr="004053EC" w:rsidRDefault="004053EC" w:rsidP="004053EC">
      <w:pPr>
        <w:overflowPunct w:val="0"/>
        <w:autoSpaceDE w:val="0"/>
        <w:autoSpaceDN w:val="0"/>
        <w:adjustRightInd w:val="0"/>
        <w:spacing w:after="0" w:line="240" w:lineRule="auto"/>
        <w:ind w:left="720"/>
        <w:contextualSpacing/>
        <w:rPr>
          <w:rFonts w:ascii="Constantia" w:eastAsia="Times New Roman" w:hAnsi="Constantia" w:cs="Times New Roman"/>
          <w:color w:val="000000" w:themeColor="text1"/>
          <w:sz w:val="24"/>
          <w:szCs w:val="20"/>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w:t>
      </w:r>
      <w:r w:rsidRPr="004053EC">
        <w:rPr>
          <w:rFonts w:ascii="Constantia" w:eastAsia="Times New Roman" w:hAnsi="Constantia" w:cs="Times New Roman"/>
          <w:color w:val="000000" w:themeColor="text1"/>
          <w:sz w:val="24"/>
          <w:szCs w:val="24"/>
          <w:u w:val="single"/>
          <w:lang w:eastAsia="hu-HU"/>
        </w:rPr>
        <w:t>,  A városi emlékhelyekkel  kapcsolatban:</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41"/>
        </w:numPr>
        <w:spacing w:after="0" w:line="240" w:lineRule="auto"/>
        <w:rPr>
          <w:rFonts w:ascii="Calibri" w:eastAsia="Times New Roman" w:hAnsi="Calibri" w:cs="Times New Roman"/>
          <w:b/>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Egri építmények, szobrok, egyedi tájértékek történelmi vagy nemzeti emlékhellyé nyilvánításának kezdeményezése </w:t>
      </w:r>
      <w:r w:rsidRPr="004053EC">
        <w:rPr>
          <w:rFonts w:ascii="Constantia" w:eastAsia="Times New Roman" w:hAnsi="Constantia" w:cs="Times New Roman"/>
          <w:bCs/>
          <w:color w:val="000000" w:themeColor="text1"/>
          <w:sz w:val="24"/>
          <w:szCs w:val="24"/>
          <w:lang w:eastAsia="hu-HU"/>
        </w:rPr>
        <w:t>az Értéktár Bizottsághoz</w:t>
      </w:r>
    </w:p>
    <w:p w:rsidR="004053EC" w:rsidRPr="004053EC" w:rsidRDefault="004053EC" w:rsidP="004053EC">
      <w:pPr>
        <w:spacing w:after="0" w:line="240" w:lineRule="auto"/>
        <w:ind w:left="501"/>
        <w:jc w:val="both"/>
        <w:rPr>
          <w:rFonts w:ascii="Constantia" w:eastAsia="Calibri" w:hAnsi="Constantia" w:cs="Times New Roman"/>
          <w:color w:val="000000" w:themeColor="text1"/>
          <w:sz w:val="24"/>
          <w:szCs w:val="24"/>
          <w:lang w:eastAsia="hu-HU"/>
        </w:rPr>
      </w:pPr>
    </w:p>
    <w:p w:rsidR="004053EC" w:rsidRPr="004053EC" w:rsidRDefault="004053EC" w:rsidP="004053EC">
      <w:pPr>
        <w:numPr>
          <w:ilvl w:val="0"/>
          <w:numId w:val="41"/>
        </w:numPr>
        <w:spacing w:after="0" w:line="240" w:lineRule="auto"/>
        <w:jc w:val="both"/>
        <w:rPr>
          <w:rFonts w:ascii="Constantia" w:eastAsia="Calibri"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Emlékhely, emlékjel kialakításának kezdeményezése, létesítési feltételeinek meghatározása, dokumentációk értékelése és a telepítésről szóló döntés meghozatala</w:t>
      </w:r>
    </w:p>
    <w:p w:rsidR="004053EC" w:rsidRPr="004053EC" w:rsidRDefault="004053EC" w:rsidP="004053EC">
      <w:pPr>
        <w:spacing w:after="0" w:line="240" w:lineRule="auto"/>
        <w:ind w:left="501"/>
        <w:rPr>
          <w:rFonts w:ascii="Constantia" w:eastAsia="Times New Roman" w:hAnsi="Constantia" w:cs="Times New Roman"/>
          <w:i/>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3. Melléklet</w:t>
      </w:r>
    </w:p>
    <w:p w:rsidR="004053EC" w:rsidRPr="004053EC" w:rsidRDefault="004053EC" w:rsidP="004053EC">
      <w:pPr>
        <w:spacing w:after="0" w:line="240" w:lineRule="auto"/>
        <w:jc w:val="right"/>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Eger Megyei Jogú Város Közgyűlése</w:t>
      </w: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VÁROSGAZDálkodási Bizottsága</w:t>
      </w:r>
    </w:p>
    <w:p w:rsidR="004053EC" w:rsidRPr="004053EC" w:rsidRDefault="004053EC" w:rsidP="004053EC">
      <w:pPr>
        <w:spacing w:after="0" w:line="240" w:lineRule="auto"/>
        <w:jc w:val="center"/>
        <w:rPr>
          <w:rFonts w:ascii="Constantia" w:eastAsia="Times New Roman" w:hAnsi="Constantia" w:cs="Times New Roman"/>
          <w:b/>
          <w:bCs/>
          <w:caps/>
          <w:color w:val="000000" w:themeColor="text1"/>
          <w:sz w:val="24"/>
          <w:szCs w:val="24"/>
          <w:lang w:eastAsia="hu-HU"/>
        </w:rPr>
      </w:pPr>
      <w:r w:rsidRPr="004053EC">
        <w:rPr>
          <w:rFonts w:ascii="Constantia" w:eastAsia="Times New Roman" w:hAnsi="Constantia" w:cs="Times New Roman"/>
          <w:b/>
          <w:bCs/>
          <w:caps/>
          <w:color w:val="000000" w:themeColor="text1"/>
          <w:sz w:val="24"/>
          <w:szCs w:val="24"/>
          <w:lang w:eastAsia="hu-HU"/>
        </w:rPr>
        <w:t>részletes feladatáról és hatásköréről</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A Bizottság állásfoglalásával benyújtható előterjesztések:</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420" w:hanging="42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w:t>
      </w:r>
      <w:r w:rsidRPr="004053EC">
        <w:rPr>
          <w:rFonts w:ascii="Constantia" w:eastAsia="Times New Roman" w:hAnsi="Constantia" w:cs="Times New Roman"/>
          <w:color w:val="000000" w:themeColor="text1"/>
          <w:sz w:val="24"/>
          <w:szCs w:val="24"/>
          <w:lang w:eastAsia="hu-HU"/>
        </w:rPr>
        <w:tab/>
        <w:t>az önkormányzat gazdasági programja, középtávú gazdálkodási és költségvetési terve, továbbá az önkormányzatot érintő térségi fejlesztési programok.</w:t>
      </w: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420" w:hanging="420"/>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w:t>
      </w:r>
      <w:r w:rsidRPr="004053EC">
        <w:rPr>
          <w:rFonts w:ascii="Constantia" w:eastAsia="Times New Roman" w:hAnsi="Constantia" w:cs="Times New Roman"/>
          <w:color w:val="000000" w:themeColor="text1"/>
          <w:sz w:val="24"/>
          <w:szCs w:val="24"/>
          <w:lang w:eastAsia="hu-HU"/>
        </w:rPr>
        <w:tab/>
        <w:t>Az éves költségvetés rendelet-tervezete, az évközi költségvetési rendeletmódosítások tervezete.</w:t>
      </w:r>
    </w:p>
    <w:p w:rsidR="004053EC" w:rsidRPr="004053EC" w:rsidRDefault="004053EC" w:rsidP="004053EC">
      <w:pPr>
        <w:overflowPunct w:val="0"/>
        <w:autoSpaceDE w:val="0"/>
        <w:autoSpaceDN w:val="0"/>
        <w:spacing w:after="0" w:line="240" w:lineRule="auto"/>
        <w:ind w:left="1440" w:hanging="720"/>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ind w:left="420" w:hanging="420"/>
        <w:jc w:val="both"/>
        <w:rPr>
          <w:rFonts w:ascii="Constantia" w:eastAsia="Times New Roman" w:hAnsi="Constantia" w:cs="Times New Roman"/>
          <w:strike/>
          <w:color w:val="000000" w:themeColor="text1"/>
          <w:sz w:val="24"/>
          <w:szCs w:val="24"/>
          <w:lang w:eastAsia="hu-HU"/>
        </w:rPr>
      </w:pPr>
      <w:smartTag w:uri="urn:schemas-microsoft-com:office:smarttags" w:element="metricconverter">
        <w:smartTagPr>
          <w:attr w:name="ProductID" w:val="3. A"/>
        </w:smartTagPr>
        <w:r w:rsidRPr="004053EC">
          <w:rPr>
            <w:rFonts w:ascii="Constantia" w:eastAsia="Times New Roman" w:hAnsi="Constantia" w:cs="Times New Roman"/>
            <w:color w:val="000000" w:themeColor="text1"/>
            <w:sz w:val="24"/>
            <w:szCs w:val="24"/>
            <w:lang w:eastAsia="hu-HU"/>
          </w:rPr>
          <w:t>3. A</w:t>
        </w:r>
      </w:smartTag>
      <w:r w:rsidRPr="004053EC">
        <w:rPr>
          <w:rFonts w:ascii="Constantia" w:eastAsia="Times New Roman" w:hAnsi="Constantia" w:cs="Times New Roman"/>
          <w:color w:val="000000" w:themeColor="text1"/>
          <w:sz w:val="24"/>
          <w:szCs w:val="24"/>
          <w:lang w:eastAsia="hu-HU"/>
        </w:rPr>
        <w:t xml:space="preserve"> költségvetés végrehajtásáról szóló éves beszámoló tervezetek, a </w:t>
      </w:r>
      <w:r w:rsidRPr="004053EC">
        <w:rPr>
          <w:rFonts w:ascii="Constantia" w:eastAsia="Times New Roman" w:hAnsi="Constantia" w:cs="Times New Roman"/>
          <w:strike/>
          <w:color w:val="000000" w:themeColor="text1"/>
          <w:sz w:val="24"/>
          <w:szCs w:val="24"/>
          <w:lang w:eastAsia="hu-HU"/>
        </w:rPr>
        <w:t>pénz</w:t>
      </w:r>
      <w:r w:rsidRPr="004053EC">
        <w:rPr>
          <w:rFonts w:ascii="Constantia" w:eastAsia="Times New Roman" w:hAnsi="Constantia" w:cs="Times New Roman"/>
          <w:color w:val="000000" w:themeColor="text1"/>
          <w:sz w:val="24"/>
          <w:szCs w:val="24"/>
          <w:lang w:eastAsia="hu-HU"/>
        </w:rPr>
        <w:t>maradvány felhasználására és felosztására tett javaslat.</w:t>
      </w:r>
      <w:r w:rsidRPr="004053EC">
        <w:rPr>
          <w:rFonts w:ascii="Constantia" w:eastAsia="Times New Roman" w:hAnsi="Constantia" w:cs="Times New Roman"/>
          <w:strike/>
          <w:color w:val="000000" w:themeColor="text1"/>
          <w:sz w:val="24"/>
          <w:szCs w:val="24"/>
          <w:lang w:eastAsia="hu-HU"/>
        </w:rPr>
        <w:t xml:space="preserve"> </w:t>
      </w: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A Közgyűlésre kizárólag a Bizottság által benyújtandó előterjesztés:</w:t>
      </w: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9"/>
        </w:numPr>
        <w:tabs>
          <w:tab w:val="num" w:pos="426"/>
        </w:tabs>
        <w:overflowPunct w:val="0"/>
        <w:autoSpaceDE w:val="0"/>
        <w:autoSpaceDN w:val="0"/>
        <w:adjustRightInd w:val="0"/>
        <w:spacing w:after="0" w:line="240" w:lineRule="auto"/>
        <w:ind w:left="426" w:hanging="426"/>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vagyongazdálkodás alapelvei.</w:t>
      </w: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A bizottság saját hatáskörben hozott döntései: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Dönt</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az elővételi jog gyakorlásáról 10-50% közötti tulajdonosi részarány, vagy 5-20 millió forint közötti üzleti érték esetén a </w:t>
      </w:r>
      <w:r w:rsidRPr="004053EC">
        <w:rPr>
          <w:rFonts w:ascii="Constantia" w:eastAsia="Times New Roman" w:hAnsi="Constantia" w:cs="Times New Roman"/>
          <w:b/>
          <w:color w:val="000000" w:themeColor="text1"/>
          <w:sz w:val="24"/>
          <w:szCs w:val="24"/>
          <w:lang w:eastAsia="hu-HU"/>
        </w:rPr>
        <w:t xml:space="preserve">Városi Pénzügyi és Ügyrendi Bizottság </w:t>
      </w:r>
      <w:r w:rsidRPr="004053EC">
        <w:rPr>
          <w:rFonts w:ascii="Constantia" w:eastAsia="Times New Roman" w:hAnsi="Constantia" w:cs="Times New Roman"/>
          <w:color w:val="000000" w:themeColor="text1"/>
          <w:sz w:val="24"/>
          <w:szCs w:val="24"/>
          <w:lang w:eastAsia="hu-HU"/>
        </w:rPr>
        <w:t xml:space="preserve">tájékoztatása mellett. </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forgalomképes önkormányzati vagyon körébe tartozó vagyontárgy elidegenítéséről, megterheléséről és gazdasági társaságba történő beviteléről, a tulajdonjog változásával járó bármilyen más jogügyletről 5-20 millió Ft közötti egyedi nettó forgalmi érték esetén a </w:t>
      </w:r>
      <w:r w:rsidRPr="004053EC">
        <w:rPr>
          <w:rFonts w:ascii="Constantia" w:eastAsia="Times New Roman" w:hAnsi="Constantia" w:cs="Times New Roman"/>
          <w:b/>
          <w:color w:val="000000" w:themeColor="text1"/>
          <w:sz w:val="24"/>
          <w:szCs w:val="24"/>
          <w:lang w:eastAsia="hu-HU"/>
        </w:rPr>
        <w:t xml:space="preserve">Városi Pénzügyi és Ügyrendi Bizottság </w:t>
      </w:r>
      <w:r w:rsidRPr="004053EC">
        <w:rPr>
          <w:rFonts w:ascii="Constantia" w:eastAsia="Times New Roman" w:hAnsi="Constantia" w:cs="Times New Roman"/>
          <w:color w:val="000000" w:themeColor="text1"/>
          <w:sz w:val="24"/>
          <w:szCs w:val="24"/>
          <w:lang w:eastAsia="hu-HU"/>
        </w:rPr>
        <w:t>tájékoztatása mellett.</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az önkormányzat tulajdonát képező mezőgazdasági termelés céljára hasznosítható külterületi ingatlan elidegenítéséről és vásárlásáról, cseréjéről, annak módjáról és a kiírás feltételeiről 2,5-5 millió forint közötti egyedi nettó forgalmi érték esetén a </w:t>
      </w:r>
      <w:r w:rsidRPr="004053EC">
        <w:rPr>
          <w:rFonts w:ascii="Constantia" w:eastAsia="Times New Roman" w:hAnsi="Constantia" w:cs="Times New Roman"/>
          <w:b/>
          <w:color w:val="000000" w:themeColor="text1"/>
          <w:sz w:val="24"/>
          <w:szCs w:val="24"/>
          <w:lang w:eastAsia="hu-HU"/>
        </w:rPr>
        <w:t>Városi Pénzügyi és Ügyrendi Bizottság</w:t>
      </w:r>
      <w:r w:rsidRPr="004053EC">
        <w:rPr>
          <w:rFonts w:ascii="Constantia" w:eastAsia="Times New Roman" w:hAnsi="Constantia" w:cs="Times New Roman"/>
          <w:color w:val="000000" w:themeColor="text1"/>
          <w:sz w:val="24"/>
          <w:szCs w:val="24"/>
          <w:lang w:eastAsia="hu-HU"/>
        </w:rPr>
        <w:t xml:space="preserve"> tájékoztatása mellett. </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az ingó vagyon elidegenítéséről és megszerzéséről, ha az a jóváhagyott költségvetési rendeletben nem szerepel, 5-7 millió Ft egyedi forgalmi értékhatárok között a </w:t>
      </w:r>
      <w:r w:rsidRPr="004053EC">
        <w:rPr>
          <w:rFonts w:ascii="Constantia" w:eastAsia="Times New Roman" w:hAnsi="Constantia" w:cs="Times New Roman"/>
          <w:b/>
          <w:color w:val="000000" w:themeColor="text1"/>
          <w:sz w:val="24"/>
          <w:szCs w:val="24"/>
          <w:lang w:eastAsia="hu-HU"/>
        </w:rPr>
        <w:t>Városi Pénzügyi és Ügyrendi Bizottság</w:t>
      </w:r>
      <w:r w:rsidRPr="004053EC">
        <w:rPr>
          <w:rFonts w:ascii="Constantia" w:eastAsia="Times New Roman" w:hAnsi="Constantia" w:cs="Times New Roman"/>
          <w:color w:val="000000" w:themeColor="text1"/>
          <w:sz w:val="24"/>
          <w:szCs w:val="24"/>
          <w:lang w:eastAsia="hu-HU"/>
        </w:rPr>
        <w:t xml:space="preserve"> tájékoztatása mellett.</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az önkormányzat tulajdonát képező lakásingatlanok (kivéve az üres önkormányzati, valamint a nem bérlői kérelemre értékesítésre kerülő lakások) értékesítéséről értékhatártól függetlenül. </w:t>
      </w:r>
    </w:p>
    <w:p w:rsidR="004053EC" w:rsidRPr="004053EC" w:rsidRDefault="004053EC" w:rsidP="004053EC">
      <w:pPr>
        <w:spacing w:after="0" w:line="240" w:lineRule="auto"/>
        <w:ind w:left="1440" w:right="792"/>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t>.</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olyan szerződés megkötéséről, amelynek értéke a törzstőke legalább 1/5-ét meghaladja.</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az </w:t>
      </w:r>
      <w:r w:rsidRPr="004053EC">
        <w:rPr>
          <w:rFonts w:ascii="Constantia" w:eastAsia="Times New Roman" w:hAnsi="Constantia" w:cs="Times New Roman"/>
          <w:b/>
          <w:color w:val="000000" w:themeColor="text1"/>
          <w:sz w:val="24"/>
          <w:szCs w:val="24"/>
          <w:lang w:eastAsia="hu-HU"/>
        </w:rPr>
        <w:t>Városképi és Környezetvédelmi Bizottság</w:t>
      </w:r>
      <w:r w:rsidRPr="004053EC">
        <w:rPr>
          <w:rFonts w:ascii="Constantia" w:eastAsia="Times New Roman" w:hAnsi="Constantia" w:cs="Times New Roman"/>
          <w:color w:val="000000" w:themeColor="text1"/>
          <w:sz w:val="24"/>
          <w:szCs w:val="24"/>
          <w:lang w:eastAsia="hu-HU"/>
        </w:rPr>
        <w:t xml:space="preserve"> véleményének kikérését követően az értéknövelő beruházásnak nem minősülő, a bérlemény esztétikai értékét növelő felújítási költségek maximum 50%-ának megtérítéséről.</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tulajdonát képező, de nem kizárólagos önkormányzati tulajdonként nyilvántartott földterületek 1-3 éves időtartamú, nem mezőgazdasági célra történő bérbeadásáról.</w:t>
      </w:r>
    </w:p>
    <w:p w:rsidR="004053EC" w:rsidRPr="004053EC" w:rsidRDefault="004053EC" w:rsidP="004053EC">
      <w:pPr>
        <w:numPr>
          <w:ilvl w:val="1"/>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önkormányzat tulajdonát képező, külterületen lévő pincehelyiségek 1-3 éves időtartamú, nem mezőgazdasági célra történő bérbeadásáról.</w:t>
      </w:r>
    </w:p>
    <w:p w:rsidR="004053EC" w:rsidRPr="004053EC" w:rsidRDefault="004053EC" w:rsidP="004053EC">
      <w:pPr>
        <w:spacing w:after="0" w:line="240" w:lineRule="auto"/>
        <w:ind w:left="720" w:hanging="720"/>
        <w:jc w:val="both"/>
        <w:rPr>
          <w:rFonts w:ascii="Constantia" w:eastAsia="Times New Roman" w:hAnsi="Constantia" w:cs="Times New Roman"/>
          <w:color w:val="000000" w:themeColor="text1"/>
          <w:sz w:val="16"/>
          <w:szCs w:val="16"/>
          <w:lang w:eastAsia="hu-HU"/>
        </w:rPr>
      </w:pPr>
    </w:p>
    <w:p w:rsidR="004053EC" w:rsidRPr="004053EC" w:rsidRDefault="004053EC" w:rsidP="004053EC">
      <w:pPr>
        <w:numPr>
          <w:ilvl w:val="0"/>
          <w:numId w:val="20"/>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Intézményi használatban lévő ingatlan vagyon egy évnél hosszabb, de legfeljebb ötévi időtartamra történő bérbe-, vagy használatba adásához a jóváhagyása szükséges.</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Lemondhat az önkormányzat követeléséről a költségvetési törvényben meghatározott kisösszegű követelések ötszörös és harmincszoros összege közötti értékben.</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korlátozottan forgalomképes vagyon feletti rendelkezési jogot - vagyon feletti rendelkezési jog gyakorlásáról szóló rendeletében - szabályozott esetekben - az illetékes bizottsággal közösen gyakorolja.</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Ellátja az önkormányzat beruházási szabályzatából rá háruló feladatokat. </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üres helyiség, vagy a korábbi bérleti jogviszony, bérleti jog megszűnését követően a helyiség versenyeztetési eljárás útján történő bérbeadás kiírás feltételeinek jóváhagyása</w:t>
      </w:r>
    </w:p>
    <w:p w:rsidR="004053EC" w:rsidRPr="004053EC" w:rsidRDefault="004053EC" w:rsidP="004053EC">
      <w:pPr>
        <w:spacing w:after="0" w:line="240" w:lineRule="auto"/>
        <w:jc w:val="center"/>
        <w:rPr>
          <w:rFonts w:ascii="Constantia" w:eastAsia="Times New Roman" w:hAnsi="Constantia" w:cs="Times New Roman"/>
          <w:i/>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cégbejegyzést megelőzően az előtárság nevében kötött szerződések jóváhagyása.</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Vagyonrendelet rendelkezésein alapuló 5-20 millió Ft közötti kártalanítási összegről dönt.</w:t>
      </w:r>
    </w:p>
    <w:p w:rsidR="004053EC" w:rsidRPr="004053EC" w:rsidRDefault="004053EC" w:rsidP="004053EC">
      <w:pPr>
        <w:spacing w:after="0" w:line="240" w:lineRule="auto"/>
        <w:ind w:left="36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0"/>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Jóváhagyja Az Egri Közszolgáltatások Városi Intézménye Szervezeti és Működési Szabályzatát.</w:t>
      </w: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IV. A Bizottság további feladatai: </w:t>
      </w:r>
    </w:p>
    <w:p w:rsidR="004053EC" w:rsidRPr="004053EC" w:rsidRDefault="004053EC" w:rsidP="004053EC">
      <w:pPr>
        <w:spacing w:after="0" w:line="240" w:lineRule="auto"/>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Cs/>
          <w:color w:val="000000" w:themeColor="text1"/>
          <w:sz w:val="24"/>
          <w:szCs w:val="24"/>
          <w:u w:val="single"/>
          <w:lang w:eastAsia="hu-HU"/>
        </w:rPr>
      </w:pPr>
      <w:r w:rsidRPr="004053EC">
        <w:rPr>
          <w:rFonts w:ascii="Constantia" w:eastAsia="Times New Roman" w:hAnsi="Constantia" w:cs="Times New Roman"/>
          <w:bCs/>
          <w:color w:val="000000" w:themeColor="text1"/>
          <w:sz w:val="24"/>
          <w:szCs w:val="24"/>
          <w:u w:val="single"/>
          <w:lang w:eastAsia="hu-HU"/>
        </w:rPr>
        <w:t>A. költségvetéssel és  gazdálkodással kapcsolatos feladatok:</w:t>
      </w:r>
    </w:p>
    <w:p w:rsidR="004053EC" w:rsidRPr="004053EC" w:rsidRDefault="004053EC" w:rsidP="004053EC">
      <w:pPr>
        <w:spacing w:after="0" w:line="240" w:lineRule="auto"/>
        <w:rPr>
          <w:rFonts w:ascii="Constantia" w:eastAsia="Times New Roman" w:hAnsi="Constantia" w:cs="Times New Roman"/>
          <w:bCs/>
          <w:color w:val="000000" w:themeColor="text1"/>
          <w:sz w:val="24"/>
          <w:szCs w:val="24"/>
          <w:lang w:eastAsia="hu-HU"/>
        </w:rPr>
      </w:pPr>
    </w:p>
    <w:p w:rsidR="004053EC" w:rsidRPr="004053EC" w:rsidRDefault="004053EC" w:rsidP="004053EC">
      <w:pPr>
        <w:numPr>
          <w:ilvl w:val="0"/>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Ellátja a költségvetési tervezéssel, gazdálkodással és beszámolással kapcsolatos feladatokat. Ennek során:</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költségvetést érintő előterjesztéseket, rendelet-tervezeteket, és a többéves kihatású kötelezettségvállalásokat tartalmazó előterjesztéseket.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költségvetés végrehajtásával kapcsolatban szükséges intézkedésekre vonatkozó javaslatokat.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Véleményezi a hitelek és egyéb külső források bevonására vonatkozó javaslatot.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bizottság elnöke vagy az általa delegált bizottsági tag részt vesz a közbeszerzési és pályáztatási eljárásokban benyújtott ajánlatok elbírálásában, az ingatlan és ingó vagyon értékesítésénél a Versenyeztetési Munkacsoport munkájában.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Figyelemmel kíséri – legalább az </w:t>
      </w:r>
      <w:r w:rsidRPr="004053EC">
        <w:rPr>
          <w:rFonts w:ascii="Constantia" w:eastAsia="Times New Roman" w:hAnsi="Constantia" w:cs="Times New Roman"/>
          <w:strike/>
          <w:color w:val="000000" w:themeColor="text1"/>
          <w:sz w:val="24"/>
          <w:szCs w:val="24"/>
          <w:lang w:eastAsia="hu-HU"/>
        </w:rPr>
        <w:t>féléves és</w:t>
      </w:r>
      <w:r w:rsidRPr="004053EC">
        <w:rPr>
          <w:rFonts w:ascii="Constantia" w:eastAsia="Times New Roman" w:hAnsi="Constantia" w:cs="Times New Roman"/>
          <w:color w:val="000000" w:themeColor="text1"/>
          <w:sz w:val="24"/>
          <w:szCs w:val="24"/>
          <w:lang w:eastAsia="hu-HU"/>
        </w:rPr>
        <w:t xml:space="preserve"> éves költségvetési beszámolóhoz kapcsolódóan – az önkormányzat határidőre ki nem egyenlített követeléseit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Figyelemmel kíséri a bérlői kérelemre értékesített önkormányzati lakás esetén az önkormányzattól tulajdonjogot szerző volt bérlő általi elidegenítést.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helyi adókra vonatkozó rendelet-tervezeteket. </w:t>
      </w:r>
    </w:p>
    <w:p w:rsidR="004053EC" w:rsidRPr="004053EC" w:rsidRDefault="004053EC" w:rsidP="004053EC">
      <w:pPr>
        <w:overflowPunct w:val="0"/>
        <w:autoSpaceDE w:val="0"/>
        <w:autoSpaceDN w:val="0"/>
        <w:spacing w:after="0" w:line="240" w:lineRule="auto"/>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numPr>
          <w:ilvl w:val="0"/>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Ellátja a gazdálkodással kapcsolatos feladatokat. Ennek során:</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az önkormányzati vagyont érintő más gazdálkodó szervezetek, vállalkozók és állampolgárok által benyújtott kérelmeket, megkereséseket.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az önkormányzati tulajdon elidegenítését, megterhelését, vállalkozásba való bevitelét, illetve más célú hasznosítását.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 koncesszióba adás lehetőségeit.</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 közterület - használati, bérleti és használati díjak, továbbá egyéb tarifák mértékét.</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helyi közszolgáltatásokat szabályozó rendeleteket. </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az intézményi használatban lévő ingatlan, ingatlanrész ismételt, azonos szervezettel történő, vagy 1 évnél hosszabb, de legfeljebb 5 évi időtartamra történő bérbe illetve használatba adását.</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Figyelemmel kíséri és ellenőrzi az önkormányzati vagyon felmérését, nyilvántartásba vételét és törzsvagyon kimutatását.</w:t>
      </w:r>
    </w:p>
    <w:p w:rsidR="004053EC" w:rsidRPr="004053EC" w:rsidRDefault="004053EC" w:rsidP="004053EC">
      <w:pPr>
        <w:numPr>
          <w:ilvl w:val="1"/>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Előkészítteti és koordinálja az árhatósági jogkörben meghozandó közgyűlési döntéseket. </w:t>
      </w: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numPr>
          <w:ilvl w:val="0"/>
          <w:numId w:val="21"/>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Gazdasági társaságokkal kapcsolatos feladatok</w:t>
      </w:r>
    </w:p>
    <w:p w:rsidR="004053EC" w:rsidRPr="004053EC" w:rsidRDefault="004053EC" w:rsidP="004053EC">
      <w:pPr>
        <w:spacing w:after="0" w:line="240" w:lineRule="auto"/>
        <w:jc w:val="both"/>
        <w:rPr>
          <w:rFonts w:ascii="Constantia" w:eastAsia="Times New Roman" w:hAnsi="Constantia" w:cs="Times New Roman"/>
          <w:i/>
          <w:color w:val="000000" w:themeColor="text1"/>
          <w:sz w:val="24"/>
          <w:szCs w:val="24"/>
          <w:lang w:eastAsia="hu-HU"/>
        </w:rPr>
      </w:pPr>
    </w:p>
    <w:p w:rsidR="004053EC" w:rsidRPr="004053EC" w:rsidRDefault="004053EC" w:rsidP="004053EC">
      <w:pPr>
        <w:numPr>
          <w:ilvl w:val="1"/>
          <w:numId w:val="21"/>
        </w:numPr>
        <w:spacing w:after="0" w:line="240" w:lineRule="auto"/>
        <w:jc w:val="both"/>
        <w:rPr>
          <w:rFonts w:ascii="Constantia" w:eastAsia="Times New Roman" w:hAnsi="Constantia" w:cs="Constantia"/>
          <w:b/>
          <w:i/>
          <w:color w:val="000000" w:themeColor="text1"/>
          <w:sz w:val="24"/>
          <w:szCs w:val="24"/>
          <w:lang w:eastAsia="hu-HU"/>
        </w:rPr>
      </w:pPr>
      <w:r w:rsidRPr="004053EC">
        <w:rPr>
          <w:rFonts w:ascii="Constantia" w:eastAsia="Times New Roman" w:hAnsi="Constantia" w:cs="TT16Ft00"/>
          <w:i/>
          <w:color w:val="000000" w:themeColor="text1"/>
          <w:sz w:val="24"/>
          <w:szCs w:val="24"/>
          <w:lang w:eastAsia="hu-HU"/>
        </w:rPr>
        <w:t xml:space="preserve">Véleményezi </w:t>
      </w:r>
      <w:r w:rsidRPr="004053EC">
        <w:rPr>
          <w:rFonts w:ascii="Constantia" w:eastAsia="Times New Roman" w:hAnsi="Constantia" w:cs="Constantia"/>
          <w:i/>
          <w:color w:val="000000" w:themeColor="text1"/>
          <w:sz w:val="24"/>
          <w:szCs w:val="24"/>
          <w:lang w:eastAsia="hu-HU"/>
        </w:rPr>
        <w:t>az Nvt. előírásainak megfelelően előkészített, az önálló gazdasági társaság alapításáról, már létrejött gazdasági társasági részesedés megvásárlásáról, vagy eladásáról szóló közgyűlési előterjesztéseket</w:t>
      </w:r>
      <w:r w:rsidRPr="004053EC">
        <w:rPr>
          <w:rFonts w:ascii="Constantia" w:eastAsia="Times New Roman" w:hAnsi="Constantia" w:cs="Constantia"/>
          <w:b/>
          <w:i/>
          <w:color w:val="000000" w:themeColor="text1"/>
          <w:sz w:val="24"/>
          <w:szCs w:val="24"/>
          <w:lang w:eastAsia="hu-HU"/>
        </w:rPr>
        <w:t>.</w:t>
      </w:r>
    </w:p>
    <w:p w:rsidR="004053EC" w:rsidRPr="004053EC" w:rsidRDefault="004053EC" w:rsidP="004053EC">
      <w:pPr>
        <w:numPr>
          <w:ilvl w:val="1"/>
          <w:numId w:val="21"/>
        </w:numPr>
        <w:spacing w:after="0" w:line="240" w:lineRule="auto"/>
        <w:jc w:val="both"/>
        <w:rPr>
          <w:rFonts w:ascii="Constantia" w:eastAsia="Times New Roman" w:hAnsi="Constantia" w:cs="Constantia"/>
          <w:b/>
          <w:i/>
          <w:color w:val="000000" w:themeColor="text1"/>
          <w:sz w:val="24"/>
          <w:szCs w:val="24"/>
          <w:lang w:eastAsia="hu-HU"/>
        </w:rPr>
      </w:pPr>
      <w:r w:rsidRPr="004053EC">
        <w:rPr>
          <w:rFonts w:ascii="Constantia" w:eastAsia="Times New Roman" w:hAnsi="Constantia" w:cs="Constantia"/>
          <w:i/>
          <w:color w:val="000000" w:themeColor="text1"/>
          <w:sz w:val="24"/>
          <w:szCs w:val="24"/>
          <w:lang w:eastAsia="hu-HU"/>
        </w:rPr>
        <w:t xml:space="preserve"> Dönt az elővételi jog gyakorlásáról 10-50% közötti tulajdonosi részarány vagy 5-20 millió forint közötti üzleti érték esetén a Városi Pénzügyi és Ügyrendi Bizottság tájékoztatása mellett.</w:t>
      </w:r>
    </w:p>
    <w:p w:rsidR="004053EC" w:rsidRPr="004053EC" w:rsidRDefault="004053EC" w:rsidP="004053EC">
      <w:pPr>
        <w:spacing w:after="0" w:line="240" w:lineRule="auto"/>
        <w:ind w:left="708"/>
        <w:rPr>
          <w:rFonts w:ascii="Constantia" w:eastAsia="Times New Roman" w:hAnsi="Constantia" w:cs="Times New Roman"/>
          <w:b/>
          <w:color w:val="000000" w:themeColor="text1"/>
          <w:sz w:val="24"/>
          <w:szCs w:val="24"/>
          <w:lang w:eastAsia="hu-HU"/>
        </w:rPr>
      </w:pPr>
      <w:r w:rsidRPr="004053EC">
        <w:rPr>
          <w:rFonts w:ascii="Constantia" w:eastAsia="Times New Roman" w:hAnsi="Constantia" w:cs="Constantia"/>
          <w:i/>
          <w:color w:val="000000" w:themeColor="text1"/>
          <w:sz w:val="24"/>
          <w:szCs w:val="24"/>
          <w:lang w:eastAsia="hu-HU"/>
        </w:rPr>
        <w:t>3.3. Előzetesen véleményezi a gazdasági társaságokkal kapcsolatos, közgyűlési hatáskörbe tartozó döntéseket.</w:t>
      </w:r>
    </w:p>
    <w:p w:rsidR="004053EC" w:rsidRPr="004053EC" w:rsidRDefault="004053EC" w:rsidP="004053EC">
      <w:pPr>
        <w:spacing w:after="0" w:line="240" w:lineRule="auto"/>
        <w:jc w:val="both"/>
        <w:rPr>
          <w:rFonts w:ascii="Constantia" w:eastAsia="Times New Roman" w:hAnsi="Constantia" w:cs="Constantia"/>
          <w:b/>
          <w:i/>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br w:type="page"/>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4.  Melléklet</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Eger Megyei Jogú Város Közgyűlése </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városi Pénzügyi és Ügyrendi Bizottsága </w:t>
      </w:r>
    </w:p>
    <w:p w:rsidR="004053EC" w:rsidRPr="004053EC" w:rsidRDefault="004053EC" w:rsidP="004053EC">
      <w:pPr>
        <w:spacing w:after="0" w:line="240" w:lineRule="auto"/>
        <w:jc w:val="center"/>
        <w:rPr>
          <w:rFonts w:ascii="Constantia" w:eastAsia="Times New Roman" w:hAnsi="Constantia" w:cs="Times New Roman"/>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részletes feladatáról és hatásköréről</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A Bizottság állásfoglalásával benyújtható előterjesztések:</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3"/>
        </w:numPr>
        <w:tabs>
          <w:tab w:val="left" w:pos="709"/>
        </w:tabs>
        <w:overflowPunct w:val="0"/>
        <w:autoSpaceDE w:val="0"/>
        <w:autoSpaceDN w:val="0"/>
        <w:adjustRightInd w:val="0"/>
        <w:spacing w:after="0" w:line="240" w:lineRule="auto"/>
        <w:ind w:hanging="72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Az éves költségvetés rendelet-tervezete, az évközi költségvetési rendeletmódosítások tervezete. </w:t>
      </w:r>
    </w:p>
    <w:p w:rsidR="004053EC" w:rsidRPr="004053EC" w:rsidRDefault="004053EC" w:rsidP="004053EC">
      <w:pPr>
        <w:tabs>
          <w:tab w:val="left" w:pos="360"/>
        </w:tabs>
        <w:spacing w:after="0" w:line="240" w:lineRule="auto"/>
        <w:ind w:left="72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3"/>
        </w:numPr>
        <w:tabs>
          <w:tab w:val="left" w:pos="709"/>
        </w:tabs>
        <w:overflowPunct w:val="0"/>
        <w:autoSpaceDE w:val="0"/>
        <w:autoSpaceDN w:val="0"/>
        <w:adjustRightInd w:val="0"/>
        <w:spacing w:after="0" w:line="240" w:lineRule="auto"/>
        <w:ind w:hanging="72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költségvetés végrehajtásáról szóló éves beszámoló tervezetek felhasználására tett javaslat. </w:t>
      </w:r>
    </w:p>
    <w:p w:rsidR="004053EC" w:rsidRPr="004053EC" w:rsidRDefault="004053EC" w:rsidP="004053EC">
      <w:pPr>
        <w:overflowPunct w:val="0"/>
        <w:autoSpaceDE w:val="0"/>
        <w:autoSpaceDN w:val="0"/>
        <w:adjustRightInd w:val="0"/>
        <w:spacing w:after="0" w:line="240" w:lineRule="auto"/>
        <w:ind w:left="720"/>
        <w:contextualSpacing/>
        <w:rPr>
          <w:rFonts w:ascii="Constantia" w:eastAsia="Times New Roman" w:hAnsi="Constantia" w:cs="Times New Roman"/>
          <w:color w:val="000000" w:themeColor="text1"/>
          <w:sz w:val="24"/>
          <w:szCs w:val="20"/>
          <w:lang w:eastAsia="hu-HU"/>
        </w:rPr>
      </w:pPr>
    </w:p>
    <w:p w:rsidR="004053EC" w:rsidRPr="004053EC" w:rsidRDefault="004053EC" w:rsidP="004053EC">
      <w:pPr>
        <w:tabs>
          <w:tab w:val="left" w:pos="709"/>
        </w:tabs>
        <w:overflowPunct w:val="0"/>
        <w:autoSpaceDE w:val="0"/>
        <w:autoSpaceDN w:val="0"/>
        <w:adjustRightInd w:val="0"/>
        <w:spacing w:after="0" w:line="240" w:lineRule="auto"/>
        <w:ind w:left="720"/>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A Bizottság saját hatáskörében hozott döntései:</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Gyakorolja a polgármester tekintetében a közgyűlés kizárólagos hatáskörébe nem tartozó egyéb munkáltatói jogokat. </w:t>
      </w:r>
    </w:p>
    <w:p w:rsidR="004053EC" w:rsidRPr="004053EC" w:rsidRDefault="004053EC" w:rsidP="004053EC">
      <w:pPr>
        <w:spacing w:after="0" w:line="240" w:lineRule="auto"/>
        <w:ind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Kivizsgálja az összeférhetetlenség megállapítására irányuló kezdeményezést, majd a vizsgálat eredményét előterjeszti a Közgyűlés következő ülésére. </w:t>
      </w:r>
    </w:p>
    <w:p w:rsidR="004053EC" w:rsidRPr="004053EC" w:rsidRDefault="004053EC" w:rsidP="004053EC">
      <w:pPr>
        <w:overflowPunct w:val="0"/>
        <w:autoSpaceDE w:val="0"/>
        <w:autoSpaceDN w:val="0"/>
        <w:adjustRightInd w:val="0"/>
        <w:spacing w:after="0" w:line="240" w:lineRule="auto"/>
        <w:ind w:right="72"/>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Gondoskodik a vagyonnyilatkozat tételére kötelezettek vagyonnyilatkozatának vizsgálatáról, nyilvántartásáról, kezeléséről és őrzéséről.</w:t>
      </w:r>
    </w:p>
    <w:p w:rsidR="004053EC" w:rsidRPr="004053EC" w:rsidRDefault="004053EC" w:rsidP="004053EC">
      <w:pPr>
        <w:overflowPunct w:val="0"/>
        <w:autoSpaceDE w:val="0"/>
        <w:autoSpaceDN w:val="0"/>
        <w:adjustRightInd w:val="0"/>
        <w:spacing w:after="0" w:line="240" w:lineRule="auto"/>
        <w:ind w:right="72"/>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Vizsgálja – az érdekelt bizottságok bevonásával – a hatályos rendeletek végrehajtását, és arról választási ciklusonként beszámol a testületnek. Szükség szerint javasolja a rendeletek módosítását.</w:t>
      </w:r>
    </w:p>
    <w:p w:rsidR="004053EC" w:rsidRPr="004053EC" w:rsidRDefault="004053EC" w:rsidP="004053EC">
      <w:pPr>
        <w:overflowPunct w:val="0"/>
        <w:autoSpaceDE w:val="0"/>
        <w:autoSpaceDN w:val="0"/>
        <w:adjustRightInd w:val="0"/>
        <w:spacing w:after="0" w:line="240" w:lineRule="auto"/>
        <w:ind w:right="72"/>
        <w:jc w:val="both"/>
        <w:textAlignment w:val="baseline"/>
        <w:rPr>
          <w:rFonts w:ascii="Constantia" w:eastAsia="Times New Roman" w:hAnsi="Constantia" w:cs="Times New Roman"/>
          <w:i/>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Ellenőrzi a közgyűlés szerveinek ügyrendszerű működését, és javaslatot tesz az önkormányzat szerveinek a közgyűlés bizottságainak hatásköri ütközése esetén annak feloldására.</w:t>
      </w:r>
    </w:p>
    <w:p w:rsidR="004053EC" w:rsidRPr="004053EC" w:rsidRDefault="004053EC" w:rsidP="004053EC">
      <w:pPr>
        <w:spacing w:after="0" w:line="240" w:lineRule="auto"/>
        <w:ind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2"/>
        </w:numPr>
        <w:tabs>
          <w:tab w:val="num" w:pos="720"/>
        </w:tabs>
        <w:overflowPunct w:val="0"/>
        <w:autoSpaceDE w:val="0"/>
        <w:autoSpaceDN w:val="0"/>
        <w:adjustRightInd w:val="0"/>
        <w:spacing w:after="0" w:line="240" w:lineRule="auto"/>
        <w:ind w:left="720" w:right="72" w:hanging="540"/>
        <w:jc w:val="both"/>
        <w:textAlignment w:val="baseline"/>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Szükség esetén megválasztja a választási bizottság póttagjait.</w:t>
      </w:r>
    </w:p>
    <w:p w:rsidR="004053EC" w:rsidRPr="004053EC" w:rsidRDefault="004053EC" w:rsidP="004053EC">
      <w:pPr>
        <w:overflowPunct w:val="0"/>
        <w:autoSpaceDE w:val="0"/>
        <w:autoSpaceDN w:val="0"/>
        <w:adjustRightInd w:val="0"/>
        <w:spacing w:after="0" w:line="240" w:lineRule="auto"/>
        <w:ind w:left="720"/>
        <w:contextualSpacing/>
        <w:rPr>
          <w:rFonts w:ascii="Constantia" w:eastAsia="Times New Roman" w:hAnsi="Constantia" w:cs="Times New Roman"/>
          <w:bCs/>
          <w:color w:val="000000" w:themeColor="text1"/>
          <w:sz w:val="24"/>
          <w:szCs w:val="20"/>
          <w:lang w:eastAsia="hu-HU"/>
        </w:rPr>
      </w:pPr>
    </w:p>
    <w:p w:rsidR="004053EC" w:rsidRPr="004053EC" w:rsidRDefault="004053EC" w:rsidP="004053EC">
      <w:pPr>
        <w:keepNext/>
        <w:shd w:val="clear" w:color="auto" w:fill="FFFFFF"/>
        <w:spacing w:after="0" w:line="240" w:lineRule="auto"/>
        <w:jc w:val="both"/>
        <w:outlineLvl w:val="0"/>
        <w:rPr>
          <w:rFonts w:ascii="Constantia" w:eastAsia="Times New Roman" w:hAnsi="Constantia" w:cs="Times New Roman"/>
          <w:bCs/>
          <w:color w:val="000000" w:themeColor="text1"/>
          <w:sz w:val="24"/>
          <w:szCs w:val="24"/>
          <w:lang w:val="x-none" w:eastAsia="hu-HU"/>
        </w:rPr>
      </w:pPr>
      <w:r w:rsidRPr="004053EC">
        <w:rPr>
          <w:rFonts w:ascii="Constantia" w:eastAsia="Times New Roman" w:hAnsi="Constantia" w:cs="Times New Roman"/>
          <w:bCs/>
          <w:color w:val="000000" w:themeColor="text1"/>
          <w:sz w:val="24"/>
          <w:szCs w:val="24"/>
          <w:lang w:eastAsia="hu-HU"/>
        </w:rPr>
        <w:t xml:space="preserve">   7. A</w:t>
      </w:r>
      <w:r w:rsidRPr="004053EC">
        <w:rPr>
          <w:rFonts w:ascii="Constantia" w:eastAsia="Times New Roman" w:hAnsi="Constantia" w:cs="Times New Roman"/>
          <w:bCs/>
          <w:color w:val="000000" w:themeColor="text1"/>
          <w:sz w:val="24"/>
          <w:szCs w:val="24"/>
          <w:lang w:val="x-none" w:eastAsia="hu-HU"/>
        </w:rPr>
        <w:t xml:space="preserve"> helyi földbizottság állásfoglalása ellen benyújtott kifogás elbírálása.</w:t>
      </w:r>
    </w:p>
    <w:p w:rsidR="004053EC" w:rsidRPr="004053EC" w:rsidRDefault="004053EC" w:rsidP="004053EC">
      <w:pPr>
        <w:overflowPunct w:val="0"/>
        <w:autoSpaceDE w:val="0"/>
        <w:autoSpaceDN w:val="0"/>
        <w:adjustRightInd w:val="0"/>
        <w:spacing w:after="0" w:line="240" w:lineRule="auto"/>
        <w:ind w:left="720" w:right="72"/>
        <w:jc w:val="both"/>
        <w:textAlignment w:val="baseline"/>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A Bizottság további feladatai:</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120" w:line="240" w:lineRule="auto"/>
        <w:jc w:val="both"/>
        <w:rPr>
          <w:rFonts w:ascii="Constantia" w:eastAsia="Times New Roman" w:hAnsi="Constantia" w:cs="Times New Roman"/>
          <w:b/>
          <w:bCs/>
          <w:color w:val="000000" w:themeColor="text1"/>
          <w:sz w:val="24"/>
          <w:szCs w:val="24"/>
          <w:u w:val="single"/>
          <w:lang w:val="x-none" w:eastAsia="hu-HU"/>
        </w:rPr>
      </w:pPr>
      <w:r w:rsidRPr="004053EC">
        <w:rPr>
          <w:rFonts w:ascii="Constantia" w:eastAsia="Times New Roman" w:hAnsi="Constantia" w:cs="Times New Roman"/>
          <w:b/>
          <w:bCs/>
          <w:color w:val="000000" w:themeColor="text1"/>
          <w:sz w:val="24"/>
          <w:szCs w:val="24"/>
          <w:u w:val="single"/>
          <w:lang w:val="x-none" w:eastAsia="hu-HU"/>
        </w:rPr>
        <w:t>A</w:t>
      </w:r>
      <w:r w:rsidRPr="004053EC">
        <w:rPr>
          <w:rFonts w:ascii="Constantia" w:eastAsia="Times New Roman" w:hAnsi="Constantia" w:cs="Times New Roman"/>
          <w:b/>
          <w:bCs/>
          <w:color w:val="000000" w:themeColor="text1"/>
          <w:sz w:val="24"/>
          <w:szCs w:val="24"/>
          <w:u w:val="single"/>
          <w:lang w:eastAsia="hu-HU"/>
        </w:rPr>
        <w:t>.</w:t>
      </w:r>
      <w:r w:rsidRPr="004053EC">
        <w:rPr>
          <w:rFonts w:ascii="Constantia" w:eastAsia="Times New Roman" w:hAnsi="Constantia" w:cs="Times New Roman"/>
          <w:b/>
          <w:bCs/>
          <w:color w:val="000000" w:themeColor="text1"/>
          <w:sz w:val="24"/>
          <w:szCs w:val="24"/>
          <w:u w:val="single"/>
          <w:lang w:val="x-none" w:eastAsia="hu-HU"/>
        </w:rPr>
        <w:t xml:space="preserve"> költségvetési tervezéssel, gazdálkodással, beszámolással és ellenőrzéssel kapcsolatos feladatok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Vizsgálja a hitelfelvétel indokait és gazdasági megalapozottságát, ellenőrizheti a pénzkezelési szabályzat megtartását, a bizonylati rend és bizonylati fegyelem érvényesülését az önkormányzatnál és intézményeinél. </w:t>
      </w:r>
    </w:p>
    <w:p w:rsidR="004053EC" w:rsidRPr="004053EC" w:rsidRDefault="004053EC" w:rsidP="004053EC">
      <w:pPr>
        <w:spacing w:after="0" w:line="240" w:lineRule="auto"/>
        <w:ind w:left="72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Figyelemmel kíséri a költségvetési bevételek alakulását - különös tekintettel a saját bevételekre -, a vagyonváltozás alakulását (vagyonnövekedés, vagyoncsökkenés), értékeli a vagyonváltozást előidéző okokat.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pénzügyi-gazdasági ellenőrzések tervét és az ellenőrzések tapasztalatairól szóló beszámolókat, közgyűlési előterjesztéseket.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Gondoskodik az ellenőrzésekkel összefüggő összefoglalók, beszámolók, jelentések szakbizottságokkal történő egyeztetésekről az ellenőrzési tapasztalatok hasznosítása érdekében.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Közreműködhet az önkormányzati hivatal és az önkormányzat által alapított és irányított költségvetési szervek pénzügyi, gazdasági ellenőrzéseiben.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Szükség esetén ellenőrzi az önkormányzati hivatalnál és az önkormányzat irányítása alá tartozó költségvetési szerveknél a határidőre ki nem egyenlített követelések alakulását.</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Véleményezi a költségvetési és az éves beszámoló tervezeteket a jogszabályi előírások alapján.</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4"/>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adósságrendezéssel kapcsolatos feladat</w:t>
      </w:r>
    </w:p>
    <w:p w:rsidR="004053EC" w:rsidRPr="004053EC" w:rsidRDefault="004053EC" w:rsidP="004053EC">
      <w:pPr>
        <w:overflowPunct w:val="0"/>
        <w:autoSpaceDE w:val="0"/>
        <w:autoSpaceDN w:val="0"/>
        <w:adjustRightInd w:val="0"/>
        <w:spacing w:after="0" w:line="240" w:lineRule="auto"/>
        <w:ind w:left="108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2.1. </w:t>
      </w:r>
      <w:r w:rsidRPr="004053EC">
        <w:rPr>
          <w:rFonts w:ascii="Constantia" w:eastAsia="Times New Roman" w:hAnsi="Constantia" w:cs="Times New Roman"/>
          <w:color w:val="000000" w:themeColor="text1"/>
          <w:sz w:val="24"/>
          <w:szCs w:val="24"/>
          <w:lang w:eastAsia="hu-HU"/>
        </w:rPr>
        <w:tab/>
        <w:t xml:space="preserve">Kezdeményezi önkormányzati biztos kirendelését. </w:t>
      </w:r>
    </w:p>
    <w:p w:rsidR="004053EC" w:rsidRPr="004053EC" w:rsidRDefault="004053EC" w:rsidP="004053EC">
      <w:pPr>
        <w:overflowPunct w:val="0"/>
        <w:autoSpaceDE w:val="0"/>
        <w:autoSpaceDN w:val="0"/>
        <w:adjustRightInd w:val="0"/>
        <w:spacing w:after="0" w:line="240" w:lineRule="auto"/>
        <w:ind w:left="108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2.2. </w:t>
      </w:r>
      <w:r w:rsidRPr="004053EC">
        <w:rPr>
          <w:rFonts w:ascii="Constantia" w:eastAsia="Times New Roman" w:hAnsi="Constantia" w:cs="Times New Roman"/>
          <w:color w:val="000000" w:themeColor="text1"/>
          <w:sz w:val="24"/>
          <w:szCs w:val="24"/>
          <w:lang w:eastAsia="hu-HU"/>
        </w:rPr>
        <w:tab/>
        <w:t>A bizottság elnöke tagja az adósságrendezési bizottságnak.</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tabs>
          <w:tab w:val="left" w:pos="360"/>
        </w:tabs>
        <w:spacing w:after="0" w:line="240" w:lineRule="auto"/>
        <w:rPr>
          <w:rFonts w:ascii="Constantia" w:eastAsia="Times New Roman" w:hAnsi="Constantia" w:cs="Times New Roman"/>
          <w:color w:val="000000" w:themeColor="text1"/>
          <w:sz w:val="24"/>
          <w:szCs w:val="24"/>
          <w:u w:val="single"/>
          <w:lang w:eastAsia="hu-HU"/>
        </w:rPr>
      </w:pPr>
      <w:r w:rsidRPr="004053EC">
        <w:rPr>
          <w:rFonts w:ascii="Constantia" w:eastAsia="Times New Roman" w:hAnsi="Constantia" w:cs="Times New Roman"/>
          <w:color w:val="000000" w:themeColor="text1"/>
          <w:sz w:val="24"/>
          <w:szCs w:val="24"/>
          <w:u w:val="single"/>
          <w:lang w:eastAsia="hu-HU"/>
        </w:rPr>
        <w:t>B. Jogi és Ügyrendi feladatok</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Kidolgozza és gondozza az önkormányzat Alapokmányát, folyamatosan ellenőrzi annak érvényesülését, szükség szerint javaslatot tesz módosítására, vagy új szabályzat kidolgozására.</w:t>
      </w:r>
    </w:p>
    <w:p w:rsidR="004053EC" w:rsidRPr="004053EC" w:rsidRDefault="004053EC" w:rsidP="004053EC">
      <w:pPr>
        <w:numPr>
          <w:ilvl w:val="0"/>
          <w:numId w:val="15"/>
        </w:numPr>
        <w:overflowPunct w:val="0"/>
        <w:autoSpaceDE w:val="0"/>
        <w:autoSpaceDN w:val="0"/>
        <w:adjustRightInd w:val="0"/>
        <w:spacing w:after="0" w:line="240" w:lineRule="auto"/>
        <w:ind w:right="72" w:hanging="720"/>
        <w:jc w:val="both"/>
        <w:textAlignment w:val="baseline"/>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w:t>
      </w:r>
      <w:r w:rsidRPr="004053EC">
        <w:rPr>
          <w:rFonts w:ascii="Constantia" w:eastAsia="Times New Roman" w:hAnsi="Constantia" w:cs="Times New Roman"/>
          <w:i/>
          <w:color w:val="000000" w:themeColor="text1"/>
          <w:sz w:val="24"/>
          <w:szCs w:val="24"/>
          <w:lang w:eastAsia="hu-HU"/>
        </w:rPr>
        <w:t xml:space="preserve"> törvényesség szempontjából az önkormányzat rendelet-tervezeteit. A Helyi Építési Szabályzat és Szabályozási Tervek módosításait a rendelettervezet elfogadása előtt a II. fordulós közgyűlési tárgyalás előtt véleményezi. A rendelettervezetről jogi szempontok alapján, a tartalmi és formai követelményeknek megfelelően véleményt nyilvánít.</w:t>
      </w: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Előkészíti a tisztségviselők alpolgármesterek, ill. a tanácsnokok és a képviselők, valamint a bizottságok nem képviselő tagjainak tiszteletdíjára vonatkozó előterjesztéseket.</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Állást foglal a közgyűlési ülések napirendjéről.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Városgazdálkodási Bizottság napirendjén szereplő megállapodások, társasági szerződések és alapító okiratok tervezetét, a </w:t>
      </w:r>
      <w:r w:rsidRPr="004053EC">
        <w:rPr>
          <w:rFonts w:ascii="Constantia" w:eastAsia="Times New Roman" w:hAnsi="Constantia" w:cs="Times New Roman"/>
          <w:color w:val="000000" w:themeColor="text1"/>
          <w:sz w:val="24"/>
          <w:szCs w:val="24"/>
          <w:lang w:eastAsia="hu-HU"/>
        </w:rPr>
        <w:lastRenderedPageBreak/>
        <w:t>koncesszióba adás lehetőségét és feltételeit, valamint a versenytárgyalások kiírását.</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Véleményezi a gazdasági társaságban meglévő önkormányzati tulajdonú tagsági jogok gyakorlását. </w:t>
      </w:r>
    </w:p>
    <w:p w:rsidR="004053EC" w:rsidRPr="004053EC" w:rsidRDefault="004053EC" w:rsidP="004053EC">
      <w:pPr>
        <w:spacing w:after="0" w:line="240" w:lineRule="auto"/>
        <w:ind w:left="1080" w:hanging="72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Állást foglal az önkormányzat intézményeinek alapító okiratai tervezetével vagy azok módosításával kapcsolatban.</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Véleményt nyilvánít minden olyan jogi természetű ügyben, amelyben az önkormányzat szervei állásfoglalást kérnek.</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Véleményt nyilvánít az önkormányzat által megkötött közoktatási, közművelődési megállapodásokról. </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Véleményt nyilvánít a jogharmonizációval összefüggő önkormányzati feladat- és hatáskörváltozások, és a helyi társadalom igényeinek módosulása alapján intézményi rendszer korszerűsítésének lehetőségéről és annak feltételeiről.</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Ellátja a testületi titkos szavazás lebonyolításával kapcsolatos teendőket.</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Állásfoglalást ad a nemzetiségi önkormányzatok jogszerű működésével kapcsolatos előterjesztéseknél.</w:t>
      </w:r>
    </w:p>
    <w:p w:rsidR="004053EC" w:rsidRDefault="004053EC" w:rsidP="004053EC">
      <w:pPr>
        <w:pStyle w:val="Listaszerbekezds"/>
        <w:rPr>
          <w:rFonts w:ascii="Constantia" w:hAnsi="Constantia"/>
          <w:color w:val="000000" w:themeColor="text1"/>
          <w:szCs w:val="24"/>
        </w:rPr>
      </w:pPr>
    </w:p>
    <w:p w:rsidR="004053EC" w:rsidRPr="004053EC" w:rsidRDefault="004053EC" w:rsidP="004053EC">
      <w:pPr>
        <w:numPr>
          <w:ilvl w:val="0"/>
          <w:numId w:val="15"/>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FF0000"/>
          <w:sz w:val="24"/>
          <w:szCs w:val="24"/>
          <w:lang w:eastAsia="hu-HU"/>
        </w:rPr>
      </w:pPr>
      <w:r w:rsidRPr="004053EC">
        <w:rPr>
          <w:rFonts w:ascii="Constantia" w:hAnsi="Constantia"/>
          <w:i/>
          <w:color w:val="FF0000"/>
          <w:sz w:val="24"/>
          <w:szCs w:val="24"/>
        </w:rPr>
        <w:t>Elbírálja a közösségi együttélés alapvető szabályairól, valamint azok elmulasztásának jogkövetkezményeiről szóló önkormányzati rendelet alapján hozott döntés ellen benyújtott fellebbezéseket.</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bookmarkStart w:id="268" w:name="_GoBack"/>
      <w:bookmarkEnd w:id="268"/>
      <w:r w:rsidRPr="004053EC">
        <w:rPr>
          <w:rFonts w:ascii="Constantia" w:eastAsia="Times New Roman" w:hAnsi="Constantia" w:cs="Times New Roman"/>
          <w:color w:val="000000" w:themeColor="text1"/>
          <w:sz w:val="24"/>
          <w:szCs w:val="24"/>
          <w:lang w:eastAsia="hu-HU"/>
        </w:rPr>
        <w:br w:type="page"/>
      </w:r>
      <w:r w:rsidRPr="004053EC">
        <w:rPr>
          <w:rFonts w:ascii="Constantia" w:eastAsia="Times New Roman" w:hAnsi="Constantia" w:cs="Times New Roman"/>
          <w:color w:val="000000" w:themeColor="text1"/>
          <w:sz w:val="24"/>
          <w:szCs w:val="24"/>
          <w:lang w:eastAsia="hu-HU"/>
        </w:rPr>
        <w:lastRenderedPageBreak/>
        <w:t>5. Melléklet</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Eger Megyei Jogú Város Közgyűlése </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VÁROSKÉPI ÉS környezetvédelmi Bizottsága </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részletes </w:t>
      </w:r>
      <w:r w:rsidRPr="004053EC">
        <w:rPr>
          <w:rFonts w:ascii="Constantia" w:eastAsia="Times New Roman" w:hAnsi="Constantia" w:cs="Times New Roman"/>
          <w:b/>
          <w:iCs/>
          <w:caps/>
          <w:color w:val="000000" w:themeColor="text1"/>
          <w:sz w:val="24"/>
          <w:szCs w:val="24"/>
          <w:lang w:eastAsia="hu-HU"/>
        </w:rPr>
        <w:t>feladatairól</w:t>
      </w:r>
      <w:r w:rsidRPr="004053EC">
        <w:rPr>
          <w:rFonts w:ascii="Constantia" w:eastAsia="Times New Roman" w:hAnsi="Constantia" w:cs="Times New Roman"/>
          <w:b/>
          <w:caps/>
          <w:color w:val="000000" w:themeColor="text1"/>
          <w:sz w:val="24"/>
          <w:szCs w:val="24"/>
          <w:lang w:eastAsia="hu-HU"/>
        </w:rPr>
        <w:t xml:space="preserve"> és hatásköréről</w:t>
      </w:r>
    </w:p>
    <w:p w:rsidR="004053EC" w:rsidRPr="004053EC" w:rsidRDefault="004053EC" w:rsidP="004053EC">
      <w:pPr>
        <w:spacing w:after="0" w:line="240" w:lineRule="auto"/>
        <w:jc w:val="center"/>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 A Bizottság állásfoglalásával benyújtható előterjesztés:</w:t>
      </w: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0"/>
          <w:numId w:val="16"/>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Állást foglal a beruházási és felújítási műszaki programokról, a nagy jelentőségű, illetve városképet érintő rendezvényeknél a közterület-használatról, a közterületen elhelyezésre kerülő, városképet is befolyásoló utcabútor-, hirdető-, valamint információs rendszerekről. Állást foglal a társasházak önerős felújításához nyújtható támogatások, és a központi, állami, illetve kormányzati pályázati támogatások ügyében.</w:t>
      </w:r>
    </w:p>
    <w:p w:rsidR="004053EC" w:rsidRPr="004053EC" w:rsidRDefault="004053EC" w:rsidP="004053EC">
      <w:pPr>
        <w:spacing w:after="0" w:line="240" w:lineRule="auto"/>
        <w:ind w:left="900" w:right="72"/>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 A Közgyűlésre kizárólag a Bizottság által benyújtandó előterjesztés:</w:t>
      </w:r>
    </w:p>
    <w:p w:rsidR="004053EC" w:rsidRPr="004053EC" w:rsidRDefault="004053EC" w:rsidP="004053EC">
      <w:pPr>
        <w:numPr>
          <w:ilvl w:val="12"/>
          <w:numId w:val="0"/>
        </w:numPr>
        <w:tabs>
          <w:tab w:val="num" w:pos="851"/>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7"/>
        </w:numPr>
        <w:overflowPunct w:val="0"/>
        <w:autoSpaceDE w:val="0"/>
        <w:autoSpaceDN w:val="0"/>
        <w:adjustRightInd w:val="0"/>
        <w:spacing w:after="0" w:line="240" w:lineRule="auto"/>
        <w:ind w:right="72" w:hanging="900"/>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Előkészíti a településrendezési szerkezeti és szabályozási terveket, a helyi építési szabályzatot, az azok módosítására irányuló javaslatokat, a nagyobb jelentőségű koncepciókat, stratégiákat, a környezetterhelés csökkentését szolgáló helyi intézkedéseket, a környezetvédelmi programokat, a helyi védelem alá helyezést és azokat a Közgyűlés elé terjeszti.</w:t>
      </w:r>
    </w:p>
    <w:p w:rsidR="004053EC" w:rsidRPr="004053EC" w:rsidRDefault="004053EC" w:rsidP="004053EC">
      <w:pPr>
        <w:numPr>
          <w:ilvl w:val="12"/>
          <w:numId w:val="0"/>
        </w:numPr>
        <w:spacing w:after="0" w:line="240" w:lineRule="auto"/>
        <w:ind w:left="1080" w:hanging="654"/>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III. A Bizottság saját hatáskörben hozott döntései</w:t>
      </w:r>
    </w:p>
    <w:p w:rsidR="004053EC" w:rsidRPr="004053EC" w:rsidRDefault="004053EC" w:rsidP="004053EC">
      <w:pPr>
        <w:tabs>
          <w:tab w:val="left" w:pos="720"/>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22"/>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Dönt:</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Helyi Építészeti-Műszaki Tervtanács véleményét figyelembe véve a védelembe vett épület fenntartásának támogatására kiírt pályázatról, a támogatás mértékéről,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környezetvédelmi alap felhasználásáról,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önerős közműépítés támogatására megjelölt költségvetési összeg felhasználásáról,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vendéglátó-ipari előkertek, teraszok utcaképi megjelenéséről, üzemeltetési feltételeiről. A bizottság döntését megelőzően kikéri a Városimázs Bizottság előzetes véleményét,</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képviselői körzeti alapok felhasználásáról,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i/>
          <w:color w:val="000000" w:themeColor="text1"/>
          <w:sz w:val="24"/>
          <w:szCs w:val="24"/>
          <w:lang w:eastAsia="hu-HU"/>
        </w:rPr>
      </w:pPr>
      <w:r w:rsidRPr="004053EC">
        <w:rPr>
          <w:rFonts w:ascii="Constantia" w:eastAsia="Times New Roman" w:hAnsi="Constantia" w:cs="Times New Roman"/>
          <w:i/>
          <w:color w:val="000000" w:themeColor="text1"/>
          <w:sz w:val="24"/>
          <w:szCs w:val="24"/>
          <w:lang w:eastAsia="hu-HU"/>
        </w:rPr>
        <w:t>hatályon kívül helyezve</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közcélú zöldfelületek terhére kialakítható parkolóhelyekről.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a szakértői anyagokkal alátámasztott előterjesztés alapján dönt a gépjármű parkolás saját telken való biztosíthatóság kérdéséről, valamint az OTÉK által előírt parkolóhelyek számának csökkentéséről. </w:t>
      </w:r>
    </w:p>
    <w:p w:rsidR="004053EC" w:rsidRPr="004053EC" w:rsidRDefault="004053EC" w:rsidP="004053EC">
      <w:pPr>
        <w:tabs>
          <w:tab w:val="left" w:pos="360"/>
          <w:tab w:val="left" w:pos="785"/>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 védelem alatt lévő épület elbontása esetén arról, hogy vagy az eredeti rekonstrukciója, vagy az eredeti léptékének, tömegének, paramétereinek megfelelő új épület készüljön.</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az egycsatornás gyűjtőkémények felújítására beérkezett pályázatokról.</w:t>
      </w:r>
    </w:p>
    <w:p w:rsidR="004053EC" w:rsidRPr="004053EC" w:rsidRDefault="004053EC" w:rsidP="004053EC">
      <w:pPr>
        <w:numPr>
          <w:ilvl w:val="1"/>
          <w:numId w:val="23"/>
        </w:numPr>
        <w:overflowPunct w:val="0"/>
        <w:autoSpaceDE w:val="0"/>
        <w:autoSpaceDN w:val="0"/>
        <w:adjustRightInd w:val="0"/>
        <w:spacing w:after="0" w:line="240" w:lineRule="auto"/>
        <w:jc w:val="both"/>
        <w:textAlignment w:val="baseline"/>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i/>
          <w:color w:val="000000" w:themeColor="text1"/>
          <w:sz w:val="24"/>
          <w:szCs w:val="24"/>
          <w:lang w:eastAsia="hu-HU"/>
        </w:rPr>
        <w:lastRenderedPageBreak/>
        <w:t>a településrendezési szerződés megkötéséhez szükséges telepítési tanulmánytervről</w:t>
      </w:r>
    </w:p>
    <w:p w:rsidR="004053EC" w:rsidRPr="004053EC" w:rsidRDefault="004053EC" w:rsidP="004053EC">
      <w:pPr>
        <w:spacing w:after="0" w:line="240" w:lineRule="auto"/>
        <w:ind w:left="720"/>
        <w:jc w:val="both"/>
        <w:rPr>
          <w:rFonts w:ascii="Constantia" w:eastAsia="Times New Roman" w:hAnsi="Constantia" w:cs="Times New Roman"/>
          <w:b/>
          <w:color w:val="000000" w:themeColor="text1"/>
          <w:sz w:val="24"/>
          <w:szCs w:val="24"/>
          <w:lang w:eastAsia="hu-HU"/>
        </w:rPr>
      </w:pPr>
    </w:p>
    <w:p w:rsidR="004053EC" w:rsidRPr="004053EC" w:rsidRDefault="004053EC" w:rsidP="004053EC">
      <w:pPr>
        <w:tabs>
          <w:tab w:val="left" w:pos="360"/>
          <w:tab w:val="left" w:pos="785"/>
        </w:tabs>
        <w:spacing w:after="0" w:line="240" w:lineRule="auto"/>
        <w:ind w:left="720"/>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tabs>
          <w:tab w:val="num" w:pos="851"/>
        </w:tabs>
        <w:spacing w:after="0" w:line="240" w:lineRule="auto"/>
        <w:jc w:val="both"/>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IV. A Bizottság további feladatai:</w:t>
      </w:r>
    </w:p>
    <w:p w:rsidR="004053EC" w:rsidRPr="004053EC" w:rsidRDefault="004053EC" w:rsidP="004053EC">
      <w:pPr>
        <w:numPr>
          <w:ilvl w:val="12"/>
          <w:numId w:val="0"/>
        </w:numPr>
        <w:tabs>
          <w:tab w:val="num" w:pos="851"/>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0"/>
          <w:numId w:val="18"/>
        </w:numPr>
        <w:tabs>
          <w:tab w:val="left" w:pos="720"/>
        </w:tabs>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Koordinálja a városüzemeltetéssel, a zöldfelület-gazdálkodással, a városi közlekedéssel, az energiagazdálkodással, a városi fejlesztésekkel és felújításokkal kapcsolatos feladatokat.  Ennek során:</w:t>
      </w:r>
    </w:p>
    <w:p w:rsidR="004053EC" w:rsidRPr="004053EC" w:rsidRDefault="004053EC" w:rsidP="004053EC">
      <w:pPr>
        <w:numPr>
          <w:ilvl w:val="1"/>
          <w:numId w:val="24"/>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Előkészíti a városüzemeltetéssel és zöldfelület-gazdálkodással, a városi közlekedéssel, az egész várost, illetve a körzeteket érintő forgalmi rend változásokkal, a közterületek eltérő használatával, szabályozásával, az önerős közműépítéssel és a távfűtés korszerűsítésével, a fizető várakozóhelyek kijelölésével és megszüntetésével, szabályozásával kapcsolatos önkormányzati rendeleteket.</w:t>
      </w:r>
    </w:p>
    <w:p w:rsidR="004053EC" w:rsidRPr="004053EC" w:rsidRDefault="004053EC" w:rsidP="004053EC">
      <w:pPr>
        <w:numPr>
          <w:ilvl w:val="1"/>
          <w:numId w:val="24"/>
        </w:num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 városi költségvetés készítésekor a városüzemeltetési, beruházási, felújítási, energiaracionalizálási feladatokat, javaslatot tesz a megvalósítás sorrendjére. A beruházási, felújítási feladatoknál véleményezi a tervezési programot, illetve részt vesz annak meghatározásában Véleményezi a lakóház-felújítási programokat és azok végrehajtását,  és  a várost, vagy a városrészeket érintő fejlesztési programokat.</w:t>
      </w:r>
    </w:p>
    <w:p w:rsidR="004053EC" w:rsidRPr="004053EC" w:rsidRDefault="004053EC" w:rsidP="004053EC">
      <w:pPr>
        <w:spacing w:after="0" w:line="240" w:lineRule="auto"/>
        <w:ind w:left="1080" w:hanging="654"/>
        <w:jc w:val="both"/>
        <w:rPr>
          <w:rFonts w:ascii="Constantia" w:eastAsia="Times New Roman" w:hAnsi="Constantia" w:cs="Times New Roman"/>
          <w:color w:val="000000" w:themeColor="text1"/>
          <w:sz w:val="24"/>
          <w:szCs w:val="24"/>
          <w:lang w:eastAsia="hu-HU"/>
        </w:rPr>
      </w:pPr>
    </w:p>
    <w:p w:rsidR="004053EC" w:rsidRPr="004053EC" w:rsidRDefault="004053EC" w:rsidP="004053EC">
      <w:pPr>
        <w:numPr>
          <w:ilvl w:val="12"/>
          <w:numId w:val="0"/>
        </w:numPr>
        <w:overflowPunct w:val="0"/>
        <w:autoSpaceDE w:val="0"/>
        <w:autoSpaceDN w:val="0"/>
        <w:adjustRightInd w:val="0"/>
        <w:spacing w:after="0" w:line="240" w:lineRule="auto"/>
        <w:ind w:left="425" w:hanging="425"/>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2. </w:t>
      </w:r>
      <w:r w:rsidRPr="004053EC">
        <w:rPr>
          <w:rFonts w:ascii="Constantia" w:eastAsia="Times New Roman" w:hAnsi="Constantia" w:cs="Times New Roman"/>
          <w:color w:val="000000" w:themeColor="text1"/>
          <w:sz w:val="24"/>
          <w:szCs w:val="24"/>
          <w:lang w:eastAsia="hu-HU"/>
        </w:rPr>
        <w:tab/>
        <w:t>Ellátja a településfejlesztéssel és település-rendezéssel, továbbá a környezet épített és természetes elemeinek védelmével, összehangolásával kapcsolatos feladatokat. Ennek során:</w:t>
      </w:r>
    </w:p>
    <w:p w:rsidR="004053EC" w:rsidRPr="004053EC" w:rsidRDefault="004053EC" w:rsidP="004053EC">
      <w:pPr>
        <w:numPr>
          <w:ilvl w:val="1"/>
          <w:numId w:val="11"/>
        </w:numPr>
        <w:overflowPunct w:val="0"/>
        <w:autoSpaceDE w:val="0"/>
        <w:autoSpaceDN w:val="0"/>
        <w:adjustRightInd w:val="0"/>
        <w:spacing w:after="0" w:line="240" w:lineRule="auto"/>
        <w:ind w:left="1080" w:hanging="654"/>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Véleményezi a terület-felhasználási, településrendezési és építészeti szempontból más bizottságok beruházási döntés-előkészítésre vonatkozó előterjesztéseit, az önkormányzat vagyongazdálkodását érintő kérdéseket, a közterületek eltérő használatának engedélyezésével kapcsolatos javaslatokat.</w:t>
      </w:r>
    </w:p>
    <w:p w:rsidR="004053EC" w:rsidRPr="004053EC" w:rsidRDefault="004053EC" w:rsidP="004053EC">
      <w:pPr>
        <w:numPr>
          <w:ilvl w:val="1"/>
          <w:numId w:val="11"/>
        </w:numPr>
        <w:overflowPunct w:val="0"/>
        <w:autoSpaceDE w:val="0"/>
        <w:autoSpaceDN w:val="0"/>
        <w:adjustRightInd w:val="0"/>
        <w:spacing w:after="0" w:line="240" w:lineRule="auto"/>
        <w:ind w:left="1080" w:hanging="654"/>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 Jóváhagyja a helyi védelmi koncepciót.</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right"/>
        <w:outlineLvl w:val="0"/>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 xml:space="preserve"> 6. Melléklet</w:t>
      </w:r>
    </w:p>
    <w:p w:rsidR="004053EC" w:rsidRPr="004053EC" w:rsidRDefault="004053EC" w:rsidP="004053EC">
      <w:pPr>
        <w:spacing w:after="0" w:line="240" w:lineRule="auto"/>
        <w:jc w:val="right"/>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Eger Megyei Jogú Város Közgyűlése </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egri értéktár  Bizottsága </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r w:rsidRPr="004053EC">
        <w:rPr>
          <w:rFonts w:ascii="Constantia" w:eastAsia="Times New Roman" w:hAnsi="Constantia" w:cs="Times New Roman"/>
          <w:b/>
          <w:caps/>
          <w:color w:val="000000" w:themeColor="text1"/>
          <w:sz w:val="24"/>
          <w:szCs w:val="24"/>
          <w:lang w:eastAsia="hu-HU"/>
        </w:rPr>
        <w:t xml:space="preserve">részletes </w:t>
      </w:r>
      <w:r w:rsidRPr="004053EC">
        <w:rPr>
          <w:rFonts w:ascii="Constantia" w:eastAsia="Times New Roman" w:hAnsi="Constantia" w:cs="Times New Roman"/>
          <w:b/>
          <w:iCs/>
          <w:caps/>
          <w:color w:val="000000" w:themeColor="text1"/>
          <w:sz w:val="24"/>
          <w:szCs w:val="24"/>
          <w:lang w:eastAsia="hu-HU"/>
        </w:rPr>
        <w:t>feladatairól</w:t>
      </w:r>
      <w:r w:rsidRPr="004053EC">
        <w:rPr>
          <w:rFonts w:ascii="Constantia" w:eastAsia="Times New Roman" w:hAnsi="Constantia" w:cs="Times New Roman"/>
          <w:b/>
          <w:caps/>
          <w:color w:val="000000" w:themeColor="text1"/>
          <w:sz w:val="24"/>
          <w:szCs w:val="24"/>
          <w:lang w:eastAsia="hu-HU"/>
        </w:rPr>
        <w:t xml:space="preserve"> és hatásköréről</w:t>
      </w: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aps/>
          <w:color w:val="000000" w:themeColor="text1"/>
          <w:sz w:val="24"/>
          <w:szCs w:val="24"/>
          <w:lang w:eastAsia="hu-HU"/>
        </w:rPr>
      </w:pPr>
    </w:p>
    <w:p w:rsidR="004053EC" w:rsidRPr="004053EC" w:rsidRDefault="004053EC" w:rsidP="004053EC">
      <w:pPr>
        <w:numPr>
          <w:ilvl w:val="0"/>
          <w:numId w:val="43"/>
        </w:numPr>
        <w:autoSpaceDE w:val="0"/>
        <w:autoSpaceDN w:val="0"/>
        <w:adjustRightInd w:val="0"/>
        <w:spacing w:after="200" w:line="276" w:lineRule="auto"/>
        <w:contextualSpacing/>
        <w:jc w:val="both"/>
        <w:rPr>
          <w:rFonts w:ascii="Constantia" w:eastAsia="Times New Roman" w:hAnsi="Constantia" w:cs="Arial"/>
          <w:b/>
          <w:color w:val="000000" w:themeColor="text1"/>
          <w:sz w:val="24"/>
          <w:szCs w:val="20"/>
          <w:lang w:eastAsia="hu-HU"/>
        </w:rPr>
      </w:pPr>
      <w:r w:rsidRPr="004053EC">
        <w:rPr>
          <w:rFonts w:ascii="Constantia" w:eastAsia="Times New Roman" w:hAnsi="Constantia" w:cs="Arial"/>
          <w:b/>
          <w:color w:val="000000" w:themeColor="text1"/>
          <w:sz w:val="24"/>
          <w:szCs w:val="20"/>
          <w:lang w:eastAsia="hu-HU"/>
        </w:rPr>
        <w:t>A Bizottság saját hatáskörben hozott feladatai és döntései:</w:t>
      </w:r>
    </w:p>
    <w:p w:rsidR="004053EC" w:rsidRPr="004053EC" w:rsidRDefault="004053EC" w:rsidP="004053EC">
      <w:pPr>
        <w:overflowPunct w:val="0"/>
        <w:autoSpaceDE w:val="0"/>
        <w:autoSpaceDN w:val="0"/>
        <w:adjustRightInd w:val="0"/>
        <w:spacing w:after="0" w:line="240" w:lineRule="auto"/>
        <w:ind w:left="1080"/>
        <w:contextualSpacing/>
        <w:jc w:val="both"/>
        <w:rPr>
          <w:rFonts w:ascii="Constantia" w:eastAsia="Times New Roman" w:hAnsi="Constantia" w:cs="Arial"/>
          <w:b/>
          <w:color w:val="000000" w:themeColor="text1"/>
          <w:sz w:val="24"/>
          <w:szCs w:val="20"/>
          <w:lang w:eastAsia="hu-HU"/>
        </w:rPr>
      </w:pPr>
    </w:p>
    <w:p w:rsidR="004053EC" w:rsidRPr="004053EC" w:rsidRDefault="004053EC" w:rsidP="004053EC">
      <w:pPr>
        <w:numPr>
          <w:ilvl w:val="0"/>
          <w:numId w:val="44"/>
        </w:numPr>
        <w:autoSpaceDE w:val="0"/>
        <w:autoSpaceDN w:val="0"/>
        <w:adjustRightInd w:val="0"/>
        <w:spacing w:after="200" w:line="276" w:lineRule="auto"/>
        <w:contextualSpacing/>
        <w:jc w:val="both"/>
        <w:rPr>
          <w:rFonts w:ascii="Constantia" w:eastAsia="Times New Roman" w:hAnsi="Constantia" w:cs="Arial"/>
          <w:color w:val="000000" w:themeColor="text1"/>
          <w:sz w:val="24"/>
          <w:szCs w:val="20"/>
          <w:lang w:eastAsia="hu-HU"/>
        </w:rPr>
      </w:pPr>
      <w:r w:rsidRPr="004053EC">
        <w:rPr>
          <w:rFonts w:ascii="Constantia" w:eastAsia="Times New Roman" w:hAnsi="Constantia" w:cs="Arial"/>
          <w:color w:val="000000" w:themeColor="text1"/>
          <w:sz w:val="24"/>
          <w:szCs w:val="20"/>
          <w:lang w:eastAsia="hu-HU"/>
        </w:rPr>
        <w:t xml:space="preserve">A Bizottság szervezi a városban fellelhető nemzeti értékek azonosítását, létrehozza a városban fellelhető nemzeti értékek adatait tartalmazó gyűjteményt. </w:t>
      </w:r>
    </w:p>
    <w:p w:rsidR="004053EC" w:rsidRPr="004053EC" w:rsidRDefault="004053EC" w:rsidP="004053EC">
      <w:pPr>
        <w:numPr>
          <w:ilvl w:val="0"/>
          <w:numId w:val="44"/>
        </w:numPr>
        <w:autoSpaceDE w:val="0"/>
        <w:autoSpaceDN w:val="0"/>
        <w:adjustRightInd w:val="0"/>
        <w:spacing w:after="200" w:line="276" w:lineRule="auto"/>
        <w:contextualSpacing/>
        <w:jc w:val="both"/>
        <w:rPr>
          <w:rFonts w:ascii="Constantia" w:eastAsia="Times New Roman" w:hAnsi="Constantia" w:cs="Arial"/>
          <w:color w:val="000000" w:themeColor="text1"/>
          <w:sz w:val="24"/>
          <w:szCs w:val="20"/>
          <w:lang w:eastAsia="hu-HU"/>
        </w:rPr>
      </w:pPr>
      <w:r w:rsidRPr="004053EC">
        <w:rPr>
          <w:rFonts w:ascii="Constantia" w:eastAsia="Times New Roman" w:hAnsi="Constantia" w:cs="Times New Roman"/>
          <w:color w:val="000000" w:themeColor="text1"/>
          <w:sz w:val="24"/>
          <w:szCs w:val="20"/>
          <w:lang w:eastAsia="hu-HU"/>
        </w:rPr>
        <w:t xml:space="preserve">Javaslatot tesz az önkormányzat közigazgatási területén fellelhető, illetve az ott létrehozott nemzeti érték felvételére a települési értéktárba a </w:t>
      </w:r>
      <w:r w:rsidRPr="004053EC">
        <w:rPr>
          <w:rFonts w:ascii="Constantia" w:eastAsia="Times New Roman" w:hAnsi="Constantia" w:cs="Times New Roman"/>
          <w:i/>
          <w:color w:val="000000" w:themeColor="text1"/>
          <w:sz w:val="24"/>
          <w:szCs w:val="20"/>
          <w:lang w:eastAsia="hu-HU"/>
        </w:rPr>
        <w:t>polgármesterhez,</w:t>
      </w:r>
      <w:r w:rsidRPr="004053EC">
        <w:rPr>
          <w:rFonts w:ascii="Constantia" w:eastAsia="Times New Roman" w:hAnsi="Constantia" w:cs="Times New Roman"/>
          <w:color w:val="000000" w:themeColor="text1"/>
          <w:sz w:val="24"/>
          <w:szCs w:val="20"/>
          <w:lang w:eastAsia="hu-HU"/>
        </w:rPr>
        <w:t xml:space="preserve"> illetve a </w:t>
      </w:r>
      <w:r w:rsidRPr="004053EC">
        <w:rPr>
          <w:rFonts w:ascii="Constantia" w:eastAsia="Times New Roman" w:hAnsi="Constantia" w:cs="Times New Roman"/>
          <w:i/>
          <w:color w:val="000000" w:themeColor="text1"/>
          <w:sz w:val="24"/>
          <w:szCs w:val="20"/>
          <w:lang w:eastAsia="hu-HU"/>
        </w:rPr>
        <w:t>megyei közgyűlés elnökéhez</w:t>
      </w:r>
      <w:r w:rsidRPr="004053EC">
        <w:rPr>
          <w:rFonts w:ascii="Constantia" w:eastAsia="Times New Roman" w:hAnsi="Constantia" w:cs="Times New Roman"/>
          <w:color w:val="000000" w:themeColor="text1"/>
          <w:sz w:val="24"/>
          <w:szCs w:val="20"/>
          <w:lang w:eastAsia="hu-HU"/>
        </w:rPr>
        <w:t xml:space="preserve"> címzett javaslatban.</w:t>
      </w:r>
    </w:p>
    <w:p w:rsidR="004053EC" w:rsidRPr="004053EC" w:rsidRDefault="004053EC" w:rsidP="004053EC">
      <w:pPr>
        <w:overflowPunct w:val="0"/>
        <w:autoSpaceDE w:val="0"/>
        <w:autoSpaceDN w:val="0"/>
        <w:adjustRightInd w:val="0"/>
        <w:spacing w:after="0" w:line="240" w:lineRule="auto"/>
        <w:ind w:left="720"/>
        <w:contextualSpacing/>
        <w:jc w:val="both"/>
        <w:rPr>
          <w:rFonts w:ascii="Constantia" w:eastAsia="Times New Roman" w:hAnsi="Constantia" w:cs="Arial"/>
          <w:color w:val="000000" w:themeColor="text1"/>
          <w:sz w:val="24"/>
          <w:szCs w:val="20"/>
          <w:lang w:eastAsia="hu-HU"/>
        </w:rPr>
      </w:pPr>
    </w:p>
    <w:p w:rsidR="004053EC" w:rsidRPr="004053EC" w:rsidRDefault="004053EC" w:rsidP="004053EC">
      <w:pPr>
        <w:numPr>
          <w:ilvl w:val="0"/>
          <w:numId w:val="43"/>
        </w:numPr>
        <w:autoSpaceDE w:val="0"/>
        <w:autoSpaceDN w:val="0"/>
        <w:adjustRightInd w:val="0"/>
        <w:spacing w:after="200" w:line="276" w:lineRule="auto"/>
        <w:contextualSpacing/>
        <w:jc w:val="both"/>
        <w:rPr>
          <w:rFonts w:ascii="Constantia" w:eastAsia="Times New Roman" w:hAnsi="Constantia" w:cs="Arial"/>
          <w:b/>
          <w:color w:val="000000" w:themeColor="text1"/>
          <w:sz w:val="24"/>
          <w:szCs w:val="20"/>
          <w:lang w:eastAsia="hu-HU"/>
        </w:rPr>
      </w:pPr>
      <w:r w:rsidRPr="004053EC">
        <w:rPr>
          <w:rFonts w:ascii="Constantia" w:eastAsia="Times New Roman" w:hAnsi="Constantia" w:cs="Arial"/>
          <w:b/>
          <w:color w:val="000000" w:themeColor="text1"/>
          <w:sz w:val="24"/>
          <w:szCs w:val="20"/>
          <w:lang w:eastAsia="hu-HU"/>
        </w:rPr>
        <w:t>A Bizottság egyéb feladatai:</w:t>
      </w:r>
    </w:p>
    <w:p w:rsidR="004053EC" w:rsidRPr="004053EC" w:rsidRDefault="004053EC" w:rsidP="004053EC">
      <w:pPr>
        <w:overflowPunct w:val="0"/>
        <w:autoSpaceDE w:val="0"/>
        <w:autoSpaceDN w:val="0"/>
        <w:adjustRightInd w:val="0"/>
        <w:spacing w:after="0" w:line="240" w:lineRule="auto"/>
        <w:ind w:left="1080"/>
        <w:contextualSpacing/>
        <w:jc w:val="both"/>
        <w:rPr>
          <w:rFonts w:ascii="Constantia" w:eastAsia="Times New Roman" w:hAnsi="Constantia" w:cs="Arial"/>
          <w:b/>
          <w:color w:val="000000" w:themeColor="text1"/>
          <w:sz w:val="24"/>
          <w:szCs w:val="20"/>
          <w:lang w:eastAsia="hu-HU"/>
        </w:rPr>
      </w:pPr>
    </w:p>
    <w:p w:rsidR="004053EC" w:rsidRPr="004053EC" w:rsidRDefault="004053EC" w:rsidP="004053EC">
      <w:pPr>
        <w:numPr>
          <w:ilvl w:val="0"/>
          <w:numId w:val="45"/>
        </w:numPr>
        <w:autoSpaceDE w:val="0"/>
        <w:autoSpaceDN w:val="0"/>
        <w:adjustRightInd w:val="0"/>
        <w:spacing w:after="200" w:line="276" w:lineRule="auto"/>
        <w:contextualSpacing/>
        <w:jc w:val="both"/>
        <w:rPr>
          <w:rFonts w:ascii="Constantia" w:eastAsia="Times New Roman" w:hAnsi="Constantia" w:cs="Arial"/>
          <w:color w:val="000000" w:themeColor="text1"/>
          <w:sz w:val="24"/>
          <w:szCs w:val="20"/>
          <w:lang w:eastAsia="hu-HU"/>
        </w:rPr>
      </w:pPr>
      <w:r w:rsidRPr="004053EC">
        <w:rPr>
          <w:rFonts w:ascii="Constantia" w:eastAsia="Times New Roman" w:hAnsi="Constantia" w:cs="Arial"/>
          <w:color w:val="000000" w:themeColor="text1"/>
          <w:sz w:val="24"/>
          <w:szCs w:val="20"/>
          <w:lang w:eastAsia="hu-HU"/>
        </w:rPr>
        <w:t>A Bizottságot érintő témákban más bizottságok és szakirodák felé javaslattal élhet a nemzeti értékek gondozásával, valamint az azokat érintő döntésekkel kapcsolatban.</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numPr>
          <w:ilvl w:val="0"/>
          <w:numId w:val="12"/>
        </w:numPr>
        <w:spacing w:after="0" w:line="240" w:lineRule="auto"/>
        <w:jc w:val="right"/>
        <w:outlineLvl w:val="0"/>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melléklet</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center"/>
        <w:outlineLvl w:val="0"/>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Polgármesterre átruházott hatáskörök</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 Nem lakás célú helyiség bérbeadásánál engedélyezheti a bérleti szerződés megkötését követően fizetendő egyszeri szerződéskötési díj legfeljebb 12 havi részletekben történő megfizetését.</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 Tulajdonosi hozzájárulást adhat abban az esetben, ha a bérlő a nem lakás célú helyiségben bérleti szerződésében rögzített tevékenységtől eltérő tevékenységet kíván folytatni.</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3./ Dönt a nem lakás célra bérbeadott helyiség bérleti jogviszonyának közös megegyezéssel történő megszüntetéséről, a megszüntetés feltételeiről, kivéve, ha a bérleti jog ellenértékének részbeni visszafizetésére kell fedezetet biztosítani.</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4./ Dönt az önkormányzat tulajdonát képező, de nem kizárólagos önkormányzati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tulajdonként nyilvántartott földterületek  1 évet meg nem haladó időtartamra nem mezőgazdasági célra  történő  bérbeadásáról természetes személy vagy átlátható szervezet számára , és meghatározza  a bérlő kiválasztásának módját, a bérleti jogviszony időtartamát,  a fizetendő bérleti díjat, és az ingatlanon végezhető tevékenységet.</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5./ Dönt az önkormányzat tulajdonát képező, külterületen lévő pincehelyiségek 1 évet meg nem haladó időtartamra nem mezőgazdasági célra történő bérbeadásáról természetes személy vagy átlátható szervezet számára, és meghatározza a bérlő kiválasztásának módját, a bérleti jogviszony időtartamát,  a fizetendő bérleti díjat, és az ingatlanon végezhető tevékenységet.</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6./ Dönt a licit, vagy zárt borítékos pályázat útján történő elidegenítésről, annak módjáról és a kiírás feltételeiről a forgalmi értékbecslés szerint nettó  5 millió forintig terjedő forgalmi érték esetén. </w:t>
      </w:r>
    </w:p>
    <w:p w:rsidR="004053EC" w:rsidRPr="004053EC" w:rsidRDefault="004053EC" w:rsidP="004053EC">
      <w:pPr>
        <w:spacing w:after="0" w:line="240" w:lineRule="auto"/>
        <w:outlineLvl w:val="0"/>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7./Gyakorolja az erdő művelési ágú földrészletekkel kapcsolatban Önkormányzatot, mint tulajdonost megillető vadászati joggal kapcsolatos jogokat.</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8./ Dönt 2,5 millió forintig terjedő egyedi nettó forgalmi értékhatárig az önkormányzat tulajdonát képező mezőgazdasági termelés céljára hasznosítható közterületi ingatlan elidegenítéséről és vásárlásáról, valamint annak módjáról és a kiírás feltételeiről.</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outlineLvl w:val="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9./ Dönt 500 ezer és 5 millió Ft egyedi forgalmi értékhatárok között ingó vagyon elidegenítéséről és megszerzéséről, ha az a jóváhagyott költségvetési rendeletben nem szerepel, ha az ingó vagyon az intézmény tulajdona. Egyéb esetben 5 millió Ft egyedi forgalmi értékig jogosult dönteni.</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outlineLvl w:val="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10./ Dönt az elővételi jog gyakorlásáról a 10%-ot el nem érő tulajdonosi részarány, vagy 5 millió forintot el nem érő üzleti érték esetén.</w:t>
      </w:r>
    </w:p>
    <w:p w:rsidR="004053EC" w:rsidRPr="004053EC" w:rsidRDefault="004053EC" w:rsidP="004053EC">
      <w:pPr>
        <w:spacing w:after="0" w:line="240" w:lineRule="auto"/>
        <w:jc w:val="both"/>
        <w:outlineLvl w:val="0"/>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outlineLvl w:val="0"/>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11./ Az Önkormányzat költségvetési elszámolási számláján lévő átmenetileg szabad pénzeszközeit, a központi költségvetésből származó hozzájárulások és támogatások kivételével, bármely hitelintézetnél betétként elhelyezheti, maximum 6 hónapos futamidőre kincstárjegyet, államkötvényt, államilag garantált egyéb értékpapírt, vagy kereskedelmi kötvényt vásárolhat. Dönt azok eladásáról, vagy a betétben történő elhelyezésről.</w:t>
      </w:r>
    </w:p>
    <w:p w:rsidR="004053EC" w:rsidRPr="004053EC" w:rsidRDefault="004053EC" w:rsidP="004053EC">
      <w:pPr>
        <w:spacing w:after="0" w:line="240" w:lineRule="auto"/>
        <w:jc w:val="both"/>
        <w:outlineLvl w:val="0"/>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12./ Lemondhat az önkormányzat követeléséről a költségvetési törvényben meghatározott kisösszegű követelés értékhatáráig.</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13./ Dönt perbeli vagy peren kívüli egyezség esetén, az Önkormányzat vagyonát vagy követelését érintő követelés, valamint az egyezségi ajánlat közötti különbség, vagy teher esetén, ha az egyezség során felajánlott összeg nem éri el a kisösszegű követelések értékhatárát.</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14./ Dönt az az épített környezet alakításáról és védelméről szóló 1997. évi LXXVIII. törvény rendelkezésein alapuló korlátozási kártalanítási ügyekben a kártalanítási igény jogosságáról és annak mértékéről 5 millió forint kártalanítási összegig.</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 xml:space="preserve">15./ Gyakorolja az ingatlanok kezelésével, üzemeltetésével, használatával kapcsolatos anyagi kötelezettséggel nem járó, a tulajdon és bérleti jogot nem érintő tulajdonosi jogokat gyakorolja. </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Arial"/>
          <w:i/>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16./ legfeljebb 6 hónap időtartamra engedélyezheti a bérleti díj és haszonbérleti díjtartozás, valamint a kül- és  belterületi ingatlanok elidegenítéséből származó követelés részletekben történő megfizetését.</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17./ Önkormányzati tulajdonú vagyontárgyak értékesítésére kiírt eredménytelen liciteljárás esetén dönthet a liciteljárás újbóli, változatlan feltételek melletti lefolytatásáról</w:t>
      </w:r>
      <w:r w:rsidRPr="004053EC">
        <w:rPr>
          <w:rFonts w:ascii="Constantia" w:eastAsia="Times New Roman" w:hAnsi="Constantia" w:cs="Times New Roman"/>
          <w:b/>
          <w:color w:val="000000" w:themeColor="text1"/>
          <w:sz w:val="24"/>
          <w:szCs w:val="24"/>
          <w:lang w:eastAsia="hu-HU"/>
        </w:rPr>
        <w:t>.</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18/ Dönt az egri székhelyű szervezetek és egri lakhelyű természetes személyek címer használatáról.</w:t>
      </w:r>
    </w:p>
    <w:p w:rsidR="004053EC" w:rsidRPr="004053EC" w:rsidRDefault="004053EC" w:rsidP="004053EC">
      <w:pPr>
        <w:autoSpaceDE w:val="0"/>
        <w:autoSpaceDN w:val="0"/>
        <w:adjustRightInd w:val="0"/>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19./ Engedélyezi Eger város nevének, zászlajának használatát.</w:t>
      </w:r>
    </w:p>
    <w:p w:rsidR="004053EC" w:rsidRPr="004053EC" w:rsidRDefault="004053EC" w:rsidP="004053EC">
      <w:pPr>
        <w:tabs>
          <w:tab w:val="left" w:pos="540"/>
        </w:tabs>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20./ Prémiumfeladatot tűzhet ki a megbízott intézményvezető részére és annak teljesítését értékeli.</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21./ A települési képviselő és a bizottság elnöke tekintetében dönt a testületi ülésről való hiányzás elfogadásáról.</w:t>
      </w: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 xml:space="preserve">22./ Amennyiben a véleményezési határidő az Városi Szociális és Családügyi Bizottsága soron következő ülését megelőzi, a bizottság utólagos tájékoztatásával dönt az </w:t>
      </w:r>
      <w:r w:rsidRPr="004053EC">
        <w:rPr>
          <w:rFonts w:ascii="Constantia" w:eastAsia="Times New Roman" w:hAnsi="Constantia" w:cs="Times New Roman"/>
          <w:b/>
          <w:bCs/>
          <w:color w:val="000000" w:themeColor="text1"/>
          <w:sz w:val="24"/>
          <w:szCs w:val="24"/>
          <w:lang w:eastAsia="hu-HU"/>
        </w:rPr>
        <w:t>I.</w:t>
      </w:r>
      <w:r w:rsidRPr="004053EC">
        <w:rPr>
          <w:rFonts w:ascii="Constantia" w:eastAsia="Times New Roman" w:hAnsi="Constantia" w:cs="Times New Roman"/>
          <w:color w:val="000000" w:themeColor="text1"/>
          <w:sz w:val="24"/>
          <w:szCs w:val="24"/>
          <w:lang w:eastAsia="hu-HU"/>
        </w:rPr>
        <w:t xml:space="preserve"> melléklet </w:t>
      </w:r>
      <w:r w:rsidRPr="004053EC">
        <w:rPr>
          <w:rFonts w:ascii="Constantia" w:eastAsia="Times New Roman" w:hAnsi="Constantia" w:cs="Times New Roman"/>
          <w:b/>
          <w:bCs/>
          <w:color w:val="000000" w:themeColor="text1"/>
          <w:sz w:val="24"/>
          <w:szCs w:val="24"/>
          <w:lang w:eastAsia="hu-HU"/>
        </w:rPr>
        <w:t>II. 5</w:t>
      </w:r>
      <w:r w:rsidRPr="004053EC">
        <w:rPr>
          <w:rFonts w:ascii="Constantia" w:eastAsia="Times New Roman" w:hAnsi="Constantia" w:cs="Times New Roman"/>
          <w:color w:val="000000" w:themeColor="text1"/>
          <w:sz w:val="24"/>
          <w:szCs w:val="24"/>
          <w:lang w:eastAsia="hu-HU"/>
        </w:rPr>
        <w:t>. pontjában meghatározott működtető önkormányzati véleményről</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23./ Dönt a településrendezési eszközök készítése, és módosítása kapcsán lefolytatott véleményezési szakasz során beérkezett vélemények elfogadásáról vagy el nem fogadásáról, és a véleményezési szakasz lezárásáról.</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r w:rsidRPr="004053EC">
        <w:rPr>
          <w:rFonts w:ascii="Constantia" w:eastAsia="Times New Roman" w:hAnsi="Constantia" w:cs="Constantia"/>
          <w:color w:val="000000" w:themeColor="text1"/>
          <w:sz w:val="24"/>
          <w:szCs w:val="24"/>
          <w:lang w:eastAsia="hu-HU"/>
        </w:rPr>
        <w:t>24./ Dönt az óvodába jelentkezés módjáról, az óvodai általános felvételi időpontról,</w:t>
      </w:r>
      <w:r w:rsidRPr="004053EC">
        <w:rPr>
          <w:rFonts w:ascii="Constantia" w:eastAsia="Times New Roman" w:hAnsi="Constantia" w:cs="Times New Roman"/>
          <w:b/>
          <w:bCs/>
          <w:iCs/>
          <w:color w:val="000000" w:themeColor="text1"/>
          <w:sz w:val="24"/>
          <w:szCs w:val="24"/>
          <w:lang w:eastAsia="hu-HU"/>
        </w:rPr>
        <w:t xml:space="preserve"> </w:t>
      </w:r>
      <w:r w:rsidRPr="004053EC">
        <w:rPr>
          <w:rFonts w:ascii="Constantia" w:eastAsia="Times New Roman" w:hAnsi="Constantia" w:cs="Times New Roman"/>
          <w:bCs/>
          <w:iCs/>
          <w:color w:val="000000" w:themeColor="text1"/>
          <w:sz w:val="24"/>
          <w:szCs w:val="24"/>
          <w:lang w:eastAsia="hu-HU"/>
        </w:rPr>
        <w:t>valamint közzéteszi az óvodai, bölcsődei zárva tartások időtartamát.</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25./ A két Közgyűlés közötti időszakban dönt: Ha az önkormányzat által beadandó pályázatban rendelkezésre álló határidőn belül nincs kitűzve Közgyűlés és a rendkívüli Közgyűlés összehívása ez ügyben nem indokolt.</w:t>
      </w: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26./Engedélyezi a képviselők testületi munkában való részvétel miatti kiesett jövedelme megtérítésének kifizetését.</w:t>
      </w: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27./Jóváhagyja a Bródy Sándor Megyei és Városi Könyvtár és a Dobó István Vármúzeum magasabb vezetőnek minősülő igazgató-helyetteseinek vezetői megbízását</w:t>
      </w:r>
    </w:p>
    <w:p w:rsidR="004053EC" w:rsidRPr="004053EC" w:rsidRDefault="004053EC" w:rsidP="004053EC">
      <w:pPr>
        <w:spacing w:after="0" w:line="240" w:lineRule="auto"/>
        <w:jc w:val="both"/>
        <w:rPr>
          <w:rFonts w:ascii="Constantia" w:eastAsia="Times New Roman" w:hAnsi="Constantia" w:cs="Times New Roman"/>
          <w:bCs/>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Constantia"/>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2/2016. (III.15.) Polgármesteri Döntés</w:t>
      </w: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keepNext/>
        <w:shd w:val="clear" w:color="auto" w:fill="FFFFFF"/>
        <w:spacing w:after="0" w:line="240" w:lineRule="auto"/>
        <w:jc w:val="both"/>
        <w:outlineLvl w:val="0"/>
        <w:rPr>
          <w:rFonts w:ascii="Constantia" w:eastAsia="Times New Roman" w:hAnsi="Constantia" w:cs="Arial"/>
          <w:b/>
          <w:bCs/>
          <w:color w:val="000000" w:themeColor="text1"/>
          <w:sz w:val="24"/>
          <w:szCs w:val="24"/>
          <w:lang w:val="x-none" w:eastAsia="hu-HU"/>
        </w:rPr>
      </w:pPr>
      <w:r w:rsidRPr="004053EC">
        <w:rPr>
          <w:rFonts w:ascii="Constantia" w:eastAsia="Times New Roman" w:hAnsi="Constantia" w:cs="Arial"/>
          <w:color w:val="000000" w:themeColor="text1"/>
          <w:sz w:val="24"/>
          <w:szCs w:val="24"/>
          <w:lang w:val="x-none" w:eastAsia="hu-HU"/>
        </w:rPr>
        <w:t>Eger Megyei jogú Város Önkormányzata Közgyűlésének 28/2011. (VI. 30.) önkormányzati rendelete Eger Megyei Jogú Város Alapokmányáról 4.§ (3) bekezdése felhatalmazása alapján, figyelemmel az államháztartásról szóló törvény végrehajtására kiadott 368/2011. (XII. 31.) Korm. rendelet 167/C.§ (2) bekezdés c). pontjára, az Alapokmány 1. számú Függelékét 2016. március 16. hatállyal az alábbiak szerint módosítom:</w:t>
      </w:r>
    </w:p>
    <w:p w:rsidR="004053EC" w:rsidRPr="004053EC" w:rsidRDefault="004053EC" w:rsidP="004053EC">
      <w:pPr>
        <w:keepNext/>
        <w:shd w:val="clear" w:color="auto" w:fill="FFFFFF"/>
        <w:spacing w:after="0" w:line="240" w:lineRule="auto"/>
        <w:jc w:val="both"/>
        <w:outlineLvl w:val="0"/>
        <w:rPr>
          <w:rFonts w:ascii="Constantia" w:eastAsia="Times New Roman" w:hAnsi="Constantia" w:cs="Arial"/>
          <w:b/>
          <w:bCs/>
          <w:color w:val="000000" w:themeColor="text1"/>
          <w:sz w:val="24"/>
          <w:szCs w:val="24"/>
          <w:lang w:val="x-none"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numPr>
          <w:ilvl w:val="0"/>
          <w:numId w:val="42"/>
        </w:numPr>
        <w:spacing w:after="200" w:line="276" w:lineRule="auto"/>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Függelék</w:t>
      </w:r>
    </w:p>
    <w:p w:rsidR="004053EC" w:rsidRPr="004053EC" w:rsidRDefault="004053EC" w:rsidP="004053EC">
      <w:pPr>
        <w:spacing w:after="0" w:line="240" w:lineRule="auto"/>
        <w:ind w:left="360"/>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Az Önkormányzat kötelező és önként vállalt feladatai</w:t>
      </w:r>
    </w:p>
    <w:p w:rsidR="004053EC" w:rsidRPr="004053EC" w:rsidRDefault="004053EC" w:rsidP="004053EC">
      <w:pPr>
        <w:spacing w:after="0" w:line="240" w:lineRule="auto"/>
        <w:ind w:left="360"/>
        <w:jc w:val="center"/>
        <w:rPr>
          <w:rFonts w:ascii="Times New Roman" w:eastAsia="Times New Roman" w:hAnsi="Times New Roman" w:cs="Times New Roman"/>
          <w:b/>
          <w:color w:val="000000" w:themeColor="text1"/>
          <w:sz w:val="24"/>
          <w:szCs w:val="24"/>
          <w:lang w:eastAsia="hu-HU"/>
        </w:rPr>
      </w:pPr>
    </w:p>
    <w:p w:rsidR="004053EC" w:rsidRPr="004053EC" w:rsidRDefault="004053EC" w:rsidP="004053EC">
      <w:pPr>
        <w:spacing w:after="0" w:line="240" w:lineRule="auto"/>
        <w:jc w:val="center"/>
        <w:rPr>
          <w:rFonts w:ascii="Times New Roman" w:eastAsia="Times New Roman" w:hAnsi="Times New Roman" w:cs="Times New Roman"/>
          <w:b/>
          <w:color w:val="000000" w:themeColor="text1"/>
          <w:sz w:val="24"/>
          <w:szCs w:val="24"/>
          <w:lang w:eastAsia="hu-HU"/>
        </w:rPr>
      </w:pPr>
    </w:p>
    <w:p w:rsidR="004053EC" w:rsidRPr="004053EC" w:rsidRDefault="004053EC" w:rsidP="004053EC">
      <w:pPr>
        <w:spacing w:after="0" w:line="240" w:lineRule="auto"/>
        <w:jc w:val="center"/>
        <w:rPr>
          <w:rFonts w:ascii="Times New Roman" w:eastAsia="Times New Roman" w:hAnsi="Times New Roman" w:cs="Times New Roman"/>
          <w:b/>
          <w:color w:val="000000" w:themeColor="text1"/>
          <w:sz w:val="24"/>
          <w:szCs w:val="24"/>
          <w:lang w:eastAsia="hu-HU"/>
        </w:rPr>
      </w:pPr>
    </w:p>
    <w:p w:rsidR="004053EC" w:rsidRPr="004053EC" w:rsidRDefault="004053EC" w:rsidP="004053EC">
      <w:pPr>
        <w:spacing w:after="0" w:line="240" w:lineRule="auto"/>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Kötelező Feladatok</w:t>
      </w:r>
    </w:p>
    <w:p w:rsidR="004053EC" w:rsidRPr="004053EC" w:rsidRDefault="004053EC" w:rsidP="004053EC">
      <w:pPr>
        <w:spacing w:after="0" w:line="240" w:lineRule="auto"/>
        <w:rPr>
          <w:rFonts w:ascii="Times New Roman" w:eastAsia="Times New Roman" w:hAnsi="Times New Roman" w:cs="Times New Roman"/>
          <w:b/>
          <w:color w:val="000000" w:themeColor="text1"/>
          <w:sz w:val="24"/>
          <w:szCs w:val="24"/>
          <w:lang w:eastAsia="hu-HU"/>
        </w:rPr>
      </w:pPr>
    </w:p>
    <w:tbl>
      <w:tblPr>
        <w:tblW w:w="10917"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0"/>
        <w:gridCol w:w="6210"/>
        <w:gridCol w:w="3687"/>
      </w:tblGrid>
      <w:tr w:rsidR="004053EC" w:rsidRPr="004053EC" w:rsidTr="001D41E6">
        <w:trPr>
          <w:trHeight w:val="300"/>
        </w:trPr>
        <w:tc>
          <w:tcPr>
            <w:tcW w:w="1020" w:type="dxa"/>
            <w:shd w:val="clear" w:color="auto" w:fill="E6E6E6"/>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Sorszám</w:t>
            </w:r>
          </w:p>
        </w:tc>
        <w:tc>
          <w:tcPr>
            <w:tcW w:w="6210" w:type="dxa"/>
            <w:shd w:val="clear" w:color="auto" w:fill="E6E6E6"/>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Feladat megnevezése</w:t>
            </w:r>
          </w:p>
        </w:tc>
        <w:tc>
          <w:tcPr>
            <w:tcW w:w="3687" w:type="dxa"/>
            <w:shd w:val="clear" w:color="auto" w:fill="E6E6E6"/>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Jogszabály</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Közszolgáltatások Városi Intézménye fenntartása</w:t>
            </w:r>
          </w:p>
        </w:tc>
        <w:tc>
          <w:tcPr>
            <w:tcW w:w="3687" w:type="dxa"/>
            <w:shd w:val="clear" w:color="auto" w:fill="auto"/>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4., 6. ,7., 8., 10. 15.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Kulturális és Művészeti Központ fenntartása</w:t>
            </w:r>
          </w:p>
        </w:tc>
        <w:tc>
          <w:tcPr>
            <w:tcW w:w="3687" w:type="dxa"/>
            <w:shd w:val="clear" w:color="auto" w:fill="auto"/>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Városi Sportiskola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15.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Családsegítő Intézet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8., 10.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Idősek Berva-völgyi Otthona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8.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Ney Ferenc Óvoda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6.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Benedek Elek Óvoda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6.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Szivárvány Óvoda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6.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Gyermekjóléti és Bölcsődei Igazgatóság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8.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Gárdonyi Géza Színház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11</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Harlekin Bábszínház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Bródy Sándor Könyvtár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13</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Dobó István Vármúzeum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14</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Kül – és belterjes parkfenntartás Eger város közigazgatási határán belül</w:t>
            </w:r>
          </w:p>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közutak, hidak karbantartása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Környezet-egészségügy ( köztisztaság , illegális hulladék összeszedése, zöldhulladék elszállítás, köztéri konténerek ürítése, illemhelyek fenntartása)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5.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16</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Hulladékgazdálkodás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17</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Kéményseprő-ipari szolgáltatás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lastRenderedPageBreak/>
              <w:t>18</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helyi közútak és tartozékainak kialakítása és fenntartása</w:t>
            </w:r>
          </w:p>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közúti jelzőeszközök, úttartozékok, útburkolati jelfestés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19</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közparkok és egyéb közterületek kialakítása és fenntartása</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20</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közterületek, valamint az önkormányzat tulajdonában álló közintézmény elnevezése</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3.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21</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w:eastAsia="Times New Roman" w:hAnsi="Times" w:cs="Times"/>
                <w:b/>
                <w:color w:val="000000" w:themeColor="text1"/>
                <w:sz w:val="24"/>
                <w:szCs w:val="24"/>
                <w:lang w:eastAsia="hu-HU"/>
              </w:rPr>
              <w:t>egészségügyi alapellátás, az egészséges életmód segítését célzó szolgáltatások;</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4.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22</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óvódai ellátás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6.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23</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 kulturális szolgáltatás, különösen a nyilvános könyvtári ellátás biztosítása; filmszínház, előadó-művészeti szervezet támogatása, a kulturális örökség helyi védelme; a helyi közművelődési tevékenység támogatása;</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24</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gyermekjóléti szolgáltatások</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25</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hajléktalanná vált személyek ellátásának és rehabilitációjának, valamint a hajléktalanná válás megelőzésének biztosítása;</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10.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26</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szociális szolgáltatások és ellátások, amelyek keretében települési támogatás állapítható meg;</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8.a.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27</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b/>
                <w:color w:val="000000" w:themeColor="text1"/>
                <w:sz w:val="24"/>
                <w:szCs w:val="24"/>
                <w:lang w:eastAsia="hu-HU"/>
              </w:rPr>
            </w:pPr>
            <w:r w:rsidRPr="004053EC">
              <w:rPr>
                <w:rFonts w:ascii="Times" w:eastAsia="Times New Roman" w:hAnsi="Times" w:cs="Times"/>
                <w:b/>
                <w:color w:val="000000" w:themeColor="text1"/>
                <w:sz w:val="24"/>
                <w:szCs w:val="24"/>
                <w:lang w:eastAsia="hu-HU"/>
              </w:rPr>
              <w:t>környezet- és természetvédelem, vízgazdálkodás, vízkárelhárítás;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28</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Települési vízellátás (közkifolyók és locsolóhálózat)</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29</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w:eastAsia="Times New Roman" w:hAnsi="Times" w:cs="Times"/>
                <w:color w:val="000000" w:themeColor="text1"/>
                <w:sz w:val="24"/>
                <w:szCs w:val="24"/>
                <w:lang w:eastAsia="hu-HU"/>
              </w:rPr>
              <w:t>honvédelem, polgári védelem, katasztrófavédelem, helyi közfoglalkoztatás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30</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helyi adóval, gazdaságszervezéssel és a turizmussal kapcsolatos feladatok;</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13.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31</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nemzetiségi ügyek</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16.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32</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közreműködés a település közbiztonságának biztosításában;</w:t>
            </w:r>
          </w:p>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térfigyelő kamera működtetése</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17.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33</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helyi közösségi közlekedés biztosítása</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34</w:t>
            </w:r>
          </w:p>
        </w:tc>
        <w:tc>
          <w:tcPr>
            <w:tcW w:w="6210" w:type="dxa"/>
            <w:shd w:val="clear" w:color="auto" w:fill="auto"/>
            <w:noWrap/>
            <w:vAlign w:val="center"/>
          </w:tcPr>
          <w:p w:rsidR="004053EC" w:rsidRPr="004053EC" w:rsidRDefault="004053EC" w:rsidP="004053EC">
            <w:pPr>
              <w:spacing w:after="0" w:line="240" w:lineRule="auto"/>
              <w:rPr>
                <w:rFonts w:ascii="Times" w:eastAsia="Times New Roman" w:hAnsi="Times" w:cs="Times"/>
                <w:color w:val="000000" w:themeColor="text1"/>
                <w:sz w:val="24"/>
                <w:szCs w:val="24"/>
                <w:lang w:eastAsia="hu-HU"/>
              </w:rPr>
            </w:pPr>
            <w:r w:rsidRPr="004053EC">
              <w:rPr>
                <w:rFonts w:ascii="Times" w:eastAsia="Times New Roman" w:hAnsi="Times" w:cs="Times"/>
                <w:color w:val="000000" w:themeColor="text1"/>
                <w:sz w:val="24"/>
                <w:szCs w:val="24"/>
                <w:lang w:eastAsia="hu-HU"/>
              </w:rPr>
              <w:t>víziközmű-szolgáltatás, amennyiben a víziközmű-szolgáltatásról szóló törvény rendelkezései szerint a helyi önkormányzat ellátásért felelősnek minősül.</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Közvilágítás karbantartása, üzemeltetése, közúti forgalomirányító lámpák üzemeltetése</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36</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Utcanév táblák, tájékoztató táblák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37</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Játszóterek biztonsági felülvizsgálata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38</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 xml:space="preserve">Piaccsarnok üzemeltetés </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14.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39</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Vízrendezés, vízelvezetés (csatorna, III. rendű vízfolyások, nyilt árok karbantartás, sürgős beavatkozások)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40</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Temetési szolgáltatás (temetők fenntartása,  üzemeltetése,urnahely visszavásárlás)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41</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Gyepmesteri tevékenység, állati eredetű hulladék begyűjtése, megsemmisítése</w:t>
            </w:r>
          </w:p>
        </w:tc>
        <w:tc>
          <w:tcPr>
            <w:tcW w:w="3687" w:type="dxa"/>
            <w:shd w:val="clear" w:color="auto" w:fill="auto"/>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Idegenforgalmi feladatok (városmarketing, bormarketing)</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13.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43</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 xml:space="preserve">Idegenforgalmi  jelentőségű kulturális rendezvények </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13.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44</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 xml:space="preserve">Szederinda Alapítvány- Nemzetközi Fesztivál lebonyolítása </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Idegenforgalmi jelentőségű sportesemények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13., 15.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46</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Állami ünnepségek megszervezése</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225"/>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lastRenderedPageBreak/>
              <w:t>47</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 xml:space="preserve">Sporttevékenység (sportkoncepció készítése, Eger Termál Kft úszósport támogatása, labdarúgó utánpótlás nevelés támogatása, </w:t>
            </w:r>
            <w:r w:rsidRPr="004053EC">
              <w:rPr>
                <w:rFonts w:ascii="Times New Roman" w:eastAsia="Times New Roman" w:hAnsi="Times New Roman" w:cs="Times New Roman"/>
                <w:bCs/>
                <w:color w:val="000000" w:themeColor="text1"/>
                <w:szCs w:val="24"/>
                <w:lang w:eastAsia="hu-HU"/>
              </w:rPr>
              <w:t>Kiemelkedő eredményt elért sportolók támogatása, kiemelt városi sportrendezvények támogatása</w:t>
            </w:r>
            <w:r w:rsidRPr="004053EC">
              <w:rPr>
                <w:rFonts w:ascii="Times New Roman" w:eastAsia="Times New Roman" w:hAnsi="Times New Roman" w:cs="Times New Roman"/>
                <w:b/>
                <w:bCs/>
                <w:color w:val="000000" w:themeColor="text1"/>
                <w:szCs w:val="24"/>
                <w:lang w:eastAsia="hu-HU"/>
              </w:rPr>
              <w:t>)</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15.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48</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Önkormányzati vagyonbiztosítás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49</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Sportegészségügyi feladatok ellátása, ifjúsági ügyek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és  15. pont</w:t>
            </w:r>
          </w:p>
        </w:tc>
      </w:tr>
      <w:tr w:rsidR="004053EC" w:rsidRPr="004053EC" w:rsidTr="001D41E6">
        <w:trPr>
          <w:trHeight w:val="285"/>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50</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Köztemetés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51</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Közfoglalkoztatás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Közalkalmazottak és köztisztviselők foglalkozás-egészségügyi ellátása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4.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53</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Biosziget Rehabilitációs Alapítvány lakóotthona működésének támogatása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54</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mezőgazdasági földterületek megszerzése</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KMKK Középkelet-Magyarországi Közlekedési Nonprofit Zrt (Agria Volán Zrt) működési támogatása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56</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Városi Turisztikai Közhasznú Nonprofit Kft támogatása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13.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57</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Hulladékgazdálkodás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58</w:t>
            </w:r>
          </w:p>
        </w:tc>
        <w:tc>
          <w:tcPr>
            <w:tcW w:w="6210"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Hulladékgazdálkodási Nonprofit Kft támogatása</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59</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Heves Megyei Regionális Hulladékgazdálkodási Társulás támogatása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60</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Egri Kistérségi Többcélú Társulás támogatása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4., 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61</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Bérlakás visszaadással, értékesítéssel  kapcsolatos feladatok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EVAT Zrt. kezelésében lévő önkormányzati vagyon hasznosítása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63</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Nem lakás célú helyiségekkel, visszaadásukkal kapcsolatos kiadások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64</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Bérbeadott ingatlanokkal kapcsolatos kiadások, bérlakás értékesítés.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65</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Pályázatírás, pályázatok benyújtása, tanulmányok, programok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és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66</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vagyoni jellegű ráfordítások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67</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közbeszerzési eljárások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68</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szabályozási terv készítése</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69</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mezőgazdasági földterületek megszerzése</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70</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Bem utcai épületegyüttes állapotfelmérés , tervezés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71</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Lakásvásárlás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9.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72</w:t>
            </w:r>
          </w:p>
        </w:tc>
        <w:tc>
          <w:tcPr>
            <w:tcW w:w="6210"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Távhőszolgáltatás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20.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73</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Balesetveszély és azonnali beavatkozást igénylő esetek</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74</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Intézmények tervszerű kisfelújítása</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4., 6., 7., 8., 9., 10., 15.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75</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Csapadékvíz rendezési feladatok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76</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Járdák, parkolók felújítása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77</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Játszótér felújítás</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78</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Útfelújítások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79</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Sportlétesítmények felújítása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15.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80</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Zöldfelület felújítása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81</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Lenkey János Általános Iskola Infrastrukturális fejlesztése ÉMOP pályázat</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82</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Bölcsődék Infrastrukturális fejlesztése ÉMOP pályázat</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lastRenderedPageBreak/>
              <w:t>83</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Fogorvosi rendelők fejlesztése a Technika Házában-  ÉMOP pályázat</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bek.12.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84</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lang w:eastAsia="hu-HU"/>
              </w:rPr>
            </w:pPr>
            <w:r w:rsidRPr="004053EC">
              <w:rPr>
                <w:rFonts w:ascii="Times New Roman" w:eastAsia="Times New Roman" w:hAnsi="Times New Roman" w:cs="Times New Roman"/>
                <w:b/>
                <w:bCs/>
                <w:color w:val="000000" w:themeColor="text1"/>
                <w:lang w:eastAsia="hu-HU"/>
              </w:rPr>
              <w:t>Termálkút fejlesztés</w:t>
            </w:r>
          </w:p>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85</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Zsinagóga felújítása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7.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86</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Gondozói Ház (Kertész u. 100.) elektromos hálózat felújítása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8.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87</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Korszerű Gondozói Ház kialakítása TIOP pályázat</w:t>
            </w:r>
          </w:p>
        </w:tc>
        <w:tc>
          <w:tcPr>
            <w:tcW w:w="3687"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88</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Dobó tér - Eger patak - belvárosi térsor funkcióbővítő rehabilitációja</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89</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Az Egri Vár és erődrendszer turisztikai attrakcióinak fejlesztése ÉMOP pályázattal</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7.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90</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Szabályozási terv és helyi építési szabályzat</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91</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Parkolók, járdák építése, üzemeltetése</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92</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Pince és partfal veszélyelhárítás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93</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Útberuházások</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94</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Urnafal és urnasírhely építés, vásárlás</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95</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 xml:space="preserve">Patakmeder rendezés </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96</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Közvilágítás létesítés, korszerűsítés  lakossági igények alapján</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97</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Times New Roman"/>
                <w:b/>
                <w:bCs/>
                <w:color w:val="000000" w:themeColor="text1"/>
                <w:lang w:eastAsia="hu-HU"/>
              </w:rPr>
            </w:pPr>
          </w:p>
          <w:p w:rsidR="004053EC" w:rsidRPr="004053EC" w:rsidRDefault="004053EC" w:rsidP="004053EC">
            <w:pPr>
              <w:spacing w:after="0" w:line="240" w:lineRule="auto"/>
              <w:rPr>
                <w:rFonts w:ascii="Times New Roman" w:eastAsia="Times New Roman" w:hAnsi="Times New Roman" w:cs="Times New Roman"/>
                <w:b/>
                <w:bCs/>
                <w:color w:val="000000" w:themeColor="text1"/>
                <w:lang w:eastAsia="hu-HU"/>
              </w:rPr>
            </w:pPr>
            <w:r w:rsidRPr="004053EC">
              <w:rPr>
                <w:rFonts w:ascii="Times New Roman" w:eastAsia="Times New Roman" w:hAnsi="Times New Roman" w:cs="Times New Roman"/>
                <w:b/>
                <w:bCs/>
                <w:color w:val="000000" w:themeColor="text1"/>
                <w:lang w:eastAsia="hu-HU"/>
              </w:rPr>
              <w:t>Magyar Közút Zrt-vel területcserék előkészítése</w:t>
            </w:r>
          </w:p>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98</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 xml:space="preserve">Erdőtelepítés megvalósítása támogatással </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99</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 xml:space="preserve">Észak-Déli kerékpárútvonal építés ÉMOP – 2.1.1/B-12 pályázat </w:t>
            </w:r>
          </w:p>
        </w:tc>
        <w:tc>
          <w:tcPr>
            <w:tcW w:w="3687"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100</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Patakmeder rendezés</w:t>
            </w:r>
          </w:p>
        </w:tc>
        <w:tc>
          <w:tcPr>
            <w:tcW w:w="3687"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101</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Urbacht P4C program</w:t>
            </w:r>
          </w:p>
        </w:tc>
        <w:tc>
          <w:tcPr>
            <w:tcW w:w="3687"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Mötv. 13. § (1) bek. 2.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102</w:t>
            </w:r>
          </w:p>
        </w:tc>
        <w:tc>
          <w:tcPr>
            <w:tcW w:w="6210" w:type="dxa"/>
            <w:shd w:val="clear" w:color="auto" w:fill="auto"/>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Déli iparterület csapadékvíz elvezetés</w:t>
            </w:r>
          </w:p>
        </w:tc>
        <w:tc>
          <w:tcPr>
            <w:tcW w:w="3687" w:type="dxa"/>
            <w:shd w:val="clear" w:color="auto" w:fill="auto"/>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103</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Településfejlesztési célú ingatlan vásárlás</w:t>
            </w:r>
          </w:p>
        </w:tc>
        <w:tc>
          <w:tcPr>
            <w:tcW w:w="3687"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Mötv. 13. § (1) bek. 1. pont</w:t>
            </w:r>
          </w:p>
        </w:tc>
      </w:tr>
      <w:tr w:rsidR="004053EC" w:rsidRPr="004053EC" w:rsidTr="001D41E6">
        <w:trPr>
          <w:trHeight w:val="300"/>
        </w:trPr>
        <w:tc>
          <w:tcPr>
            <w:tcW w:w="102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104</w:t>
            </w:r>
          </w:p>
        </w:tc>
        <w:tc>
          <w:tcPr>
            <w:tcW w:w="6210" w:type="dxa"/>
            <w:shd w:val="clear" w:color="auto" w:fill="auto"/>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esélyegyenlőségi program</w:t>
            </w:r>
          </w:p>
        </w:tc>
        <w:tc>
          <w:tcPr>
            <w:tcW w:w="3687" w:type="dxa"/>
            <w:shd w:val="clear" w:color="auto" w:fill="auto"/>
            <w:noWrap/>
            <w:vAlign w:val="center"/>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2003. évi CXXV. törvény 31.§ (1)</w:t>
            </w:r>
          </w:p>
        </w:tc>
      </w:tr>
    </w:tbl>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II.</w:t>
      </w:r>
    </w:p>
    <w:p w:rsidR="004053EC" w:rsidRPr="004053EC" w:rsidRDefault="004053EC" w:rsidP="004053EC">
      <w:pPr>
        <w:spacing w:after="0" w:line="240" w:lineRule="auto"/>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Önként vállalt Feladatok</w:t>
      </w:r>
    </w:p>
    <w:p w:rsidR="004053EC" w:rsidRPr="004053EC" w:rsidRDefault="004053EC" w:rsidP="004053EC">
      <w:pPr>
        <w:spacing w:after="0" w:line="240" w:lineRule="auto"/>
        <w:rPr>
          <w:rFonts w:ascii="Times New Roman" w:eastAsia="Times New Roman" w:hAnsi="Times New Roman" w:cs="Times New Roman"/>
          <w:b/>
          <w:color w:val="000000" w:themeColor="text1"/>
          <w:sz w:val="24"/>
          <w:szCs w:val="24"/>
          <w:lang w:eastAsia="hu-HU"/>
        </w:rPr>
      </w:pP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9"/>
        <w:gridCol w:w="6631"/>
      </w:tblGrid>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shd w:val="clear" w:color="auto" w:fill="E6E6E6"/>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Sorszám</w:t>
            </w:r>
          </w:p>
        </w:tc>
        <w:tc>
          <w:tcPr>
            <w:tcW w:w="6631"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4053EC" w:rsidRPr="004053EC" w:rsidRDefault="004053EC" w:rsidP="004053EC">
            <w:pPr>
              <w:spacing w:after="0" w:line="240" w:lineRule="auto"/>
              <w:rPr>
                <w:rFonts w:ascii="Times New Roman" w:eastAsia="Times New Roman" w:hAnsi="Times New Roman" w:cs="Times New Roman"/>
                <w:b/>
                <w:bCs/>
                <w:color w:val="000000" w:themeColor="text1"/>
                <w:szCs w:val="24"/>
                <w:lang w:eastAsia="hu-HU"/>
              </w:rPr>
            </w:pPr>
            <w:r w:rsidRPr="004053EC">
              <w:rPr>
                <w:rFonts w:ascii="Times New Roman" w:eastAsia="Times New Roman" w:hAnsi="Times New Roman" w:cs="Times New Roman"/>
                <w:b/>
                <w:bCs/>
                <w:color w:val="000000" w:themeColor="text1"/>
                <w:szCs w:val="24"/>
                <w:lang w:eastAsia="hu-HU"/>
              </w:rPr>
              <w:t>Feladat megnevezése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Galambmentesítési program</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Utcabútorok pótlása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Klíma- és energetikai programok előkészítése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emléktáblák elhelyezése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Zöld kommandó szolgálat</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Mezőőri szolgálat</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Egri Obsitos Fúvószenekar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Lajtha László Népzenei és Néptánc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9</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Irodalmi élet, pályadíjak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Egri Szimfónikus Zenekar Kulturális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11</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Heves megyei Úszó és Vizilabda Szövetség- Sportmúzeum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Egyéb kulturális célú támogatások, kiadások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13</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Filharmónia koncertsorozat lebonyolítása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Képzőművészeti célú támogatások, kiadások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lastRenderedPageBreak/>
              <w:t>15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Érseki Vagyonkezelő Központ Közgyűjteménye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Gajdos Népzenei és Néptánc Kulturális Együttes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Cantus Agriensis Egri Énekesek - Kulturális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19</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Pinceszínház Eger Művészeti Közhasznú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Egyéb kulturális tevékenység</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21</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Egri Vitézlő Oskola Hagyományőrző és Sport Közhasznú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22</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Városi Sportnap</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23</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Műjégpálya használat</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Ifjúsági  célú támogatások, kiadások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Ifjúsági pályázatok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Kábítószerügyi Egyeztető Fórum</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Városi Karácsonyi rendezvény</w:t>
            </w:r>
          </w:p>
        </w:tc>
      </w:tr>
      <w:tr w:rsidR="004053EC" w:rsidRPr="004053EC" w:rsidTr="001D41E6">
        <w:trPr>
          <w:trHeight w:val="225"/>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29</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Agria Film Kft - fiatalok szabadidős tevékenységének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Imókői táborban történő táboroztatás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31</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Comenius Regio Együttműködés</w:t>
            </w:r>
          </w:p>
        </w:tc>
      </w:tr>
      <w:tr w:rsidR="004053EC" w:rsidRPr="004053EC" w:rsidTr="001D41E6">
        <w:trPr>
          <w:trHeight w:val="285"/>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Pedagógus díszoklevél elismerése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33</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Intézményvezetők szakmai tanulmányútja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Lyceum Pro Scientiis Alapítvány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Nemzetközi kapcsolatok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Önkormányzati kitüntetések, díjak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Internet szolgáltatás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Temetési segély</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39</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Ápolási díj - méltányossági alapon</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Adósságkezelési támogatás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41</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Városi Ifjúsági Ösztöndíjak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Bursa Hungarica Ösztöndíj</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43</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Eger Város Védőnői a Családokért Alapítvány támogatása -védőoltás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Főegyházmegyei Karitász Központ - szenvedélybeteg segítő szolgálat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Eger Ünnepe rendezvény</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Alapítványok és civil szervezetek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Életfa Környezetvédő Szövetség - civil ház működése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Önkormányzati Tervtanács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49</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URBACT szociális városrehabilitáció</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Esküvői, névadói rendezvény</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51</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Országgyűlési Képviselői Iroda működtetése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Választókörzeti feladatok kiadásai</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53</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Tudás-Park Eger és térsége tudástranszfer tevékenységeinek fejlesztése TÁMOP pályázattal</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"Kéklámpás Nap" rendezvény</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Közbiztonsági és Bűnmegelőzési Polgárőr Kiemelkedően Közhasznú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Agria Polgárőr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Arnauth Pasa Fürdője Gyógyászati Kft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lastRenderedPageBreak/>
              <w:t>58</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Evat Zrt. Általános működési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59</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Média Eger Nonprofit Kft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60</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Egri Cigány Önkormányzat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61</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Egri Görög Önkormányzat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62</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Egri Ruszin Önkormányzat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63</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Egri Lengyel Önkormányzat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64</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Egri Német Önkormányzat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65</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Állatokat Védjük Együtt Alapítvány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66</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Central Europe program</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67</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Ingatlan vásárlás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68</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Térinformatikai rendszer kiépítése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69</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Eger kártya és az elektronikus ügyintézési rendszer bevezetése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70</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önerős közműtámogatás, magánerővel megvalósuló külterületi útépítés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71</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Zirci Ciszterci Apátságnak az Egri Ciszterci templom felújításához támogatás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72</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Társasházak homlokzat felújításának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73</w:t>
            </w:r>
          </w:p>
        </w:tc>
        <w:tc>
          <w:tcPr>
            <w:tcW w:w="6631"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color w:val="000000" w:themeColor="text1"/>
                <w:szCs w:val="24"/>
                <w:lang w:eastAsia="hu-HU"/>
              </w:rPr>
            </w:pPr>
            <w:r w:rsidRPr="004053EC">
              <w:rPr>
                <w:rFonts w:ascii="Times New Roman" w:eastAsia="Times New Roman" w:hAnsi="Times New Roman" w:cs="Calibri"/>
                <w:color w:val="000000" w:themeColor="text1"/>
                <w:szCs w:val="24"/>
                <w:lang w:eastAsia="hu-HU"/>
              </w:rPr>
              <w:t>Trianoni emlékmű elkészítésének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Virágosítás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75</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Ünnepi díszkivilágítás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76</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Élhetőbb városrészért akció</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77</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Hősök Könyve kiadása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78</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Musica Aulica Régizene Együttes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80</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Országzászló és emlékhely bizottság működtetése</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81</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nyári diákmunka program</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82</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Egri TISZK Kft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83</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Agria Humán Kft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hideMark/>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84</w:t>
            </w:r>
          </w:p>
        </w:tc>
        <w:tc>
          <w:tcPr>
            <w:tcW w:w="6631" w:type="dxa"/>
            <w:tcBorders>
              <w:top w:val="single" w:sz="4" w:space="0" w:color="auto"/>
              <w:left w:val="single" w:sz="4" w:space="0" w:color="auto"/>
              <w:bottom w:val="single" w:sz="4" w:space="0" w:color="auto"/>
              <w:right w:val="single" w:sz="4" w:space="0" w:color="auto"/>
            </w:tcBorders>
            <w:noWrap/>
            <w:vAlign w:val="center"/>
            <w:hideMark/>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Tervellenőrzési feladatok</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85</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„Roma emberek foglalkoztatása a Benedek Elek” óvódában pályázat</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86</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Agria Universitas Egyesület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87</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Heves Megyei Rendőrkapitányság támogatása</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88</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Magyarok Nagyasszonya Ferences rendtartomány- Nagyszőlős</w:t>
            </w:r>
          </w:p>
        </w:tc>
      </w:tr>
      <w:tr w:rsidR="004053EC" w:rsidRPr="004053EC" w:rsidTr="001D41E6">
        <w:trPr>
          <w:trHeight w:val="300"/>
          <w:jc w:val="center"/>
        </w:trPr>
        <w:tc>
          <w:tcPr>
            <w:tcW w:w="1019" w:type="dxa"/>
            <w:tcBorders>
              <w:top w:val="single" w:sz="4" w:space="0" w:color="auto"/>
              <w:left w:val="single" w:sz="4" w:space="0" w:color="auto"/>
              <w:bottom w:val="single" w:sz="4" w:space="0" w:color="auto"/>
              <w:right w:val="single" w:sz="4" w:space="0" w:color="auto"/>
            </w:tcBorders>
            <w:noWrap/>
            <w:vAlign w:val="bottom"/>
          </w:tcPr>
          <w:p w:rsidR="004053EC" w:rsidRPr="004053EC" w:rsidRDefault="004053EC" w:rsidP="004053EC">
            <w:pPr>
              <w:spacing w:after="0" w:line="240" w:lineRule="auto"/>
              <w:rPr>
                <w:rFonts w:ascii="Times New Roman" w:eastAsia="Times New Roman" w:hAnsi="Times New Roman" w:cs="Calibri"/>
                <w:b/>
                <w:bCs/>
                <w:color w:val="000000" w:themeColor="text1"/>
                <w:szCs w:val="24"/>
                <w:lang w:eastAsia="hu-HU"/>
              </w:rPr>
            </w:pPr>
            <w:r w:rsidRPr="004053EC">
              <w:rPr>
                <w:rFonts w:ascii="Times New Roman" w:eastAsia="Times New Roman" w:hAnsi="Times New Roman" w:cs="Calibri"/>
                <w:b/>
                <w:bCs/>
                <w:color w:val="000000" w:themeColor="text1"/>
                <w:szCs w:val="24"/>
                <w:lang w:eastAsia="hu-HU"/>
              </w:rPr>
              <w:t>89</w:t>
            </w:r>
          </w:p>
        </w:tc>
        <w:tc>
          <w:tcPr>
            <w:tcW w:w="6631" w:type="dxa"/>
            <w:tcBorders>
              <w:top w:val="single" w:sz="4" w:space="0" w:color="auto"/>
              <w:left w:val="single" w:sz="4" w:space="0" w:color="auto"/>
              <w:bottom w:val="single" w:sz="4" w:space="0" w:color="auto"/>
              <w:right w:val="single" w:sz="4" w:space="0" w:color="auto"/>
            </w:tcBorders>
            <w:noWrap/>
            <w:vAlign w:val="center"/>
          </w:tcPr>
          <w:p w:rsidR="004053EC" w:rsidRPr="004053EC" w:rsidRDefault="004053EC" w:rsidP="004053EC">
            <w:pPr>
              <w:spacing w:after="0" w:line="240" w:lineRule="auto"/>
              <w:rPr>
                <w:rFonts w:ascii="Times New Roman" w:eastAsia="Times New Roman" w:hAnsi="Times New Roman" w:cs="Times New Roman"/>
                <w:bCs/>
                <w:color w:val="000000" w:themeColor="text1"/>
                <w:szCs w:val="24"/>
                <w:lang w:eastAsia="hu-HU"/>
              </w:rPr>
            </w:pPr>
            <w:r w:rsidRPr="004053EC">
              <w:rPr>
                <w:rFonts w:ascii="Times New Roman" w:eastAsia="Times New Roman" w:hAnsi="Times New Roman" w:cs="Times New Roman"/>
                <w:bCs/>
                <w:color w:val="000000" w:themeColor="text1"/>
                <w:szCs w:val="24"/>
                <w:lang w:eastAsia="hu-HU"/>
              </w:rPr>
              <w:t>Ifjúsági zenei program</w:t>
            </w:r>
          </w:p>
        </w:tc>
      </w:tr>
    </w:tbl>
    <w:p w:rsidR="004053EC" w:rsidRPr="004053EC" w:rsidRDefault="004053EC" w:rsidP="004053EC">
      <w:pPr>
        <w:overflowPunct w:val="0"/>
        <w:autoSpaceDE w:val="0"/>
        <w:autoSpaceDN w:val="0"/>
        <w:adjustRightInd w:val="0"/>
        <w:spacing w:after="0" w:line="240" w:lineRule="auto"/>
        <w:jc w:val="both"/>
        <w:textAlignment w:val="baseline"/>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2016. március 16.</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Habis László s. k</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polgármester</w:t>
      </w: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rPr>
          <w:rFonts w:ascii="Times New Roman" w:eastAsia="Times New Roman" w:hAnsi="Times New Roman" w:cs="Times New Roman"/>
          <w:color w:val="000000" w:themeColor="text1"/>
          <w:sz w:val="24"/>
          <w:szCs w:val="24"/>
          <w:lang w:eastAsia="hu-HU"/>
        </w:rPr>
      </w:pPr>
    </w:p>
    <w:p w:rsidR="004053EC" w:rsidRPr="004053EC" w:rsidRDefault="004053EC" w:rsidP="004053EC">
      <w:pPr>
        <w:spacing w:after="0" w:line="240" w:lineRule="auto"/>
        <w:jc w:val="center"/>
        <w:rPr>
          <w:rFonts w:ascii="Constantia" w:eastAsia="Times New Roman" w:hAnsi="Constantia" w:cs="Times New Roman"/>
          <w:b/>
          <w:color w:val="000000" w:themeColor="text1"/>
          <w:sz w:val="24"/>
          <w:szCs w:val="24"/>
          <w:lang w:eastAsia="hu-HU"/>
        </w:rPr>
      </w:pPr>
      <w:r w:rsidRPr="004053EC">
        <w:rPr>
          <w:rFonts w:ascii="Constantia" w:eastAsia="Times New Roman" w:hAnsi="Constantia" w:cs="Times New Roman"/>
          <w:b/>
          <w:color w:val="000000" w:themeColor="text1"/>
          <w:sz w:val="24"/>
          <w:szCs w:val="24"/>
          <w:lang w:eastAsia="hu-HU"/>
        </w:rPr>
        <w:t>1/2016. (II.15) Polgármesteri Döntés</w:t>
      </w: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b/>
          <w:color w:val="000000" w:themeColor="text1"/>
          <w:sz w:val="24"/>
          <w:szCs w:val="24"/>
          <w:lang w:eastAsia="hu-HU"/>
        </w:rPr>
      </w:pPr>
    </w:p>
    <w:p w:rsidR="004053EC" w:rsidRPr="004053EC" w:rsidRDefault="004053EC" w:rsidP="004053EC">
      <w:pPr>
        <w:keepNext/>
        <w:shd w:val="clear" w:color="auto" w:fill="FFFFFF"/>
        <w:spacing w:after="0" w:line="240" w:lineRule="auto"/>
        <w:jc w:val="both"/>
        <w:outlineLvl w:val="0"/>
        <w:rPr>
          <w:rFonts w:ascii="Constantia" w:eastAsia="Times New Roman" w:hAnsi="Constantia" w:cs="Arial"/>
          <w:b/>
          <w:bCs/>
          <w:color w:val="000000" w:themeColor="text1"/>
          <w:sz w:val="24"/>
          <w:szCs w:val="24"/>
          <w:lang w:val="x-none" w:eastAsia="hu-HU"/>
        </w:rPr>
      </w:pPr>
      <w:r w:rsidRPr="004053EC">
        <w:rPr>
          <w:rFonts w:ascii="Constantia" w:eastAsia="Times New Roman" w:hAnsi="Constantia" w:cs="Arial"/>
          <w:b/>
          <w:bCs/>
          <w:color w:val="000000" w:themeColor="text1"/>
          <w:sz w:val="24"/>
          <w:szCs w:val="24"/>
          <w:lang w:val="x-none" w:eastAsia="hu-HU"/>
        </w:rPr>
        <w:t>Eger Megyei jogú Város Önkormányzata Közgyűlésének 28/2011. (VI. 30.) önkormányzati rendelete Eger Megyei Jogú Város Alapokmányáról 4.§ (3) bekezdése felhatalmazása alapján, figyelemmel az államháztartásról szóló törvény végrehajtására kiadott 368/2011. (XII. 31.) Korm. rendelet 167/C.§ (2) bekezdés c). pontjára, az Alapokmány 2. számú Függelékét 2016. február 15. hatállyal az alábbiak szerint módosítom:</w:t>
      </w:r>
    </w:p>
    <w:p w:rsidR="004053EC" w:rsidRPr="004053EC" w:rsidRDefault="004053EC" w:rsidP="004053EC">
      <w:pPr>
        <w:keepNext/>
        <w:shd w:val="clear" w:color="auto" w:fill="FFFFFF"/>
        <w:spacing w:after="0" w:line="240" w:lineRule="auto"/>
        <w:jc w:val="both"/>
        <w:outlineLvl w:val="0"/>
        <w:rPr>
          <w:rFonts w:ascii="Constantia" w:eastAsia="Times New Roman" w:hAnsi="Constantia" w:cs="Arial"/>
          <w:b/>
          <w:bCs/>
          <w:color w:val="000000" w:themeColor="text1"/>
          <w:sz w:val="24"/>
          <w:szCs w:val="24"/>
          <w:lang w:val="x-none" w:eastAsia="hu-HU"/>
        </w:rPr>
      </w:pPr>
    </w:p>
    <w:p w:rsidR="004053EC" w:rsidRPr="004053EC" w:rsidRDefault="004053EC" w:rsidP="004053EC">
      <w:pPr>
        <w:numPr>
          <w:ilvl w:val="0"/>
          <w:numId w:val="42"/>
        </w:numPr>
        <w:spacing w:after="0" w:line="240" w:lineRule="auto"/>
        <w:jc w:val="center"/>
        <w:rPr>
          <w:rFonts w:ascii="Times New Roman" w:eastAsia="Times New Roman" w:hAnsi="Times New Roman" w:cs="Times New Roman"/>
          <w:b/>
          <w:color w:val="000000" w:themeColor="text1"/>
          <w:sz w:val="24"/>
          <w:szCs w:val="24"/>
          <w:lang w:eastAsia="hu-HU"/>
        </w:rPr>
      </w:pPr>
      <w:r w:rsidRPr="004053EC">
        <w:rPr>
          <w:rFonts w:ascii="Times New Roman" w:eastAsia="Times New Roman" w:hAnsi="Times New Roman" w:cs="Times New Roman"/>
          <w:b/>
          <w:color w:val="000000" w:themeColor="text1"/>
          <w:sz w:val="24"/>
          <w:szCs w:val="24"/>
          <w:lang w:eastAsia="hu-HU"/>
        </w:rPr>
        <w:t>Függelék</w:t>
      </w:r>
    </w:p>
    <w:p w:rsidR="004053EC" w:rsidRPr="004053EC" w:rsidRDefault="004053EC" w:rsidP="004053EC">
      <w:pPr>
        <w:spacing w:after="0" w:line="240" w:lineRule="auto"/>
        <w:jc w:val="both"/>
        <w:rPr>
          <w:rFonts w:ascii="Constantia" w:eastAsia="Times New Roman" w:hAnsi="Constantia" w:cs="Times New Roman"/>
          <w:color w:val="000000" w:themeColor="text1"/>
          <w:sz w:val="24"/>
          <w:szCs w:val="24"/>
          <w:lang w:eastAsia="hu-HU"/>
        </w:rPr>
      </w:pPr>
    </w:p>
    <w:p w:rsidR="004053EC" w:rsidRPr="004053EC" w:rsidRDefault="004053EC" w:rsidP="004053EC">
      <w:pPr>
        <w:autoSpaceDE w:val="0"/>
        <w:autoSpaceDN w:val="0"/>
        <w:spacing w:after="0" w:line="240" w:lineRule="auto"/>
        <w:jc w:val="center"/>
        <w:rPr>
          <w:rFonts w:ascii="Constantia" w:eastAsia="Times New Roman" w:hAnsi="Constantia" w:cs="Arial"/>
          <w:b/>
          <w:bCs/>
          <w:color w:val="000000" w:themeColor="text1"/>
          <w:sz w:val="24"/>
          <w:szCs w:val="24"/>
          <w:lang w:eastAsia="hu-HU"/>
        </w:rPr>
      </w:pPr>
    </w:p>
    <w:p w:rsidR="004053EC" w:rsidRPr="004053EC" w:rsidRDefault="004053EC" w:rsidP="004053EC">
      <w:pPr>
        <w:autoSpaceDE w:val="0"/>
        <w:autoSpaceDN w:val="0"/>
        <w:spacing w:after="0" w:line="240" w:lineRule="auto"/>
        <w:jc w:val="both"/>
        <w:rPr>
          <w:rFonts w:ascii="Constantia" w:eastAsia="Times New Roman" w:hAnsi="Constantia" w:cs="Arial"/>
          <w:b/>
          <w:bCs/>
          <w:color w:val="000000" w:themeColor="text1"/>
          <w:sz w:val="24"/>
          <w:szCs w:val="24"/>
          <w:lang w:eastAsia="hu-HU"/>
        </w:rPr>
      </w:pPr>
    </w:p>
    <w:p w:rsidR="004053EC" w:rsidRPr="004053EC" w:rsidRDefault="004053EC" w:rsidP="004053EC">
      <w:pPr>
        <w:autoSpaceDE w:val="0"/>
        <w:autoSpaceDN w:val="0"/>
        <w:spacing w:after="0" w:line="240" w:lineRule="auto"/>
        <w:jc w:val="both"/>
        <w:rPr>
          <w:rFonts w:ascii="Constantia" w:eastAsia="Times New Roman" w:hAnsi="Constantia" w:cs="Arial"/>
          <w:color w:val="000000" w:themeColor="text1"/>
          <w:sz w:val="24"/>
          <w:szCs w:val="24"/>
          <w:lang w:eastAsia="hu-HU"/>
        </w:rPr>
      </w:pPr>
      <w:r w:rsidRPr="004053EC">
        <w:rPr>
          <w:rFonts w:ascii="Constantia" w:eastAsia="Times New Roman" w:hAnsi="Constantia" w:cs="Arial"/>
          <w:b/>
          <w:bCs/>
          <w:color w:val="000000" w:themeColor="text1"/>
          <w:sz w:val="24"/>
          <w:szCs w:val="24"/>
          <w:lang w:eastAsia="hu-HU"/>
        </w:rPr>
        <w:t>Eger Megyei jogú Város Önkormányzata alaptevékenységének kormányzati funkciók szerinti besorolása:</w:t>
      </w:r>
    </w:p>
    <w:p w:rsidR="004053EC" w:rsidRPr="004053EC" w:rsidRDefault="004053EC" w:rsidP="004053EC">
      <w:pPr>
        <w:autoSpaceDE w:val="0"/>
        <w:autoSpaceDN w:val="0"/>
        <w:spacing w:after="0" w:line="240" w:lineRule="auto"/>
        <w:rPr>
          <w:rFonts w:ascii="Constantia" w:eastAsia="Times New Roman" w:hAnsi="Constantia" w:cs="Arial"/>
          <w:color w:val="000000" w:themeColor="text1"/>
          <w:sz w:val="24"/>
          <w:szCs w:val="24"/>
          <w:lang w:eastAsia="hu-HU"/>
        </w:rPr>
      </w:pP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011110 Államhatalmi szervek tevékenysége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011130 Önkormányzatok és önkormányzati hivatalok jogalkotó és általános igazgatási tevékenysége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011140 Országos és helyi nemzetiségi önkormányzatok igazgatási tevékenysége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011220 Adó-, vám-, és jövedéki igazgatás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013320 Köztemető - fenntartás és - működtetés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013350 Az önkormányzati vagyonnal való gazdálkodással kapcsolatos feladatok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013360 Más szerv részére végzett pénzügyi- gazdálkodási, üzemeltetési, egyéb szolgáltatások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013390 Egyéb kiegészítő szolgáltatások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016080 Kiemelt állami és önkormányzati rendezvények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022010 Polgári honvédelem ágazati feladatai, a lakosság felkészítése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031010 Közbiztonság, közrend igazgatása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031030 Közterületek rendjének fenntartása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032020 Tűz- és katasztrófavédelmi tevékenységek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041140 Területfejlesztés igazgatása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041231 Rövid időtartamú közfoglalkoztatás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041232 Start – munkaprogram – Téli közfoglalkoztatás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041233 Hosszabb időtartamú közfoglalkoztatás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041236 Országos közfoglalkoztatási program</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041237 Közfoglalkoztatási mintaprogram</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042220 Erdőgazdálkodás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045120 Út, autópálya építése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045130 Híd alagút építése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045140 Városi és elővárosi közúti személyszállítás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045160 Közutak, hidak, alagutak üzemeltetése, fenntartása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045161 Kerékpárutak üzemeltetése, fenntartása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045170 Parkoló, garázs üzemeltetése, fenntartása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046040 Hírügynökségi, információs szolgáltatás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lastRenderedPageBreak/>
        <w:t>047320 Turizmusfejlesztési támogatások és tevékenységek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047410 Ár- és belvízvédelemmel összefüggő tevékenységek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051010 Hulladékgazdálkodás igazgatása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051020 Nem veszélyes (települési) hulladék összetevőinek válogatása, elkülönített begyűjtése, szállítása, átrakása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051030 Nem veszélyes (települési) hulladék vegyes (ömlesztett) begyűjtése, szállítása, átrakása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052020 Szennyvíz gyűjtése, tisztítása, elhelyezése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052080 Szennyvízcsatorna építése, fenntartása, üzemeltetése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053020 Szennyeződésmentesítési tevékenységek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061020 Lakóépület építése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062010 Településfejlesztés igazgatása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bCs/>
          <w:color w:val="000000" w:themeColor="text1"/>
          <w:sz w:val="24"/>
          <w:szCs w:val="24"/>
          <w:lang w:eastAsia="hu-HU"/>
        </w:rPr>
        <w:t>062020 Településfejlesztési projektek és támogatásuk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063020 Víztermelés-, kezelés-, ellátás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063080 Vízellátással kapcsolatos közmű építése, fenntartása, üzemeltetése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064010 Közvilágítás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066010 Zöldterület – kezelés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066020 Város-, községgazdálkodási egyéb szolgáltatások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072111 Háziorvosi ellátás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072112 Háziorvosi ügyeleti ellátás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072210 Járóbetegek gyógyító szakellátása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072220 Járóbetegek rehabilitációs szakellátása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072230 Járóbetegek gyógyító gondozása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072311 Fogorvosi alapellátás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074011 Foglalkozás-egészségügyi alapellátás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074012 Foglalkozás-egészségügyi szakellátás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074031 Család és nővédelmi egészségügyi gondozás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074032 Ifjúság - egészségügyi gondozás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076040 Egészségügyi szakértői tevékenységek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076061 Környezet-egészségügyi feladatok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076062 Település-egészségügyi feladatok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081030 Sportlétesítmények, edzőtáborok működtetése és fejlesztése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081041 Versenysport- és utánpótlás-nevelési tevékenység támogatása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081043 Iskolai, diáksport-tevékenység és támogatása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081045 Szabadidősport- (rekreációs sport-) tevékenység és támogatása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081061 Szabadidős park, fürdő és strandszolgáltatás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081071 Üdülői szálláshely-szolgáltatás és étkeztetés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082020 Színházak tevékenysége</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082030 Művészeti tevékenységek (kivéve: színház)</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082042 Könyvtári állomány gyarapítása, nyilvántartása</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082044 Könyvtári szolgáltatások</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082061 Múzeumi gyűjteményi tevékenység</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082064 Múzeumi közművelődési, közönségkapcsolati tevékenység</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082070 Történelmi hely, építmény, egyéb látványosság működtetése, megóvása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082091 Közművelődés – közösségi és társadalmi részvétel fejlesztése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082092 Közművelődés - hagyományos közösségi kulturális értékek gondozása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082093 Közművelődés – egész életre kiterjedő tanulás, amatőr művészetek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lastRenderedPageBreak/>
        <w:t>082094 Közművelődés – kulturális alapú gazdaságfejlesztés</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083030 Egyéb kiadói tevékenység</w:t>
      </w:r>
    </w:p>
    <w:p w:rsidR="004053EC" w:rsidRPr="004053EC" w:rsidRDefault="004053EC" w:rsidP="004053EC">
      <w:pPr>
        <w:autoSpaceDE w:val="0"/>
        <w:autoSpaceDN w:val="0"/>
        <w:spacing w:after="0" w:line="240" w:lineRule="auto"/>
        <w:ind w:firstLine="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083050 Televíziós-műsor szolgáltatása és támogatása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084070 A fiatalok társadalmi integrációját segítő struktúra, szakmai szolgáltatások fejlesztése, működtetése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086020 Helyi, térségi közösségi tér biztosítása, működtetése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086030 Nemzetközi kulturális együttműködés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086090 Egyéb szabadidős szolgáltatás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091120 Sajátos nevelési igényű gyermekek óvodai nevelésének, ellátásának szakmai feladatai</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091140 Óvodai nevelés ellátás működtetési feladatai</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091220 Köznevelési intézmény 1-4. évfolyamán tanulók nevelésével, oktatásával összefüggő működtetési feladatok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091250 Alapfokú művészetoktatással összefüggő működtetési feladatok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092120 Köznevelési intézmény 5-8. évfolyamán tanulók nevelésével, oktatásával összefüggő működtetési feladatok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092260 Gimnázium és szakképző iskola tanulóinak közismereti és szakmai elméleti oktatásával összefüggő működtetési feladatok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096015 Gyermekétkeztetés köznevelési intézményekben</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098010 Oktatás igazgatása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098022 Pedagógiai szakszolgáltató tevékenység működtetési feladatai</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101212 Fogyatékossággal élők rehabilitációs célú bentlakásos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101221 Fogyatékossággal élők nappali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101222 Támogató szolgáltatás fogyatékos személyek részére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102023 Időskorúak tartós bentlakásos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102024 Demens betegek tartós bentlakásos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104030 Gyermekek napközbeni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104031 Gyermekek bölcsődei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104035 Gyermekétkeztetés bölcsődében, fogyatékosok nappali intézményében</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104042 Család és gyermekjóléti szolgáltatások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104043 Család és gyermekjóléti központ</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106010 Lakóingatlan szociális célú bérbeadása, üzemeltetése</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106020 Lakásfenntartással, lakhatással összefüggő ellátások</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107011 Hajléktalanok tartós bentlakásos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107013 Hajléktalanok átmeneti ellátása</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107030 Szociális foglalkoztatás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107052 Házi segítségnyújtás</w:t>
      </w:r>
    </w:p>
    <w:p w:rsidR="004053EC" w:rsidRPr="004053EC" w:rsidRDefault="004053EC" w:rsidP="004053EC">
      <w:pPr>
        <w:autoSpaceDE w:val="0"/>
        <w:autoSpaceDN w:val="0"/>
        <w:spacing w:after="0" w:line="240" w:lineRule="auto"/>
        <w:ind w:left="708"/>
        <w:rPr>
          <w:rFonts w:ascii="Constantia" w:eastAsia="Times New Roman" w:hAnsi="Constantia" w:cs="Arial"/>
          <w:bCs/>
          <w:iCs/>
          <w:color w:val="000000" w:themeColor="text1"/>
          <w:sz w:val="24"/>
          <w:szCs w:val="24"/>
          <w:lang w:eastAsia="hu-HU"/>
        </w:rPr>
      </w:pPr>
      <w:r w:rsidRPr="004053EC">
        <w:rPr>
          <w:rFonts w:ascii="Constantia" w:eastAsia="Times New Roman" w:hAnsi="Constantia" w:cs="Arial"/>
          <w:bCs/>
          <w:iCs/>
          <w:color w:val="000000" w:themeColor="text1"/>
          <w:sz w:val="24"/>
          <w:szCs w:val="24"/>
          <w:lang w:eastAsia="hu-HU"/>
        </w:rPr>
        <w:t>107053 Jelzőrendszeres házi segítségnyújtás</w:t>
      </w:r>
    </w:p>
    <w:p w:rsidR="004053EC" w:rsidRPr="004053EC" w:rsidRDefault="004053EC" w:rsidP="004053EC">
      <w:pPr>
        <w:autoSpaceDE w:val="0"/>
        <w:autoSpaceDN w:val="0"/>
        <w:spacing w:after="0" w:line="240" w:lineRule="auto"/>
        <w:rPr>
          <w:rFonts w:ascii="Constantia" w:eastAsia="Times New Roman" w:hAnsi="Constantia" w:cs="Arial"/>
          <w:color w:val="000000" w:themeColor="text1"/>
          <w:sz w:val="24"/>
          <w:szCs w:val="24"/>
          <w:lang w:eastAsia="hu-HU"/>
        </w:rPr>
      </w:pPr>
      <w:r w:rsidRPr="004053EC">
        <w:rPr>
          <w:rFonts w:ascii="Constantia" w:eastAsia="Times New Roman" w:hAnsi="Constantia" w:cs="Arial"/>
          <w:color w:val="000000" w:themeColor="text1"/>
          <w:sz w:val="24"/>
          <w:szCs w:val="24"/>
          <w:lang w:eastAsia="hu-HU"/>
        </w:rPr>
        <w:tab/>
        <w:t>107090 Romák társadalmi integrációját elősegítő tevékenységek, programok</w:t>
      </w: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Eger, 2016. február 15.</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Habis László s.k</w:t>
      </w:r>
    </w:p>
    <w:p w:rsidR="004053EC" w:rsidRPr="004053EC" w:rsidRDefault="004053EC" w:rsidP="004053EC">
      <w:pPr>
        <w:spacing w:after="0" w:line="240" w:lineRule="auto"/>
        <w:jc w:val="right"/>
        <w:rPr>
          <w:rFonts w:ascii="Constantia" w:eastAsia="Times New Roman" w:hAnsi="Constantia" w:cs="Times New Roman"/>
          <w:color w:val="000000" w:themeColor="text1"/>
          <w:sz w:val="24"/>
          <w:szCs w:val="24"/>
          <w:lang w:eastAsia="hu-HU"/>
        </w:rPr>
      </w:pPr>
      <w:r w:rsidRPr="004053EC">
        <w:rPr>
          <w:rFonts w:ascii="Constantia" w:eastAsia="Times New Roman" w:hAnsi="Constantia" w:cs="Times New Roman"/>
          <w:color w:val="000000" w:themeColor="text1"/>
          <w:sz w:val="24"/>
          <w:szCs w:val="24"/>
          <w:lang w:eastAsia="hu-HU"/>
        </w:rPr>
        <w:t>polgármester</w:t>
      </w:r>
    </w:p>
    <w:p w:rsidR="004053EC" w:rsidRPr="004053EC" w:rsidRDefault="004053EC" w:rsidP="004053EC">
      <w:pPr>
        <w:autoSpaceDE w:val="0"/>
        <w:autoSpaceDN w:val="0"/>
        <w:spacing w:after="0" w:line="240" w:lineRule="auto"/>
        <w:jc w:val="right"/>
        <w:rPr>
          <w:rFonts w:ascii="Constantia" w:eastAsia="Times New Roman" w:hAnsi="Constantia" w:cs="Times New Roman"/>
          <w:color w:val="000000" w:themeColor="text1"/>
          <w:sz w:val="24"/>
          <w:szCs w:val="24"/>
          <w:lang w:eastAsia="hu-HU"/>
        </w:rPr>
      </w:pPr>
    </w:p>
    <w:p w:rsidR="00CC1937" w:rsidRPr="004053EC" w:rsidRDefault="00CC1937">
      <w:pPr>
        <w:rPr>
          <w:color w:val="000000" w:themeColor="text1"/>
        </w:rPr>
      </w:pPr>
    </w:p>
    <w:sectPr w:rsidR="00CC1937" w:rsidRPr="004053EC" w:rsidSect="006B352D">
      <w:footerReference w:type="default" r:id="rId5"/>
      <w:footerReference w:type="first" r:id="rId6"/>
      <w:pgSz w:w="11906" w:h="16838"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onstantia">
    <w:panose1 w:val="02030602050306030303"/>
    <w:charset w:val="EE"/>
    <w:family w:val="roman"/>
    <w:pitch w:val="variable"/>
    <w:sig w:usb0="A00002EF" w:usb1="4000204B" w:usb2="00000000" w:usb3="00000000" w:csb0="0000019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Times">
    <w:panose1 w:val="02020603050405020304"/>
    <w:charset w:val="EE"/>
    <w:family w:val="roman"/>
    <w:pitch w:val="variable"/>
    <w:sig w:usb0="E0002EFF" w:usb1="C0007843"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TT16Ft00">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945" w:rsidRDefault="004053EC">
    <w:pPr>
      <w:pStyle w:val="llb"/>
    </w:pPr>
    <w:r>
      <w:fldChar w:fldCharType="begin"/>
    </w:r>
    <w:r>
      <w:instrText xml:space="preserve">PAGE </w:instrText>
    </w:r>
    <w:r>
      <w:instrText xml:space="preserve">  \* MERGEFORMAT</w:instrText>
    </w:r>
    <w:r>
      <w:fldChar w:fldCharType="separate"/>
    </w:r>
    <w:r w:rsidRPr="004053EC">
      <w:rPr>
        <w:noProof/>
        <w:lang w:val="hu-HU"/>
      </w:rPr>
      <w:t>38</w:t>
    </w:r>
    <w:r>
      <w:fldChar w:fldCharType="end"/>
    </w:r>
  </w:p>
  <w:p w:rsidR="00A83945" w:rsidRDefault="004053E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945" w:rsidRPr="001C35DC" w:rsidRDefault="004053EC" w:rsidP="006B352D">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4054E"/>
    <w:multiLevelType w:val="hybridMultilevel"/>
    <w:tmpl w:val="7B2498B2"/>
    <w:lvl w:ilvl="0" w:tplc="68306F00">
      <w:start w:val="1"/>
      <w:numFmt w:val="decimal"/>
      <w:lvlText w:val="%1."/>
      <w:lvlJc w:val="left"/>
      <w:pPr>
        <w:tabs>
          <w:tab w:val="num" w:pos="900"/>
        </w:tabs>
        <w:ind w:left="900" w:hanging="360"/>
      </w:pPr>
      <w:rPr>
        <w:rFonts w:hint="default"/>
      </w:r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1" w15:restartNumberingAfterBreak="0">
    <w:nsid w:val="103D3778"/>
    <w:multiLevelType w:val="multilevel"/>
    <w:tmpl w:val="C3DA3F5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14D319D3"/>
    <w:multiLevelType w:val="multilevel"/>
    <w:tmpl w:val="C3DA3F5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15CA1166"/>
    <w:multiLevelType w:val="multilevel"/>
    <w:tmpl w:val="76C8430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374200"/>
    <w:multiLevelType w:val="hybridMultilevel"/>
    <w:tmpl w:val="8C4CA53E"/>
    <w:lvl w:ilvl="0" w:tplc="E2DE1C86">
      <w:start w:val="2"/>
      <w:numFmt w:val="decimal"/>
      <w:lvlText w:val="%1."/>
      <w:lvlJc w:val="left"/>
      <w:pPr>
        <w:tabs>
          <w:tab w:val="num" w:pos="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18483B0E"/>
    <w:multiLevelType w:val="hybridMultilevel"/>
    <w:tmpl w:val="B4B29734"/>
    <w:lvl w:ilvl="0" w:tplc="7EA6075E">
      <w:start w:val="3"/>
      <w:numFmt w:val="decimal"/>
      <w:lvlText w:val="%1."/>
      <w:lvlJc w:val="left"/>
      <w:pPr>
        <w:tabs>
          <w:tab w:val="num" w:pos="949"/>
        </w:tabs>
        <w:ind w:left="949"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88846A0"/>
    <w:multiLevelType w:val="hybridMultilevel"/>
    <w:tmpl w:val="B838D4BA"/>
    <w:lvl w:ilvl="0" w:tplc="02526602">
      <w:start w:val="1"/>
      <w:numFmt w:val="decimal"/>
      <w:lvlText w:val="(%1)"/>
      <w:lvlJc w:val="left"/>
      <w:pPr>
        <w:ind w:left="2880" w:hanging="360"/>
      </w:pPr>
      <w:rPr>
        <w:rFonts w:hint="default"/>
      </w:r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7" w15:restartNumberingAfterBreak="0">
    <w:nsid w:val="1A4D3FEF"/>
    <w:multiLevelType w:val="hybridMultilevel"/>
    <w:tmpl w:val="CBCE3222"/>
    <w:lvl w:ilvl="0" w:tplc="59EC1C12">
      <w:start w:val="4"/>
      <w:numFmt w:val="decimal"/>
      <w:lvlText w:val="(%1)"/>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C940DEF"/>
    <w:multiLevelType w:val="multilevel"/>
    <w:tmpl w:val="C3DA3F5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21ED3B44"/>
    <w:multiLevelType w:val="hybridMultilevel"/>
    <w:tmpl w:val="ADE0DF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3B467C3"/>
    <w:multiLevelType w:val="hybridMultilevel"/>
    <w:tmpl w:val="32D8CF4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80870E8"/>
    <w:multiLevelType w:val="hybridMultilevel"/>
    <w:tmpl w:val="855A368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8766A36"/>
    <w:multiLevelType w:val="hybridMultilevel"/>
    <w:tmpl w:val="641AA076"/>
    <w:lvl w:ilvl="0" w:tplc="676E8208">
      <w:start w:val="1"/>
      <w:numFmt w:val="decimal"/>
      <w:lvlText w:val="(%1)"/>
      <w:lvlJc w:val="left"/>
      <w:pPr>
        <w:ind w:left="1080" w:hanging="360"/>
      </w:pPr>
      <w:rPr>
        <w:rFonts w:ascii="Times New Roman" w:eastAsia="Times New Roman" w:hAnsi="Times New Roman" w:cs="Times New Roman"/>
      </w:rPr>
    </w:lvl>
    <w:lvl w:ilvl="1" w:tplc="D652A7BE">
      <w:start w:val="1"/>
      <w:numFmt w:val="lowerLetter"/>
      <w:lvlText w:val="%2)"/>
      <w:lvlJc w:val="left"/>
      <w:pPr>
        <w:ind w:left="1800" w:hanging="360"/>
      </w:pPr>
      <w:rPr>
        <w:rFonts w:hint="default"/>
      </w:rPr>
    </w:lvl>
    <w:lvl w:ilvl="2" w:tplc="E2A68E92">
      <w:start w:val="1"/>
      <w:numFmt w:val="lowerLetter"/>
      <w:lvlText w:val="%3.)"/>
      <w:lvlJc w:val="left"/>
      <w:pPr>
        <w:ind w:left="3045" w:hanging="705"/>
      </w:pPr>
      <w:rPr>
        <w:rFonts w:hint="default"/>
      </w:rPr>
    </w:lvl>
    <w:lvl w:ilvl="3" w:tplc="23061902">
      <w:start w:val="1"/>
      <w:numFmt w:val="decimal"/>
      <w:lvlText w:val="(%4)"/>
      <w:lvlJc w:val="left"/>
      <w:pPr>
        <w:tabs>
          <w:tab w:val="num" w:pos="3054"/>
        </w:tabs>
        <w:ind w:left="3054" w:hanging="360"/>
      </w:pPr>
      <w:rPr>
        <w:rFonts w:hint="default"/>
      </w:r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28A45F9C"/>
    <w:multiLevelType w:val="hybridMultilevel"/>
    <w:tmpl w:val="7B2498B2"/>
    <w:lvl w:ilvl="0" w:tplc="68306F00">
      <w:start w:val="1"/>
      <w:numFmt w:val="decimal"/>
      <w:lvlText w:val="%1."/>
      <w:lvlJc w:val="left"/>
      <w:pPr>
        <w:tabs>
          <w:tab w:val="num" w:pos="900"/>
        </w:tabs>
        <w:ind w:left="900" w:hanging="360"/>
      </w:pPr>
      <w:rPr>
        <w:rFonts w:hint="default"/>
      </w:r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14" w15:restartNumberingAfterBreak="0">
    <w:nsid w:val="2BFE7B25"/>
    <w:multiLevelType w:val="hybridMultilevel"/>
    <w:tmpl w:val="B59A5F92"/>
    <w:lvl w:ilvl="0" w:tplc="D0EC6E2C">
      <w:start w:val="1"/>
      <w:numFmt w:val="lowerLetter"/>
      <w:lvlText w:val="%1)"/>
      <w:lvlJc w:val="left"/>
      <w:pPr>
        <w:tabs>
          <w:tab w:val="num" w:pos="824"/>
        </w:tabs>
        <w:ind w:left="824" w:hanging="540"/>
      </w:pPr>
      <w:rPr>
        <w:rFonts w:hint="default"/>
        <w:i/>
      </w:rPr>
    </w:lvl>
    <w:lvl w:ilvl="1" w:tplc="B4686DF6">
      <w:start w:val="1"/>
      <w:numFmt w:val="decimal"/>
      <w:lvlText w:val="%2."/>
      <w:lvlJc w:val="left"/>
      <w:pPr>
        <w:tabs>
          <w:tab w:val="num" w:pos="1364"/>
        </w:tabs>
        <w:ind w:left="1364" w:hanging="360"/>
      </w:pPr>
      <w:rPr>
        <w:rFonts w:hint="default"/>
      </w:rPr>
    </w:lvl>
    <w:lvl w:ilvl="2" w:tplc="E7DEB7E8">
      <w:start w:val="2"/>
      <w:numFmt w:val="decimal"/>
      <w:lvlText w:val="%3-"/>
      <w:lvlJc w:val="left"/>
      <w:pPr>
        <w:tabs>
          <w:tab w:val="num" w:pos="2264"/>
        </w:tabs>
        <w:ind w:left="2264" w:hanging="360"/>
      </w:pPr>
      <w:rPr>
        <w:rFonts w:hint="default"/>
      </w:r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abstractNum w:abstractNumId="15" w15:restartNumberingAfterBreak="0">
    <w:nsid w:val="2C8F304D"/>
    <w:multiLevelType w:val="hybridMultilevel"/>
    <w:tmpl w:val="F33275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CCE1D24"/>
    <w:multiLevelType w:val="multilevel"/>
    <w:tmpl w:val="B224C63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Zero"/>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AF5B52"/>
    <w:multiLevelType w:val="multilevel"/>
    <w:tmpl w:val="9CF6052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0E1C13"/>
    <w:multiLevelType w:val="multilevel"/>
    <w:tmpl w:val="9F7AA6D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D85AAA"/>
    <w:multiLevelType w:val="hybridMultilevel"/>
    <w:tmpl w:val="7B2498B2"/>
    <w:lvl w:ilvl="0" w:tplc="68306F00">
      <w:start w:val="1"/>
      <w:numFmt w:val="decimal"/>
      <w:lvlText w:val="%1."/>
      <w:lvlJc w:val="left"/>
      <w:pPr>
        <w:tabs>
          <w:tab w:val="num" w:pos="900"/>
        </w:tabs>
        <w:ind w:left="900" w:hanging="360"/>
      </w:pPr>
      <w:rPr>
        <w:rFonts w:hint="default"/>
      </w:r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20" w15:restartNumberingAfterBreak="0">
    <w:nsid w:val="337A7AC8"/>
    <w:multiLevelType w:val="multilevel"/>
    <w:tmpl w:val="F2900C0E"/>
    <w:lvl w:ilvl="0">
      <w:start w:val="3"/>
      <w:numFmt w:val="decimal"/>
      <w:lvlText w:val="%1."/>
      <w:lvlJc w:val="left"/>
      <w:pPr>
        <w:tabs>
          <w:tab w:val="num" w:pos="949"/>
        </w:tabs>
        <w:ind w:left="949" w:hanging="360"/>
      </w:pPr>
      <w:rPr>
        <w:rFonts w:hint="default"/>
      </w:rPr>
    </w:lvl>
    <w:lvl w:ilvl="1">
      <w:start w:val="1"/>
      <w:numFmt w:val="decimal"/>
      <w:isLgl/>
      <w:lvlText w:val="%1.%2."/>
      <w:lvlJc w:val="left"/>
      <w:pPr>
        <w:tabs>
          <w:tab w:val="num" w:pos="1309"/>
        </w:tabs>
        <w:ind w:left="1309" w:hanging="720"/>
      </w:pPr>
      <w:rPr>
        <w:rFonts w:hint="default"/>
      </w:rPr>
    </w:lvl>
    <w:lvl w:ilvl="2">
      <w:start w:val="1"/>
      <w:numFmt w:val="decimal"/>
      <w:isLgl/>
      <w:lvlText w:val="%1.%2.%3."/>
      <w:lvlJc w:val="left"/>
      <w:pPr>
        <w:tabs>
          <w:tab w:val="num" w:pos="1309"/>
        </w:tabs>
        <w:ind w:left="1309" w:hanging="720"/>
      </w:pPr>
      <w:rPr>
        <w:rFonts w:hint="default"/>
      </w:rPr>
    </w:lvl>
    <w:lvl w:ilvl="3">
      <w:start w:val="1"/>
      <w:numFmt w:val="decimal"/>
      <w:isLgl/>
      <w:lvlText w:val="%1.%2.%3.%4."/>
      <w:lvlJc w:val="left"/>
      <w:pPr>
        <w:tabs>
          <w:tab w:val="num" w:pos="1669"/>
        </w:tabs>
        <w:ind w:left="1669" w:hanging="1080"/>
      </w:pPr>
      <w:rPr>
        <w:rFonts w:hint="default"/>
      </w:rPr>
    </w:lvl>
    <w:lvl w:ilvl="4">
      <w:start w:val="1"/>
      <w:numFmt w:val="decimal"/>
      <w:isLgl/>
      <w:lvlText w:val="%1.%2.%3.%4.%5."/>
      <w:lvlJc w:val="left"/>
      <w:pPr>
        <w:tabs>
          <w:tab w:val="num" w:pos="1669"/>
        </w:tabs>
        <w:ind w:left="1669" w:hanging="1080"/>
      </w:pPr>
      <w:rPr>
        <w:rFonts w:hint="default"/>
      </w:rPr>
    </w:lvl>
    <w:lvl w:ilvl="5">
      <w:start w:val="1"/>
      <w:numFmt w:val="decimal"/>
      <w:isLgl/>
      <w:lvlText w:val="%1.%2.%3.%4.%5.%6."/>
      <w:lvlJc w:val="left"/>
      <w:pPr>
        <w:tabs>
          <w:tab w:val="num" w:pos="2029"/>
        </w:tabs>
        <w:ind w:left="2029" w:hanging="1440"/>
      </w:pPr>
      <w:rPr>
        <w:rFonts w:hint="default"/>
      </w:rPr>
    </w:lvl>
    <w:lvl w:ilvl="6">
      <w:start w:val="1"/>
      <w:numFmt w:val="decimal"/>
      <w:isLgl/>
      <w:lvlText w:val="%1.%2.%3.%4.%5.%6.%7."/>
      <w:lvlJc w:val="left"/>
      <w:pPr>
        <w:tabs>
          <w:tab w:val="num" w:pos="2029"/>
        </w:tabs>
        <w:ind w:left="2029" w:hanging="1440"/>
      </w:pPr>
      <w:rPr>
        <w:rFonts w:hint="default"/>
      </w:rPr>
    </w:lvl>
    <w:lvl w:ilvl="7">
      <w:start w:val="1"/>
      <w:numFmt w:val="decimal"/>
      <w:isLgl/>
      <w:lvlText w:val="%1.%2.%3.%4.%5.%6.%7.%8."/>
      <w:lvlJc w:val="left"/>
      <w:pPr>
        <w:tabs>
          <w:tab w:val="num" w:pos="2389"/>
        </w:tabs>
        <w:ind w:left="2389" w:hanging="1800"/>
      </w:pPr>
      <w:rPr>
        <w:rFonts w:hint="default"/>
      </w:rPr>
    </w:lvl>
    <w:lvl w:ilvl="8">
      <w:start w:val="1"/>
      <w:numFmt w:val="decimal"/>
      <w:isLgl/>
      <w:lvlText w:val="%1.%2.%3.%4.%5.%6.%7.%8.%9."/>
      <w:lvlJc w:val="left"/>
      <w:pPr>
        <w:tabs>
          <w:tab w:val="num" w:pos="2389"/>
        </w:tabs>
        <w:ind w:left="2389" w:hanging="1800"/>
      </w:pPr>
      <w:rPr>
        <w:rFonts w:hint="default"/>
      </w:rPr>
    </w:lvl>
  </w:abstractNum>
  <w:abstractNum w:abstractNumId="21" w15:restartNumberingAfterBreak="0">
    <w:nsid w:val="33CB2C7B"/>
    <w:multiLevelType w:val="hybridMultilevel"/>
    <w:tmpl w:val="F8E877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7BC728B"/>
    <w:multiLevelType w:val="multilevel"/>
    <w:tmpl w:val="F95E45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84330F2"/>
    <w:multiLevelType w:val="hybridMultilevel"/>
    <w:tmpl w:val="BF68B37A"/>
    <w:lvl w:ilvl="0" w:tplc="2A36A0DC">
      <w:start w:val="1"/>
      <w:numFmt w:val="decimal"/>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4" w15:restartNumberingAfterBreak="0">
    <w:nsid w:val="3DF35710"/>
    <w:multiLevelType w:val="multilevel"/>
    <w:tmpl w:val="703ADD2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3F2E79EA"/>
    <w:multiLevelType w:val="multilevel"/>
    <w:tmpl w:val="B99082CE"/>
    <w:lvl w:ilvl="0">
      <w:start w:val="1"/>
      <w:numFmt w:val="decimal"/>
      <w:lvlText w:val="%1."/>
      <w:lvlJc w:val="left"/>
      <w:pPr>
        <w:tabs>
          <w:tab w:val="num" w:pos="360"/>
        </w:tabs>
        <w:ind w:left="360" w:hanging="360"/>
      </w:p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3F710171"/>
    <w:multiLevelType w:val="hybridMultilevel"/>
    <w:tmpl w:val="0704846A"/>
    <w:lvl w:ilvl="0" w:tplc="A5D43D90">
      <w:start w:val="3"/>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27" w15:restartNumberingAfterBreak="0">
    <w:nsid w:val="4128589B"/>
    <w:multiLevelType w:val="hybridMultilevel"/>
    <w:tmpl w:val="0E6ED89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014"/>
        </w:tabs>
        <w:ind w:left="1014" w:hanging="360"/>
      </w:pPr>
    </w:lvl>
    <w:lvl w:ilvl="2" w:tplc="040E001B" w:tentative="1">
      <w:start w:val="1"/>
      <w:numFmt w:val="lowerRoman"/>
      <w:lvlText w:val="%3."/>
      <w:lvlJc w:val="right"/>
      <w:pPr>
        <w:tabs>
          <w:tab w:val="num" w:pos="1734"/>
        </w:tabs>
        <w:ind w:left="1734" w:hanging="180"/>
      </w:pPr>
    </w:lvl>
    <w:lvl w:ilvl="3" w:tplc="040E000F" w:tentative="1">
      <w:start w:val="1"/>
      <w:numFmt w:val="decimal"/>
      <w:lvlText w:val="%4."/>
      <w:lvlJc w:val="left"/>
      <w:pPr>
        <w:tabs>
          <w:tab w:val="num" w:pos="2454"/>
        </w:tabs>
        <w:ind w:left="2454" w:hanging="360"/>
      </w:pPr>
    </w:lvl>
    <w:lvl w:ilvl="4" w:tplc="040E0019" w:tentative="1">
      <w:start w:val="1"/>
      <w:numFmt w:val="lowerLetter"/>
      <w:lvlText w:val="%5."/>
      <w:lvlJc w:val="left"/>
      <w:pPr>
        <w:tabs>
          <w:tab w:val="num" w:pos="3174"/>
        </w:tabs>
        <w:ind w:left="3174" w:hanging="360"/>
      </w:pPr>
    </w:lvl>
    <w:lvl w:ilvl="5" w:tplc="040E001B" w:tentative="1">
      <w:start w:val="1"/>
      <w:numFmt w:val="lowerRoman"/>
      <w:lvlText w:val="%6."/>
      <w:lvlJc w:val="right"/>
      <w:pPr>
        <w:tabs>
          <w:tab w:val="num" w:pos="3894"/>
        </w:tabs>
        <w:ind w:left="3894" w:hanging="180"/>
      </w:pPr>
    </w:lvl>
    <w:lvl w:ilvl="6" w:tplc="040E000F" w:tentative="1">
      <w:start w:val="1"/>
      <w:numFmt w:val="decimal"/>
      <w:lvlText w:val="%7."/>
      <w:lvlJc w:val="left"/>
      <w:pPr>
        <w:tabs>
          <w:tab w:val="num" w:pos="4614"/>
        </w:tabs>
        <w:ind w:left="4614" w:hanging="360"/>
      </w:pPr>
    </w:lvl>
    <w:lvl w:ilvl="7" w:tplc="040E0019" w:tentative="1">
      <w:start w:val="1"/>
      <w:numFmt w:val="lowerLetter"/>
      <w:lvlText w:val="%8."/>
      <w:lvlJc w:val="left"/>
      <w:pPr>
        <w:tabs>
          <w:tab w:val="num" w:pos="5334"/>
        </w:tabs>
        <w:ind w:left="5334" w:hanging="360"/>
      </w:pPr>
    </w:lvl>
    <w:lvl w:ilvl="8" w:tplc="040E001B" w:tentative="1">
      <w:start w:val="1"/>
      <w:numFmt w:val="lowerRoman"/>
      <w:lvlText w:val="%9."/>
      <w:lvlJc w:val="right"/>
      <w:pPr>
        <w:tabs>
          <w:tab w:val="num" w:pos="6054"/>
        </w:tabs>
        <w:ind w:left="6054" w:hanging="180"/>
      </w:pPr>
    </w:lvl>
  </w:abstractNum>
  <w:abstractNum w:abstractNumId="28" w15:restartNumberingAfterBreak="0">
    <w:nsid w:val="446F1796"/>
    <w:multiLevelType w:val="hybridMultilevel"/>
    <w:tmpl w:val="8C5E708E"/>
    <w:lvl w:ilvl="0" w:tplc="FDD465BA">
      <w:start w:val="1"/>
      <w:numFmt w:val="decimal"/>
      <w:lvlText w:val="%1."/>
      <w:lvlJc w:val="left"/>
      <w:pPr>
        <w:tabs>
          <w:tab w:val="num" w:pos="720"/>
        </w:tabs>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6B13C5E"/>
    <w:multiLevelType w:val="hybridMultilevel"/>
    <w:tmpl w:val="F41A3BEE"/>
    <w:lvl w:ilvl="0" w:tplc="040E000F">
      <w:start w:val="1"/>
      <w:numFmt w:val="decimal"/>
      <w:lvlText w:val="%1."/>
      <w:lvlJc w:val="left"/>
      <w:pPr>
        <w:ind w:left="720" w:hanging="360"/>
      </w:pPr>
    </w:lvl>
    <w:lvl w:ilvl="1" w:tplc="E2C07BB4">
      <w:start w:val="1"/>
      <w:numFmt w:val="upperRoman"/>
      <w:lvlText w:val="%2."/>
      <w:lvlJc w:val="left"/>
      <w:pPr>
        <w:tabs>
          <w:tab w:val="num" w:pos="1800"/>
        </w:tabs>
        <w:ind w:left="1800" w:hanging="72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6F73DF4"/>
    <w:multiLevelType w:val="hybridMultilevel"/>
    <w:tmpl w:val="D9B6D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963784"/>
    <w:multiLevelType w:val="hybridMultilevel"/>
    <w:tmpl w:val="249CCC7A"/>
    <w:lvl w:ilvl="0" w:tplc="E3026132">
      <w:start w:val="1"/>
      <w:numFmt w:val="decimal"/>
      <w:lvlText w:val="(%1)"/>
      <w:lvlJc w:val="left"/>
      <w:pPr>
        <w:ind w:left="720" w:hanging="360"/>
      </w:pPr>
      <w:rPr>
        <w:rFonts w:ascii="Times New Roman" w:hAnsi="Times New Roman"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A9A2D59"/>
    <w:multiLevelType w:val="multilevel"/>
    <w:tmpl w:val="BACE1C1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507C65FA"/>
    <w:multiLevelType w:val="multilevel"/>
    <w:tmpl w:val="C3DA3F5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518B7A2D"/>
    <w:multiLevelType w:val="hybridMultilevel"/>
    <w:tmpl w:val="CA76C0AA"/>
    <w:lvl w:ilvl="0" w:tplc="040E000F">
      <w:start w:val="1"/>
      <w:numFmt w:val="decimal"/>
      <w:lvlText w:val="%1."/>
      <w:lvlJc w:val="left"/>
      <w:pPr>
        <w:tabs>
          <w:tab w:val="num" w:pos="501"/>
        </w:tabs>
        <w:ind w:left="501" w:hanging="360"/>
      </w:pPr>
      <w:rPr>
        <w:rFonts w:cs="Times New Roman"/>
      </w:rPr>
    </w:lvl>
    <w:lvl w:ilvl="1" w:tplc="040E0019">
      <w:start w:val="1"/>
      <w:numFmt w:val="lowerLetter"/>
      <w:lvlText w:val="%2."/>
      <w:lvlJc w:val="left"/>
      <w:pPr>
        <w:tabs>
          <w:tab w:val="num" w:pos="1221"/>
        </w:tabs>
        <w:ind w:left="1221" w:hanging="360"/>
      </w:pPr>
      <w:rPr>
        <w:rFonts w:cs="Times New Roman"/>
      </w:rPr>
    </w:lvl>
    <w:lvl w:ilvl="2" w:tplc="040E001B">
      <w:start w:val="1"/>
      <w:numFmt w:val="lowerRoman"/>
      <w:lvlText w:val="%3."/>
      <w:lvlJc w:val="right"/>
      <w:pPr>
        <w:tabs>
          <w:tab w:val="num" w:pos="1941"/>
        </w:tabs>
        <w:ind w:left="1941" w:hanging="180"/>
      </w:pPr>
      <w:rPr>
        <w:rFonts w:cs="Times New Roman"/>
      </w:rPr>
    </w:lvl>
    <w:lvl w:ilvl="3" w:tplc="040E000F">
      <w:start w:val="1"/>
      <w:numFmt w:val="decimal"/>
      <w:lvlText w:val="%4."/>
      <w:lvlJc w:val="left"/>
      <w:pPr>
        <w:tabs>
          <w:tab w:val="num" w:pos="2661"/>
        </w:tabs>
        <w:ind w:left="2661" w:hanging="360"/>
      </w:pPr>
      <w:rPr>
        <w:rFonts w:cs="Times New Roman"/>
      </w:rPr>
    </w:lvl>
    <w:lvl w:ilvl="4" w:tplc="040E0019">
      <w:start w:val="1"/>
      <w:numFmt w:val="lowerLetter"/>
      <w:lvlText w:val="%5."/>
      <w:lvlJc w:val="left"/>
      <w:pPr>
        <w:tabs>
          <w:tab w:val="num" w:pos="3381"/>
        </w:tabs>
        <w:ind w:left="3381" w:hanging="360"/>
      </w:pPr>
      <w:rPr>
        <w:rFonts w:cs="Times New Roman"/>
      </w:rPr>
    </w:lvl>
    <w:lvl w:ilvl="5" w:tplc="040E001B">
      <w:start w:val="1"/>
      <w:numFmt w:val="lowerRoman"/>
      <w:lvlText w:val="%6."/>
      <w:lvlJc w:val="right"/>
      <w:pPr>
        <w:tabs>
          <w:tab w:val="num" w:pos="4101"/>
        </w:tabs>
        <w:ind w:left="4101" w:hanging="180"/>
      </w:pPr>
      <w:rPr>
        <w:rFonts w:cs="Times New Roman"/>
      </w:rPr>
    </w:lvl>
    <w:lvl w:ilvl="6" w:tplc="040E000F">
      <w:start w:val="1"/>
      <w:numFmt w:val="decimal"/>
      <w:lvlText w:val="%7."/>
      <w:lvlJc w:val="left"/>
      <w:pPr>
        <w:tabs>
          <w:tab w:val="num" w:pos="4821"/>
        </w:tabs>
        <w:ind w:left="4821" w:hanging="360"/>
      </w:pPr>
      <w:rPr>
        <w:rFonts w:cs="Times New Roman"/>
      </w:rPr>
    </w:lvl>
    <w:lvl w:ilvl="7" w:tplc="040E0019">
      <w:start w:val="1"/>
      <w:numFmt w:val="lowerLetter"/>
      <w:lvlText w:val="%8."/>
      <w:lvlJc w:val="left"/>
      <w:pPr>
        <w:tabs>
          <w:tab w:val="num" w:pos="5541"/>
        </w:tabs>
        <w:ind w:left="5541" w:hanging="360"/>
      </w:pPr>
      <w:rPr>
        <w:rFonts w:cs="Times New Roman"/>
      </w:rPr>
    </w:lvl>
    <w:lvl w:ilvl="8" w:tplc="040E001B">
      <w:start w:val="1"/>
      <w:numFmt w:val="lowerRoman"/>
      <w:lvlText w:val="%9."/>
      <w:lvlJc w:val="right"/>
      <w:pPr>
        <w:tabs>
          <w:tab w:val="num" w:pos="6261"/>
        </w:tabs>
        <w:ind w:left="6261" w:hanging="180"/>
      </w:pPr>
      <w:rPr>
        <w:rFonts w:cs="Times New Roman"/>
      </w:rPr>
    </w:lvl>
  </w:abstractNum>
  <w:abstractNum w:abstractNumId="35" w15:restartNumberingAfterBreak="0">
    <w:nsid w:val="51A14641"/>
    <w:multiLevelType w:val="multilevel"/>
    <w:tmpl w:val="01C40B7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1EE63EC"/>
    <w:multiLevelType w:val="hybridMultilevel"/>
    <w:tmpl w:val="CD502C36"/>
    <w:lvl w:ilvl="0" w:tplc="5880B12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7" w15:restartNumberingAfterBreak="0">
    <w:nsid w:val="532F74C1"/>
    <w:multiLevelType w:val="multilevel"/>
    <w:tmpl w:val="B99082CE"/>
    <w:lvl w:ilvl="0">
      <w:start w:val="1"/>
      <w:numFmt w:val="decimal"/>
      <w:lvlText w:val="%1."/>
      <w:lvlJc w:val="left"/>
      <w:pPr>
        <w:tabs>
          <w:tab w:val="num" w:pos="360"/>
        </w:tabs>
        <w:ind w:left="360" w:hanging="360"/>
      </w:p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8" w15:restartNumberingAfterBreak="0">
    <w:nsid w:val="54FE4B1D"/>
    <w:multiLevelType w:val="multilevel"/>
    <w:tmpl w:val="C52E2F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9" w15:restartNumberingAfterBreak="0">
    <w:nsid w:val="630F1513"/>
    <w:multiLevelType w:val="hybridMultilevel"/>
    <w:tmpl w:val="664002AA"/>
    <w:lvl w:ilvl="0" w:tplc="32EAA0CC">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6E24509"/>
    <w:multiLevelType w:val="hybridMultilevel"/>
    <w:tmpl w:val="D742A38E"/>
    <w:lvl w:ilvl="0" w:tplc="9558CA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BE459C9"/>
    <w:multiLevelType w:val="hybridMultilevel"/>
    <w:tmpl w:val="727425A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7">
      <w:start w:val="1"/>
      <w:numFmt w:val="lowerLetter"/>
      <w:lvlText w:val="%3)"/>
      <w:lvlJc w:val="lef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2" w15:restartNumberingAfterBreak="0">
    <w:nsid w:val="7181426B"/>
    <w:multiLevelType w:val="hybridMultilevel"/>
    <w:tmpl w:val="7B2498B2"/>
    <w:lvl w:ilvl="0" w:tplc="68306F00">
      <w:start w:val="1"/>
      <w:numFmt w:val="decimal"/>
      <w:lvlText w:val="%1."/>
      <w:lvlJc w:val="left"/>
      <w:pPr>
        <w:tabs>
          <w:tab w:val="num" w:pos="900"/>
        </w:tabs>
        <w:ind w:left="900" w:hanging="360"/>
      </w:pPr>
      <w:rPr>
        <w:rFonts w:hint="default"/>
      </w:r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43" w15:restartNumberingAfterBreak="0">
    <w:nsid w:val="72FC6C95"/>
    <w:multiLevelType w:val="hybridMultilevel"/>
    <w:tmpl w:val="249CCC7A"/>
    <w:lvl w:ilvl="0" w:tplc="E3026132">
      <w:start w:val="1"/>
      <w:numFmt w:val="decimal"/>
      <w:lvlText w:val="(%1)"/>
      <w:lvlJc w:val="left"/>
      <w:pPr>
        <w:ind w:left="720" w:hanging="360"/>
      </w:pPr>
      <w:rPr>
        <w:rFonts w:ascii="Times New Roman" w:hAnsi="Times New Roman"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34565F0"/>
    <w:multiLevelType w:val="hybridMultilevel"/>
    <w:tmpl w:val="7B2498B2"/>
    <w:lvl w:ilvl="0" w:tplc="68306F00">
      <w:start w:val="1"/>
      <w:numFmt w:val="decimal"/>
      <w:lvlText w:val="%1."/>
      <w:lvlJc w:val="left"/>
      <w:pPr>
        <w:tabs>
          <w:tab w:val="num" w:pos="900"/>
        </w:tabs>
        <w:ind w:left="900" w:hanging="360"/>
      </w:pPr>
      <w:rPr>
        <w:rFonts w:hint="default"/>
      </w:rPr>
    </w:lvl>
    <w:lvl w:ilvl="1" w:tplc="040E0019" w:tentative="1">
      <w:start w:val="1"/>
      <w:numFmt w:val="lowerLetter"/>
      <w:lvlText w:val="%2."/>
      <w:lvlJc w:val="left"/>
      <w:pPr>
        <w:tabs>
          <w:tab w:val="num" w:pos="1980"/>
        </w:tabs>
        <w:ind w:left="1980" w:hanging="360"/>
      </w:pPr>
    </w:lvl>
    <w:lvl w:ilvl="2" w:tplc="040E001B" w:tentative="1">
      <w:start w:val="1"/>
      <w:numFmt w:val="lowerRoman"/>
      <w:lvlText w:val="%3."/>
      <w:lvlJc w:val="right"/>
      <w:pPr>
        <w:tabs>
          <w:tab w:val="num" w:pos="2700"/>
        </w:tabs>
        <w:ind w:left="2700" w:hanging="180"/>
      </w:pPr>
    </w:lvl>
    <w:lvl w:ilvl="3" w:tplc="040E000F" w:tentative="1">
      <w:start w:val="1"/>
      <w:numFmt w:val="decimal"/>
      <w:lvlText w:val="%4."/>
      <w:lvlJc w:val="left"/>
      <w:pPr>
        <w:tabs>
          <w:tab w:val="num" w:pos="3420"/>
        </w:tabs>
        <w:ind w:left="3420" w:hanging="360"/>
      </w:pPr>
    </w:lvl>
    <w:lvl w:ilvl="4" w:tplc="040E0019" w:tentative="1">
      <w:start w:val="1"/>
      <w:numFmt w:val="lowerLetter"/>
      <w:lvlText w:val="%5."/>
      <w:lvlJc w:val="left"/>
      <w:pPr>
        <w:tabs>
          <w:tab w:val="num" w:pos="4140"/>
        </w:tabs>
        <w:ind w:left="4140" w:hanging="360"/>
      </w:pPr>
    </w:lvl>
    <w:lvl w:ilvl="5" w:tplc="040E001B" w:tentative="1">
      <w:start w:val="1"/>
      <w:numFmt w:val="lowerRoman"/>
      <w:lvlText w:val="%6."/>
      <w:lvlJc w:val="right"/>
      <w:pPr>
        <w:tabs>
          <w:tab w:val="num" w:pos="4860"/>
        </w:tabs>
        <w:ind w:left="4860" w:hanging="180"/>
      </w:pPr>
    </w:lvl>
    <w:lvl w:ilvl="6" w:tplc="040E000F" w:tentative="1">
      <w:start w:val="1"/>
      <w:numFmt w:val="decimal"/>
      <w:lvlText w:val="%7."/>
      <w:lvlJc w:val="left"/>
      <w:pPr>
        <w:tabs>
          <w:tab w:val="num" w:pos="5580"/>
        </w:tabs>
        <w:ind w:left="5580" w:hanging="360"/>
      </w:pPr>
    </w:lvl>
    <w:lvl w:ilvl="7" w:tplc="040E0019" w:tentative="1">
      <w:start w:val="1"/>
      <w:numFmt w:val="lowerLetter"/>
      <w:lvlText w:val="%8."/>
      <w:lvlJc w:val="left"/>
      <w:pPr>
        <w:tabs>
          <w:tab w:val="num" w:pos="6300"/>
        </w:tabs>
        <w:ind w:left="6300" w:hanging="360"/>
      </w:pPr>
    </w:lvl>
    <w:lvl w:ilvl="8" w:tplc="040E001B" w:tentative="1">
      <w:start w:val="1"/>
      <w:numFmt w:val="lowerRoman"/>
      <w:lvlText w:val="%9."/>
      <w:lvlJc w:val="right"/>
      <w:pPr>
        <w:tabs>
          <w:tab w:val="num" w:pos="7020"/>
        </w:tabs>
        <w:ind w:left="7020" w:hanging="180"/>
      </w:pPr>
    </w:lvl>
  </w:abstractNum>
  <w:abstractNum w:abstractNumId="45" w15:restartNumberingAfterBreak="0">
    <w:nsid w:val="75715322"/>
    <w:multiLevelType w:val="multilevel"/>
    <w:tmpl w:val="B99082CE"/>
    <w:lvl w:ilvl="0">
      <w:start w:val="1"/>
      <w:numFmt w:val="decimal"/>
      <w:lvlText w:val="%1."/>
      <w:lvlJc w:val="left"/>
      <w:pPr>
        <w:tabs>
          <w:tab w:val="num" w:pos="720"/>
        </w:tabs>
        <w:ind w:left="720" w:hanging="360"/>
      </w:p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6" w15:restartNumberingAfterBreak="0">
    <w:nsid w:val="7DE8127F"/>
    <w:multiLevelType w:val="hybridMultilevel"/>
    <w:tmpl w:val="A5F2BADA"/>
    <w:lvl w:ilvl="0" w:tplc="8CECBDE8">
      <w:start w:val="1"/>
      <w:numFmt w:val="decimal"/>
      <w:lvlText w:val="%1."/>
      <w:lvlJc w:val="left"/>
      <w:pPr>
        <w:ind w:left="814" w:hanging="45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E4C6F9A"/>
    <w:multiLevelType w:val="hybridMultilevel"/>
    <w:tmpl w:val="70025F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1"/>
  </w:num>
  <w:num w:numId="2">
    <w:abstractNumId w:val="12"/>
  </w:num>
  <w:num w:numId="3">
    <w:abstractNumId w:val="23"/>
  </w:num>
  <w:num w:numId="4">
    <w:abstractNumId w:val="6"/>
  </w:num>
  <w:num w:numId="5">
    <w:abstractNumId w:val="31"/>
  </w:num>
  <w:num w:numId="6">
    <w:abstractNumId w:val="3"/>
  </w:num>
  <w:num w:numId="7">
    <w:abstractNumId w:val="9"/>
  </w:num>
  <w:num w:numId="8">
    <w:abstractNumId w:val="11"/>
  </w:num>
  <w:num w:numId="9">
    <w:abstractNumId w:val="29"/>
  </w:num>
  <w:num w:numId="10">
    <w:abstractNumId w:val="18"/>
  </w:num>
  <w:num w:numId="11">
    <w:abstractNumId w:val="24"/>
  </w:num>
  <w:num w:numId="12">
    <w:abstractNumId w:val="42"/>
  </w:num>
  <w:num w:numId="13">
    <w:abstractNumId w:val="10"/>
  </w:num>
  <w:num w:numId="14">
    <w:abstractNumId w:val="0"/>
  </w:num>
  <w:num w:numId="15">
    <w:abstractNumId w:val="44"/>
  </w:num>
  <w:num w:numId="16">
    <w:abstractNumId w:val="19"/>
  </w:num>
  <w:num w:numId="17">
    <w:abstractNumId w:val="13"/>
  </w:num>
  <w:num w:numId="18">
    <w:abstractNumId w:val="28"/>
  </w:num>
  <w:num w:numId="19">
    <w:abstractNumId w:val="37"/>
  </w:num>
  <w:num w:numId="20">
    <w:abstractNumId w:val="25"/>
  </w:num>
  <w:num w:numId="21">
    <w:abstractNumId w:val="8"/>
  </w:num>
  <w:num w:numId="22">
    <w:abstractNumId w:val="1"/>
  </w:num>
  <w:num w:numId="23">
    <w:abstractNumId w:val="2"/>
  </w:num>
  <w:num w:numId="24">
    <w:abstractNumId w:val="33"/>
  </w:num>
  <w:num w:numId="25">
    <w:abstractNumId w:val="7"/>
  </w:num>
  <w:num w:numId="26">
    <w:abstractNumId w:val="43"/>
  </w:num>
  <w:num w:numId="27">
    <w:abstractNumId w:val="32"/>
  </w:num>
  <w:num w:numId="28">
    <w:abstractNumId w:val="14"/>
  </w:num>
  <w:num w:numId="29">
    <w:abstractNumId w:val="39"/>
  </w:num>
  <w:num w:numId="30">
    <w:abstractNumId w:val="35"/>
  </w:num>
  <w:num w:numId="31">
    <w:abstractNumId w:val="17"/>
  </w:num>
  <w:num w:numId="32">
    <w:abstractNumId w:val="27"/>
  </w:num>
  <w:num w:numId="33">
    <w:abstractNumId w:val="45"/>
  </w:num>
  <w:num w:numId="34">
    <w:abstractNumId w:val="16"/>
  </w:num>
  <w:num w:numId="35">
    <w:abstractNumId w:val="5"/>
  </w:num>
  <w:num w:numId="36">
    <w:abstractNumId w:val="38"/>
  </w:num>
  <w:num w:numId="37">
    <w:abstractNumId w:val="20"/>
  </w:num>
  <w:num w:numId="38">
    <w:abstractNumId w:val="47"/>
  </w:num>
  <w:num w:numId="39">
    <w:abstractNumId w:val="46"/>
  </w:num>
  <w:num w:numId="40">
    <w:abstractNumId w:val="4"/>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40"/>
  </w:num>
  <w:num w:numId="44">
    <w:abstractNumId w:val="22"/>
  </w:num>
  <w:num w:numId="45">
    <w:abstractNumId w:val="36"/>
  </w:num>
  <w:num w:numId="46">
    <w:abstractNumId w:val="21"/>
  </w:num>
  <w:num w:numId="47">
    <w:abstractNumId w:val="26"/>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EC"/>
    <w:rsid w:val="004053EC"/>
    <w:rsid w:val="00CC19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76DAB212"/>
  <w15:chartTrackingRefBased/>
  <w15:docId w15:val="{8201F28A-7096-4F3A-9F13-1A5DED22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4053EC"/>
    <w:pPr>
      <w:keepNext/>
      <w:spacing w:after="0" w:line="240" w:lineRule="auto"/>
      <w:outlineLvl w:val="0"/>
    </w:pPr>
    <w:rPr>
      <w:rFonts w:ascii="Times New Roman" w:eastAsia="Times New Roman" w:hAnsi="Times New Roman" w:cs="Times New Roman"/>
      <w:sz w:val="24"/>
      <w:szCs w:val="20"/>
      <w:lang w:val="x-none" w:eastAsia="hu-HU"/>
    </w:rPr>
  </w:style>
  <w:style w:type="paragraph" w:styleId="Cmsor2">
    <w:name w:val="heading 2"/>
    <w:basedOn w:val="Norml"/>
    <w:next w:val="Norml"/>
    <w:link w:val="Cmsor2Char"/>
    <w:qFormat/>
    <w:rsid w:val="004053EC"/>
    <w:pPr>
      <w:keepNext/>
      <w:spacing w:before="240" w:after="60" w:line="240" w:lineRule="auto"/>
      <w:outlineLvl w:val="1"/>
    </w:pPr>
    <w:rPr>
      <w:rFonts w:ascii="Arial" w:eastAsia="Times New Roman" w:hAnsi="Arial" w:cs="Arial"/>
      <w:b/>
      <w:bCs/>
      <w:i/>
      <w:iCs/>
      <w:sz w:val="28"/>
      <w:szCs w:val="28"/>
      <w:lang w:eastAsia="hu-HU"/>
    </w:rPr>
  </w:style>
  <w:style w:type="paragraph" w:styleId="Cmsor3">
    <w:name w:val="heading 3"/>
    <w:basedOn w:val="Norml"/>
    <w:next w:val="Norml"/>
    <w:link w:val="Cmsor3Char"/>
    <w:qFormat/>
    <w:rsid w:val="004053EC"/>
    <w:pPr>
      <w:keepNext/>
      <w:spacing w:before="240" w:after="60" w:line="240" w:lineRule="auto"/>
      <w:outlineLvl w:val="2"/>
    </w:pPr>
    <w:rPr>
      <w:rFonts w:ascii="Arial" w:eastAsia="Times New Roman" w:hAnsi="Arial" w:cs="Arial"/>
      <w:b/>
      <w:bCs/>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053EC"/>
    <w:rPr>
      <w:rFonts w:ascii="Times New Roman" w:eastAsia="Times New Roman" w:hAnsi="Times New Roman" w:cs="Times New Roman"/>
      <w:sz w:val="24"/>
      <w:szCs w:val="20"/>
      <w:lang w:val="x-none" w:eastAsia="hu-HU"/>
    </w:rPr>
  </w:style>
  <w:style w:type="character" w:customStyle="1" w:styleId="Cmsor2Char">
    <w:name w:val="Címsor 2 Char"/>
    <w:basedOn w:val="Bekezdsalapbettpusa"/>
    <w:link w:val="Cmsor2"/>
    <w:rsid w:val="004053EC"/>
    <w:rPr>
      <w:rFonts w:ascii="Arial" w:eastAsia="Times New Roman" w:hAnsi="Arial" w:cs="Arial"/>
      <w:b/>
      <w:bCs/>
      <w:i/>
      <w:iCs/>
      <w:sz w:val="28"/>
      <w:szCs w:val="28"/>
      <w:lang w:eastAsia="hu-HU"/>
    </w:rPr>
  </w:style>
  <w:style w:type="character" w:customStyle="1" w:styleId="Cmsor3Char">
    <w:name w:val="Címsor 3 Char"/>
    <w:basedOn w:val="Bekezdsalapbettpusa"/>
    <w:link w:val="Cmsor3"/>
    <w:rsid w:val="004053EC"/>
    <w:rPr>
      <w:rFonts w:ascii="Arial" w:eastAsia="Times New Roman" w:hAnsi="Arial" w:cs="Arial"/>
      <w:b/>
      <w:bCs/>
      <w:sz w:val="26"/>
      <w:szCs w:val="26"/>
      <w:lang w:eastAsia="hu-HU"/>
    </w:rPr>
  </w:style>
  <w:style w:type="numbering" w:customStyle="1" w:styleId="Nemlista1">
    <w:name w:val="Nem lista1"/>
    <w:next w:val="Nemlista"/>
    <w:uiPriority w:val="99"/>
    <w:semiHidden/>
    <w:unhideWhenUsed/>
    <w:rsid w:val="004053EC"/>
  </w:style>
  <w:style w:type="paragraph" w:styleId="Listaszerbekezds">
    <w:name w:val="List Paragraph"/>
    <w:basedOn w:val="Norml"/>
    <w:uiPriority w:val="34"/>
    <w:qFormat/>
    <w:rsid w:val="004053EC"/>
    <w:pPr>
      <w:overflowPunct w:val="0"/>
      <w:autoSpaceDE w:val="0"/>
      <w:autoSpaceDN w:val="0"/>
      <w:adjustRightInd w:val="0"/>
      <w:spacing w:after="0" w:line="240" w:lineRule="auto"/>
      <w:ind w:left="720"/>
      <w:contextualSpacing/>
    </w:pPr>
    <w:rPr>
      <w:rFonts w:ascii="Times New Roman" w:eastAsia="Times New Roman" w:hAnsi="Times New Roman" w:cs="Times New Roman"/>
      <w:sz w:val="24"/>
      <w:szCs w:val="20"/>
      <w:lang w:eastAsia="hu-HU"/>
    </w:rPr>
  </w:style>
  <w:style w:type="paragraph" w:styleId="NormlWeb">
    <w:name w:val="Normal (Web)"/>
    <w:basedOn w:val="Norml"/>
    <w:uiPriority w:val="99"/>
    <w:rsid w:val="004053E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aliases w:val="normabeh"/>
    <w:basedOn w:val="Norml"/>
    <w:link w:val="SzvegtrzsChar1"/>
    <w:rsid w:val="004053EC"/>
    <w:pPr>
      <w:spacing w:after="120" w:line="240" w:lineRule="auto"/>
    </w:pPr>
    <w:rPr>
      <w:rFonts w:ascii="Times New Roman" w:eastAsia="Times New Roman" w:hAnsi="Times New Roman" w:cs="Times New Roman"/>
      <w:sz w:val="24"/>
      <w:szCs w:val="24"/>
      <w:lang w:val="x-none" w:eastAsia="hu-HU"/>
    </w:rPr>
  </w:style>
  <w:style w:type="character" w:customStyle="1" w:styleId="SzvegtrzsChar">
    <w:name w:val="Szövegtörzs Char"/>
    <w:basedOn w:val="Bekezdsalapbettpusa"/>
    <w:rsid w:val="004053EC"/>
  </w:style>
  <w:style w:type="character" w:customStyle="1" w:styleId="SzvegtrzsChar1">
    <w:name w:val="Szövegtörzs Char1"/>
    <w:aliases w:val="normabeh Char"/>
    <w:link w:val="Szvegtrzs"/>
    <w:rsid w:val="004053EC"/>
    <w:rPr>
      <w:rFonts w:ascii="Times New Roman" w:eastAsia="Times New Roman" w:hAnsi="Times New Roman" w:cs="Times New Roman"/>
      <w:sz w:val="24"/>
      <w:szCs w:val="24"/>
      <w:lang w:val="x-none" w:eastAsia="hu-HU"/>
    </w:rPr>
  </w:style>
  <w:style w:type="paragraph" w:customStyle="1" w:styleId="BlockText">
    <w:name w:val="Block Text"/>
    <w:basedOn w:val="Norml"/>
    <w:rsid w:val="004053EC"/>
    <w:pPr>
      <w:overflowPunct w:val="0"/>
      <w:autoSpaceDE w:val="0"/>
      <w:autoSpaceDN w:val="0"/>
      <w:adjustRightInd w:val="0"/>
      <w:spacing w:after="0" w:line="240" w:lineRule="auto"/>
      <w:ind w:left="284" w:right="283"/>
      <w:jc w:val="both"/>
      <w:textAlignment w:val="baseline"/>
    </w:pPr>
    <w:rPr>
      <w:rFonts w:ascii="Times New Roman" w:eastAsia="Times New Roman" w:hAnsi="Times New Roman" w:cs="Times New Roman"/>
      <w:i/>
      <w:sz w:val="26"/>
      <w:szCs w:val="20"/>
      <w:lang w:eastAsia="hu-HU"/>
    </w:rPr>
  </w:style>
  <w:style w:type="paragraph" w:customStyle="1" w:styleId="Standard">
    <w:name w:val="Standard"/>
    <w:rsid w:val="004053EC"/>
    <w:pPr>
      <w:widowControl w:val="0"/>
      <w:spacing w:after="0" w:line="240" w:lineRule="auto"/>
    </w:pPr>
    <w:rPr>
      <w:rFonts w:ascii="Times New Roman" w:eastAsia="Times New Roman" w:hAnsi="Times New Roman" w:cs="Times New Roman"/>
      <w:snapToGrid w:val="0"/>
      <w:sz w:val="24"/>
      <w:szCs w:val="20"/>
      <w:lang w:eastAsia="hu-HU"/>
    </w:rPr>
  </w:style>
  <w:style w:type="paragraph" w:customStyle="1" w:styleId="Default">
    <w:name w:val="Default"/>
    <w:rsid w:val="004053E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BodyText2">
    <w:name w:val="Body Text 2"/>
    <w:basedOn w:val="Norml"/>
    <w:rsid w:val="004053EC"/>
    <w:pPr>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eastAsia="hu-HU"/>
    </w:rPr>
  </w:style>
  <w:style w:type="paragraph" w:styleId="Buborkszveg">
    <w:name w:val="Balloon Text"/>
    <w:basedOn w:val="Norml"/>
    <w:link w:val="BuborkszvegChar"/>
    <w:uiPriority w:val="99"/>
    <w:semiHidden/>
    <w:unhideWhenUsed/>
    <w:rsid w:val="004053EC"/>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uiPriority w:val="99"/>
    <w:semiHidden/>
    <w:rsid w:val="004053EC"/>
    <w:rPr>
      <w:rFonts w:ascii="Tahoma" w:eastAsia="Times New Roman" w:hAnsi="Tahoma" w:cs="Times New Roman"/>
      <w:sz w:val="16"/>
      <w:szCs w:val="16"/>
      <w:lang w:val="x-none" w:eastAsia="x-none"/>
    </w:rPr>
  </w:style>
  <w:style w:type="paragraph" w:styleId="TJ1">
    <w:name w:val="toc 1"/>
    <w:basedOn w:val="Norml"/>
    <w:next w:val="Norml"/>
    <w:autoRedefine/>
    <w:semiHidden/>
    <w:rsid w:val="004053EC"/>
    <w:pPr>
      <w:spacing w:before="120" w:after="120" w:line="240" w:lineRule="auto"/>
    </w:pPr>
    <w:rPr>
      <w:rFonts w:ascii="Times New Roman" w:eastAsia="Times New Roman" w:hAnsi="Times New Roman" w:cs="Times New Roman"/>
      <w:b/>
      <w:bCs/>
      <w:caps/>
      <w:sz w:val="20"/>
      <w:szCs w:val="20"/>
      <w:lang w:eastAsia="hu-HU"/>
    </w:rPr>
  </w:style>
  <w:style w:type="paragraph" w:styleId="TJ2">
    <w:name w:val="toc 2"/>
    <w:basedOn w:val="Norml"/>
    <w:next w:val="Norml"/>
    <w:autoRedefine/>
    <w:semiHidden/>
    <w:rsid w:val="004053EC"/>
    <w:pPr>
      <w:spacing w:after="0" w:line="240" w:lineRule="auto"/>
      <w:ind w:left="240"/>
    </w:pPr>
    <w:rPr>
      <w:rFonts w:ascii="Times New Roman" w:eastAsia="Times New Roman" w:hAnsi="Times New Roman" w:cs="Times New Roman"/>
      <w:smallCaps/>
      <w:sz w:val="20"/>
      <w:szCs w:val="20"/>
      <w:lang w:eastAsia="hu-HU"/>
    </w:rPr>
  </w:style>
  <w:style w:type="paragraph" w:styleId="TJ3">
    <w:name w:val="toc 3"/>
    <w:basedOn w:val="Norml"/>
    <w:next w:val="Norml"/>
    <w:autoRedefine/>
    <w:semiHidden/>
    <w:rsid w:val="004053EC"/>
    <w:pPr>
      <w:spacing w:after="0" w:line="240" w:lineRule="auto"/>
      <w:ind w:left="480"/>
    </w:pPr>
    <w:rPr>
      <w:rFonts w:ascii="Times New Roman" w:eastAsia="Times New Roman" w:hAnsi="Times New Roman" w:cs="Times New Roman"/>
      <w:i/>
      <w:iCs/>
      <w:sz w:val="20"/>
      <w:szCs w:val="20"/>
      <w:lang w:eastAsia="hu-HU"/>
    </w:rPr>
  </w:style>
  <w:style w:type="character" w:styleId="Hiperhivatkozs">
    <w:name w:val="Hyperlink"/>
    <w:rsid w:val="004053EC"/>
    <w:rPr>
      <w:color w:val="0000FF"/>
      <w:u w:val="single"/>
    </w:rPr>
  </w:style>
  <w:style w:type="paragraph" w:styleId="TJ4">
    <w:name w:val="toc 4"/>
    <w:basedOn w:val="Norml"/>
    <w:next w:val="Norml"/>
    <w:autoRedefine/>
    <w:semiHidden/>
    <w:rsid w:val="004053EC"/>
    <w:pPr>
      <w:spacing w:after="0" w:line="240" w:lineRule="auto"/>
      <w:ind w:left="720"/>
    </w:pPr>
    <w:rPr>
      <w:rFonts w:ascii="Times New Roman" w:eastAsia="Times New Roman" w:hAnsi="Times New Roman" w:cs="Times New Roman"/>
      <w:sz w:val="18"/>
      <w:szCs w:val="18"/>
      <w:lang w:eastAsia="hu-HU"/>
    </w:rPr>
  </w:style>
  <w:style w:type="paragraph" w:styleId="TJ5">
    <w:name w:val="toc 5"/>
    <w:basedOn w:val="Norml"/>
    <w:next w:val="Norml"/>
    <w:autoRedefine/>
    <w:semiHidden/>
    <w:rsid w:val="004053EC"/>
    <w:pPr>
      <w:spacing w:after="0" w:line="240" w:lineRule="auto"/>
      <w:ind w:left="960"/>
    </w:pPr>
    <w:rPr>
      <w:rFonts w:ascii="Times New Roman" w:eastAsia="Times New Roman" w:hAnsi="Times New Roman" w:cs="Times New Roman"/>
      <w:sz w:val="18"/>
      <w:szCs w:val="18"/>
      <w:lang w:eastAsia="hu-HU"/>
    </w:rPr>
  </w:style>
  <w:style w:type="paragraph" w:styleId="TJ6">
    <w:name w:val="toc 6"/>
    <w:basedOn w:val="Norml"/>
    <w:next w:val="Norml"/>
    <w:autoRedefine/>
    <w:semiHidden/>
    <w:rsid w:val="004053EC"/>
    <w:pPr>
      <w:spacing w:after="0" w:line="240" w:lineRule="auto"/>
      <w:ind w:left="1200"/>
    </w:pPr>
    <w:rPr>
      <w:rFonts w:ascii="Times New Roman" w:eastAsia="Times New Roman" w:hAnsi="Times New Roman" w:cs="Times New Roman"/>
      <w:sz w:val="18"/>
      <w:szCs w:val="18"/>
      <w:lang w:eastAsia="hu-HU"/>
    </w:rPr>
  </w:style>
  <w:style w:type="paragraph" w:styleId="TJ7">
    <w:name w:val="toc 7"/>
    <w:basedOn w:val="Norml"/>
    <w:next w:val="Norml"/>
    <w:autoRedefine/>
    <w:semiHidden/>
    <w:rsid w:val="004053EC"/>
    <w:pPr>
      <w:spacing w:after="0" w:line="240" w:lineRule="auto"/>
      <w:ind w:left="1440"/>
    </w:pPr>
    <w:rPr>
      <w:rFonts w:ascii="Times New Roman" w:eastAsia="Times New Roman" w:hAnsi="Times New Roman" w:cs="Times New Roman"/>
      <w:sz w:val="18"/>
      <w:szCs w:val="18"/>
      <w:lang w:eastAsia="hu-HU"/>
    </w:rPr>
  </w:style>
  <w:style w:type="paragraph" w:styleId="TJ8">
    <w:name w:val="toc 8"/>
    <w:basedOn w:val="Norml"/>
    <w:next w:val="Norml"/>
    <w:autoRedefine/>
    <w:semiHidden/>
    <w:rsid w:val="004053EC"/>
    <w:pPr>
      <w:spacing w:after="0" w:line="240" w:lineRule="auto"/>
      <w:ind w:left="1680"/>
    </w:pPr>
    <w:rPr>
      <w:rFonts w:ascii="Times New Roman" w:eastAsia="Times New Roman" w:hAnsi="Times New Roman" w:cs="Times New Roman"/>
      <w:sz w:val="18"/>
      <w:szCs w:val="18"/>
      <w:lang w:eastAsia="hu-HU"/>
    </w:rPr>
  </w:style>
  <w:style w:type="paragraph" w:styleId="TJ9">
    <w:name w:val="toc 9"/>
    <w:basedOn w:val="Norml"/>
    <w:next w:val="Norml"/>
    <w:autoRedefine/>
    <w:semiHidden/>
    <w:rsid w:val="004053EC"/>
    <w:pPr>
      <w:spacing w:after="0" w:line="240" w:lineRule="auto"/>
      <w:ind w:left="1920"/>
    </w:pPr>
    <w:rPr>
      <w:rFonts w:ascii="Times New Roman" w:eastAsia="Times New Roman" w:hAnsi="Times New Roman" w:cs="Times New Roman"/>
      <w:sz w:val="18"/>
      <w:szCs w:val="18"/>
      <w:lang w:eastAsia="hu-HU"/>
    </w:rPr>
  </w:style>
  <w:style w:type="paragraph" w:styleId="lfej">
    <w:name w:val="header"/>
    <w:basedOn w:val="Norml"/>
    <w:link w:val="lfejChar"/>
    <w:rsid w:val="004053EC"/>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4053EC"/>
    <w:rPr>
      <w:rFonts w:ascii="Times New Roman" w:eastAsia="Times New Roman" w:hAnsi="Times New Roman" w:cs="Times New Roman"/>
      <w:sz w:val="24"/>
      <w:szCs w:val="24"/>
      <w:lang w:eastAsia="hu-HU"/>
    </w:rPr>
  </w:style>
  <w:style w:type="paragraph" w:styleId="llb">
    <w:name w:val="footer"/>
    <w:basedOn w:val="Norml"/>
    <w:link w:val="llbChar"/>
    <w:uiPriority w:val="99"/>
    <w:rsid w:val="004053EC"/>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4053EC"/>
    <w:rPr>
      <w:rFonts w:ascii="Times New Roman" w:eastAsia="Times New Roman" w:hAnsi="Times New Roman" w:cs="Times New Roman"/>
      <w:sz w:val="24"/>
      <w:szCs w:val="24"/>
      <w:lang w:val="x-none" w:eastAsia="x-none"/>
    </w:rPr>
  </w:style>
  <w:style w:type="character" w:styleId="Oldalszm">
    <w:name w:val="page number"/>
    <w:rsid w:val="004053EC"/>
  </w:style>
  <w:style w:type="paragraph" w:customStyle="1" w:styleId="BodyTextIndent2">
    <w:name w:val="Body Text Indent 2"/>
    <w:basedOn w:val="Norml"/>
    <w:rsid w:val="004053EC"/>
    <w:pPr>
      <w:overflowPunct w:val="0"/>
      <w:autoSpaceDE w:val="0"/>
      <w:autoSpaceDN w:val="0"/>
      <w:adjustRightInd w:val="0"/>
      <w:spacing w:after="0" w:line="240" w:lineRule="auto"/>
      <w:ind w:left="284"/>
      <w:jc w:val="both"/>
      <w:textAlignment w:val="baseline"/>
    </w:pPr>
    <w:rPr>
      <w:rFonts w:ascii="Arial" w:eastAsia="Times New Roman" w:hAnsi="Arial" w:cs="Times New Roman"/>
      <w:sz w:val="24"/>
      <w:szCs w:val="20"/>
      <w:lang w:eastAsia="hu-HU"/>
    </w:rPr>
  </w:style>
  <w:style w:type="paragraph" w:customStyle="1" w:styleId="bodytext20">
    <w:name w:val="bodytext2"/>
    <w:basedOn w:val="Norml"/>
    <w:rsid w:val="004053EC"/>
    <w:pPr>
      <w:overflowPunct w:val="0"/>
      <w:autoSpaceDE w:val="0"/>
      <w:autoSpaceDN w:val="0"/>
      <w:spacing w:after="0" w:line="240" w:lineRule="auto"/>
      <w:ind w:firstLine="204"/>
      <w:jc w:val="both"/>
    </w:pPr>
    <w:rPr>
      <w:rFonts w:ascii="Times New Roman" w:eastAsia="Times New Roman" w:hAnsi="Times New Roman" w:cs="Times New Roman"/>
      <w:sz w:val="28"/>
      <w:szCs w:val="28"/>
      <w:lang w:eastAsia="hu-HU"/>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4053EC"/>
    <w:pPr>
      <w:spacing w:line="240" w:lineRule="exact"/>
    </w:pPr>
    <w:rPr>
      <w:rFonts w:ascii="Times New Roman" w:eastAsia="MS Mincho" w:hAnsi="Times New Roman" w:cs="Times New Roman"/>
      <w:b/>
      <w:sz w:val="26"/>
      <w:szCs w:val="26"/>
      <w:lang w:val="en-US"/>
    </w:rPr>
  </w:style>
  <w:style w:type="character" w:customStyle="1" w:styleId="apple-converted-space">
    <w:name w:val="apple-converted-space"/>
    <w:rsid w:val="00405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11834</Words>
  <Characters>81657</Characters>
  <Application>Microsoft Office Word</Application>
  <DocSecurity>0</DocSecurity>
  <Lines>680</Lines>
  <Paragraphs>186</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93305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Mentusz Dorottya</dc:creator>
  <cp:keywords/>
  <dc:description/>
  <cp:lastModifiedBy>dr. Mentusz Dorottya</cp:lastModifiedBy>
  <cp:revision>1</cp:revision>
  <dcterms:created xsi:type="dcterms:W3CDTF">2016-11-15T12:30:00Z</dcterms:created>
  <dcterms:modified xsi:type="dcterms:W3CDTF">2016-11-15T12:31:00Z</dcterms:modified>
</cp:coreProperties>
</file>