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ACC3B" w14:textId="77777777" w:rsidR="00B233DE" w:rsidRPr="0014197F" w:rsidRDefault="00B233DE" w:rsidP="00B233DE">
      <w:pPr>
        <w:spacing w:after="0" w:line="240" w:lineRule="auto"/>
        <w:jc w:val="center"/>
        <w:rPr>
          <w:rFonts w:ascii="Constantia" w:eastAsia="Times New Roman" w:hAnsi="Constantia" w:cs="Times New Roman"/>
          <w:b/>
          <w:spacing w:val="20"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pacing w:val="20"/>
          <w:sz w:val="24"/>
          <w:szCs w:val="24"/>
          <w:lang w:eastAsia="hu-HU"/>
        </w:rPr>
        <w:t>FEDLAP</w:t>
      </w:r>
    </w:p>
    <w:p w14:paraId="2109B466" w14:textId="77777777" w:rsidR="00B233DE" w:rsidRPr="0014197F" w:rsidRDefault="00B233DE" w:rsidP="00B233DE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0C5A730B" w14:textId="77777777" w:rsidR="00B233DE" w:rsidRDefault="00B233DE" w:rsidP="00B233DE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 xml:space="preserve">Az előterjesztés címe és mellékletei: </w:t>
      </w:r>
    </w:p>
    <w:p w14:paraId="04FC1323" w14:textId="77777777" w:rsidR="00B233DE" w:rsidRPr="0014197F" w:rsidRDefault="00B233DE" w:rsidP="00B233DE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3F238CC6" w14:textId="16E75A70" w:rsidR="00B233DE" w:rsidRPr="007A5AF4" w:rsidRDefault="00610769" w:rsidP="00B233DE">
      <w:pPr>
        <w:jc w:val="both"/>
        <w:rPr>
          <w:rFonts w:ascii="Constantia" w:hAnsi="Constantia"/>
        </w:rPr>
      </w:pPr>
      <w:r>
        <w:rPr>
          <w:rFonts w:ascii="Constantia" w:hAnsi="Constantia"/>
          <w:b/>
          <w:bCs/>
        </w:rPr>
        <w:t xml:space="preserve">Előterjesztés </w:t>
      </w:r>
      <w:r w:rsidR="0038105B" w:rsidRPr="0038105B">
        <w:rPr>
          <w:rFonts w:ascii="Constantia" w:hAnsi="Constantia"/>
          <w:b/>
          <w:bCs/>
        </w:rPr>
        <w:t>Eger Megyei Jogú Város alpolgármestereinek megválasztására</w:t>
      </w:r>
    </w:p>
    <w:p w14:paraId="4E14C057" w14:textId="69FA2D05" w:rsidR="00B233DE" w:rsidRPr="004D494C" w:rsidRDefault="00B233DE" w:rsidP="00B233DE">
      <w:pPr>
        <w:jc w:val="both"/>
        <w:rPr>
          <w:rFonts w:ascii="Constantia" w:hAnsi="Constantia"/>
        </w:rPr>
      </w:pPr>
      <w:r w:rsidRPr="004D494C">
        <w:rPr>
          <w:rFonts w:ascii="Constantia" w:hAnsi="Constantia"/>
        </w:rPr>
        <w:t xml:space="preserve">(1 fordulóban tárgyalt, </w:t>
      </w:r>
      <w:r w:rsidR="00A25CBD">
        <w:rPr>
          <w:rFonts w:ascii="Constantia" w:hAnsi="Constantia"/>
        </w:rPr>
        <w:t>minősített</w:t>
      </w:r>
      <w:r w:rsidRPr="004D494C">
        <w:rPr>
          <w:rFonts w:ascii="Constantia" w:hAnsi="Constantia"/>
        </w:rPr>
        <w:t xml:space="preserve"> szavazattöbbség</w:t>
      </w:r>
      <w:r w:rsidR="0038105B">
        <w:rPr>
          <w:rFonts w:ascii="Constantia" w:hAnsi="Constantia"/>
        </w:rPr>
        <w:t>, titkos szavazás</w:t>
      </w:r>
      <w:r w:rsidRPr="004D494C">
        <w:rPr>
          <w:rFonts w:ascii="Constantia" w:hAnsi="Constantia"/>
        </w:rPr>
        <w:t xml:space="preserve">) </w:t>
      </w:r>
    </w:p>
    <w:p w14:paraId="0D23A1E0" w14:textId="742472A4" w:rsidR="00B233DE" w:rsidRPr="00852B7B" w:rsidRDefault="00B233DE" w:rsidP="00B233DE">
      <w:pPr>
        <w:rPr>
          <w:rFonts w:ascii="Constantia" w:hAnsi="Constantia"/>
          <w:b/>
          <w:bCs/>
          <w:u w:val="single"/>
        </w:rPr>
      </w:pPr>
      <w:r w:rsidRPr="00852B7B">
        <w:rPr>
          <w:rFonts w:ascii="Constantia" w:hAnsi="Constantia"/>
          <w:b/>
          <w:bCs/>
          <w:u w:val="single"/>
        </w:rPr>
        <w:t>Melléklet:</w:t>
      </w:r>
    </w:p>
    <w:p w14:paraId="2B05C0CE" w14:textId="77777777" w:rsidR="00B233DE" w:rsidRPr="00852B7B" w:rsidRDefault="00B233DE" w:rsidP="00B233DE">
      <w:pPr>
        <w:spacing w:after="0"/>
        <w:rPr>
          <w:rFonts w:ascii="Constantia" w:hAnsi="Constantia"/>
        </w:rPr>
      </w:pPr>
      <w:r w:rsidRPr="00852B7B">
        <w:rPr>
          <w:rFonts w:ascii="Constantia" w:hAnsi="Constantia"/>
        </w:rPr>
        <w:t>1./ Előterjesztés</w:t>
      </w:r>
    </w:p>
    <w:p w14:paraId="4C7A8082" w14:textId="77777777" w:rsidR="00B233DE" w:rsidRPr="00852B7B" w:rsidRDefault="00B233DE" w:rsidP="00B233DE">
      <w:pPr>
        <w:spacing w:after="0"/>
        <w:rPr>
          <w:rFonts w:ascii="Constantia" w:hAnsi="Constantia"/>
        </w:rPr>
      </w:pPr>
    </w:p>
    <w:p w14:paraId="12A0DB36" w14:textId="5427C076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Előterjesztő: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38105B">
        <w:rPr>
          <w:rFonts w:ascii="Constantia" w:eastAsia="Times New Roman" w:hAnsi="Constantia" w:cs="Times New Roman"/>
          <w:sz w:val="24"/>
          <w:szCs w:val="24"/>
          <w:lang w:eastAsia="hu-HU"/>
        </w:rPr>
        <w:t>Vágner Ákos Polgármester</w:t>
      </w:r>
    </w:p>
    <w:p w14:paraId="4006743E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52A64F41" w14:textId="1FACF50E" w:rsidR="00B233DE" w:rsidRPr="00A15AEA" w:rsidRDefault="00B233DE" w:rsidP="00B233DE">
      <w:pPr>
        <w:jc w:val="both"/>
        <w:rPr>
          <w:rFonts w:ascii="Constantia" w:hAnsi="Constantia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 tárgya: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38105B" w:rsidRPr="0038105B">
        <w:rPr>
          <w:rFonts w:ascii="Constantia" w:eastAsia="Times New Roman" w:hAnsi="Constantia" w:cs="Times New Roman"/>
          <w:sz w:val="24"/>
          <w:szCs w:val="24"/>
          <w:lang w:eastAsia="hu-HU"/>
        </w:rPr>
        <w:t>Eger Megyei Jogú Város alpolgármestereinek megválasztás</w:t>
      </w:r>
      <w:r w:rsidR="003E7298">
        <w:rPr>
          <w:rFonts w:ascii="Constantia" w:eastAsia="Times New Roman" w:hAnsi="Constantia" w:cs="Times New Roman"/>
          <w:sz w:val="24"/>
          <w:szCs w:val="24"/>
          <w:lang w:eastAsia="hu-HU"/>
        </w:rPr>
        <w:t>a</w:t>
      </w:r>
    </w:p>
    <w:p w14:paraId="513B5D8F" w14:textId="2BC49B83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 testületi tárgyalásának időpontja: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2024. október 3</w:t>
      </w:r>
      <w:r w:rsidR="00E96B9B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</w:p>
    <w:p w14:paraId="6D8114D5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0C092013" w14:textId="76B194FE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14197F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>Eger Megyei Jogú Város Önkormányzat</w:t>
      </w:r>
      <w:r w:rsidR="00A25CBD">
        <w:rPr>
          <w:rFonts w:ascii="Constantia" w:eastAsia="Times New Roman" w:hAnsi="Constantia" w:cs="Times New Roman"/>
          <w:sz w:val="24"/>
          <w:szCs w:val="24"/>
          <w:lang w:eastAsia="hu-HU"/>
        </w:rPr>
        <w:t>a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Közgyűlése</w:t>
      </w:r>
    </w:p>
    <w:p w14:paraId="55203392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4F674A7F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 tárgyalás módja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14197F">
        <w:rPr>
          <w:rFonts w:ascii="Constantia" w:eastAsia="Times New Roman" w:hAnsi="Constantia" w:cs="Times New Roman"/>
          <w:sz w:val="24"/>
          <w:szCs w:val="24"/>
          <w:u w:val="single"/>
          <w:lang w:eastAsia="hu-HU"/>
        </w:rPr>
        <w:t>nyilvános ülés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>zárt ülés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>zárt ülésre javasolt</w:t>
      </w:r>
    </w:p>
    <w:p w14:paraId="48A1B78A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7F0AF4F5" w14:textId="1C20CA05" w:rsidR="00B233DE" w:rsidRPr="00915ED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Iktatószám</w:t>
      </w:r>
      <w:r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 xml:space="preserve"> </w:t>
      </w:r>
      <w:r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2</w:t>
      </w:r>
      <w:r w:rsidR="00610769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208</w:t>
      </w:r>
      <w:r w:rsidR="0038105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3</w:t>
      </w:r>
      <w:r w:rsidRPr="00114CCE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-1/2024</w:t>
      </w:r>
    </w:p>
    <w:p w14:paraId="62645450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B233DE" w:rsidRPr="0014197F" w14:paraId="22361C6B" w14:textId="77777777" w:rsidTr="005342B6">
        <w:trPr>
          <w:trHeight w:val="454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35DE6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B233DE" w:rsidRPr="0014197F" w14:paraId="7D353530" w14:textId="77777777" w:rsidTr="005342B6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D02E0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6F940238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61D0D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B233DE" w:rsidRPr="0014197F" w14:paraId="27FECFA3" w14:textId="77777777" w:rsidTr="005342B6">
        <w:trPr>
          <w:trHeight w:val="455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7EDA" w14:textId="464A7A43" w:rsidR="00B233DE" w:rsidRPr="0014197F" w:rsidRDefault="00A25CBD" w:rsidP="005342B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D</w:t>
            </w:r>
            <w:r w:rsidR="00E96B9B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r. Bánhidy Péter jegyző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5A53" w14:textId="6D07AE5D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75705D81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B233DE" w:rsidRPr="0014197F" w14:paraId="4CE71F99" w14:textId="77777777" w:rsidTr="005342B6">
        <w:trPr>
          <w:trHeight w:val="454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0E07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B233DE" w:rsidRPr="0014197F" w14:paraId="744B8069" w14:textId="77777777" w:rsidTr="005342B6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41090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6BEC584D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462B4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F49C3" w:rsidRPr="0014197F" w14:paraId="7C5F3F2D" w14:textId="77777777" w:rsidTr="0091469C">
        <w:trPr>
          <w:trHeight w:val="455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536E" w14:textId="77777777" w:rsidR="004F49C3" w:rsidRPr="0014197F" w:rsidRDefault="004F49C3" w:rsidP="0091469C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Dr. Kiss Benedek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D9CA6" w14:textId="77777777" w:rsidR="004F49C3" w:rsidRPr="0014197F" w:rsidRDefault="004F49C3" w:rsidP="0091469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Jogi és Hatósági iroda csoportvezetője </w:t>
            </w:r>
          </w:p>
        </w:tc>
      </w:tr>
    </w:tbl>
    <w:p w14:paraId="5BCECA5F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27368B16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72828608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B233DE" w:rsidRPr="0014197F" w14:paraId="747B38D3" w14:textId="77777777" w:rsidTr="005342B6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CE635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83820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DF84C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B233DE" w:rsidRPr="0014197F" w14:paraId="2444F7A1" w14:textId="77777777" w:rsidTr="005342B6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DFDA" w14:textId="77777777" w:rsidR="00B233DE" w:rsidRPr="0014197F" w:rsidRDefault="00B233DE" w:rsidP="005342B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88EF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1163" w14:textId="77777777" w:rsidR="00B233DE" w:rsidRPr="0014197F" w:rsidRDefault="00B233DE" w:rsidP="005342B6">
            <w:pPr>
              <w:spacing w:after="0" w:line="240" w:lineRule="auto"/>
              <w:ind w:right="-817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  <w:tr w:rsidR="00B233DE" w:rsidRPr="0014197F" w14:paraId="0710A2FB" w14:textId="77777777" w:rsidTr="005342B6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AE37" w14:textId="77777777" w:rsidR="00B233DE" w:rsidRPr="0014197F" w:rsidRDefault="00B233DE" w:rsidP="005342B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157A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A437" w14:textId="77777777" w:rsidR="00B233DE" w:rsidRPr="0014197F" w:rsidRDefault="00B233DE" w:rsidP="005342B6">
            <w:pPr>
              <w:spacing w:after="0" w:line="240" w:lineRule="auto"/>
              <w:ind w:right="-817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00FB23C2" w14:textId="77777777" w:rsidR="00424371" w:rsidRDefault="00424371"/>
    <w:sectPr w:rsidR="00424371" w:rsidSect="00B233DE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3DE"/>
    <w:rsid w:val="00321904"/>
    <w:rsid w:val="00333811"/>
    <w:rsid w:val="0038105B"/>
    <w:rsid w:val="003D094A"/>
    <w:rsid w:val="003E7298"/>
    <w:rsid w:val="00424371"/>
    <w:rsid w:val="00432A1A"/>
    <w:rsid w:val="004F49C3"/>
    <w:rsid w:val="00610769"/>
    <w:rsid w:val="007A5AF4"/>
    <w:rsid w:val="00A25CBD"/>
    <w:rsid w:val="00B233DE"/>
    <w:rsid w:val="00D07072"/>
    <w:rsid w:val="00D20736"/>
    <w:rsid w:val="00E23BCC"/>
    <w:rsid w:val="00E9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297E7"/>
  <w15:chartTrackingRefBased/>
  <w15:docId w15:val="{EFDC66EC-2CD7-475E-AE72-2C9902E4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233DE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B233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233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233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233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233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233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233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233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233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233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233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233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233DE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233DE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233D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233D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233D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233D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233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B233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233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B233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233D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B233D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233DE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B233D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233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233D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233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832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4</cp:revision>
  <cp:lastPrinted>2024-09-24T09:09:00Z</cp:lastPrinted>
  <dcterms:created xsi:type="dcterms:W3CDTF">2024-09-30T09:10:00Z</dcterms:created>
  <dcterms:modified xsi:type="dcterms:W3CDTF">2024-10-02T09:03:00Z</dcterms:modified>
</cp:coreProperties>
</file>