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1BA276EE" w14:textId="0795232B" w:rsidR="00A30E67" w:rsidRPr="00F95361" w:rsidRDefault="00A30E67" w:rsidP="00A30E67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F95361">
        <w:rPr>
          <w:rFonts w:cs="Times New Roman"/>
          <w:b w:val="0"/>
          <w:sz w:val="24"/>
          <w:szCs w:val="24"/>
          <w:lang w:eastAsia="en-US"/>
        </w:rPr>
        <w:t xml:space="preserve">Előterjesztés </w:t>
      </w:r>
      <w:r w:rsidR="001E2A4B" w:rsidRPr="001E2A4B">
        <w:rPr>
          <w:b w:val="0"/>
          <w:sz w:val="24"/>
          <w:szCs w:val="24"/>
        </w:rPr>
        <w:t>az Eger és Körzete Hulladékkezelő és Szolgáltató Nonprofit Közhasznú Kft-vel kapcsolatos döntésről</w:t>
      </w:r>
    </w:p>
    <w:p w14:paraId="5AAFB028" w14:textId="7F72E8E8" w:rsidR="0015075F" w:rsidRPr="001E2A4B" w:rsidRDefault="0015075F" w:rsidP="001E2A4B">
      <w:pPr>
        <w:rPr>
          <w:rFonts w:cs="Times New Roman"/>
          <w:b w:val="0"/>
          <w:sz w:val="24"/>
          <w:szCs w:val="24"/>
          <w:lang w:eastAsia="en-US"/>
        </w:rPr>
      </w:pP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>Ajkay Beáta vagyongazdálkodási ügyintéző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5DE46093" w:rsid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="001E2A4B">
        <w:rPr>
          <w:rFonts w:eastAsia="Times New Roman" w:cs="Times New Roman"/>
          <w:b w:val="0"/>
          <w:sz w:val="24"/>
          <w:szCs w:val="24"/>
        </w:rPr>
        <w:t xml:space="preserve"> </w:t>
      </w:r>
      <w:r w:rsidR="001E2A4B" w:rsidRPr="001E2A4B">
        <w:rPr>
          <w:rFonts w:eastAsia="Times New Roman" w:cs="Times New Roman"/>
          <w:b w:val="0"/>
          <w:sz w:val="24"/>
          <w:szCs w:val="24"/>
        </w:rPr>
        <w:t>Eger és Körzete Hulladékkezelő és Szolgáltató Nonprofit Közhasznú Kft</w:t>
      </w:r>
      <w:r w:rsidR="001E2A4B">
        <w:rPr>
          <w:rFonts w:eastAsia="Times New Roman" w:cs="Times New Roman"/>
          <w:b w:val="0"/>
          <w:sz w:val="24"/>
          <w:szCs w:val="24"/>
        </w:rPr>
        <w:t>. – javaslat az ügyvezető személyére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1AE8B82D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DC1F1F">
        <w:rPr>
          <w:rFonts w:eastAsia="Times New Roman" w:cs="Times New Roman"/>
          <w:b w:val="0"/>
          <w:sz w:val="24"/>
          <w:szCs w:val="24"/>
        </w:rPr>
        <w:t>október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DC1F1F">
        <w:rPr>
          <w:rFonts w:eastAsia="Times New Roman" w:cs="Times New Roman"/>
          <w:b w:val="0"/>
          <w:sz w:val="24"/>
          <w:szCs w:val="24"/>
        </w:rPr>
        <w:t>29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0B59EF23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BA3D31">
        <w:rPr>
          <w:rFonts w:eastAsia="Times New Roman" w:cs="Times New Roman"/>
          <w:b w:val="0"/>
          <w:sz w:val="24"/>
          <w:szCs w:val="24"/>
        </w:rPr>
        <w:t>22867</w:t>
      </w:r>
      <w:r w:rsidRPr="006043B0">
        <w:rPr>
          <w:rFonts w:eastAsia="Times New Roman" w:cs="Times New Roman"/>
          <w:b w:val="0"/>
          <w:sz w:val="24"/>
          <w:szCs w:val="24"/>
        </w:rPr>
        <w:t>-1/20</w:t>
      </w:r>
      <w:r w:rsidR="00D917F4" w:rsidRPr="006043B0">
        <w:rPr>
          <w:rFonts w:eastAsia="Times New Roman" w:cs="Times New Roman"/>
          <w:b w:val="0"/>
          <w:sz w:val="24"/>
          <w:szCs w:val="24"/>
        </w:rPr>
        <w:t>2</w:t>
      </w:r>
      <w:r w:rsidR="00D867D1" w:rsidRPr="006043B0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5CC5D73E" w14:textId="77777777" w:rsidR="00602716" w:rsidRDefault="00BD311F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Kiss Benedek</w:t>
            </w:r>
          </w:p>
          <w:p w14:paraId="34FB74C8" w14:textId="4B178CD6" w:rsidR="00BD311F" w:rsidRPr="00AC752A" w:rsidRDefault="00BD311F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2DBBDBD2" w14:textId="77777777" w:rsidR="00FB12B0" w:rsidRP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</w:tc>
      </w:tr>
      <w:tr w:rsidR="0015075F" w:rsidRPr="00FB12B0" w14:paraId="588161E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500FEE34" w14:textId="77777777" w:rsidR="00602716" w:rsidRDefault="00BC482D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Kormos Ádám</w:t>
            </w:r>
          </w:p>
          <w:p w14:paraId="1BF9BBE6" w14:textId="5A9AB6CF" w:rsidR="00BC482D" w:rsidRPr="00AC752A" w:rsidRDefault="00BC482D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56AA2605" w14:textId="42C9B166" w:rsidR="0015075F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Kabinet</w:t>
            </w:r>
            <w:r w:rsidR="0015075F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</w:tbl>
    <w:p w14:paraId="769513A8" w14:textId="77777777" w:rsidR="00657F33" w:rsidRDefault="00657F33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0FCB9EA" w14:textId="77777777" w:rsidR="001E2A4B" w:rsidRDefault="001E2A4B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18E3AA0F" w14:textId="77777777" w:rsidR="001E2A4B" w:rsidRDefault="001E2A4B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10B48E3" w14:textId="77777777" w:rsidR="001E2A4B" w:rsidRDefault="001E2A4B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6A8A58DF" w14:textId="77777777" w:rsidR="001E2A4B" w:rsidRDefault="001E2A4B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094B0C" w14:textId="77777777" w:rsidR="001E2A4B" w:rsidRDefault="001E2A4B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88C0F35" w14:textId="77777777" w:rsidR="003C5A42" w:rsidRDefault="003C5A4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3FAFF907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6FD6DE73" w14:textId="4FD70191" w:rsidR="00D917F4" w:rsidRPr="00543E8D" w:rsidRDefault="001E2A4B" w:rsidP="001E2A4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Bánhidy Péter vezérigazgató, EVAT Zrt.</w:t>
            </w:r>
          </w:p>
        </w:tc>
        <w:tc>
          <w:tcPr>
            <w:tcW w:w="6029" w:type="dxa"/>
          </w:tcPr>
          <w:p w14:paraId="2120D46B" w14:textId="77777777" w:rsidR="00D917F4" w:rsidRPr="00BA3D31" w:rsidRDefault="00D917F4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5B83086C" w14:textId="4D86712B" w:rsidR="001D11D8" w:rsidRPr="00BA3D31" w:rsidRDefault="001E2A4B" w:rsidP="001E2A4B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</w:rPr>
            </w:pPr>
            <w:hyperlink r:id="rId5" w:history="1">
              <w:r w:rsidRPr="00BA3D31">
                <w:rPr>
                  <w:rStyle w:val="Hiperhivatkozs"/>
                  <w:rFonts w:eastAsia="Times New Roman" w:cs="Times New Roman"/>
                  <w:b w:val="0"/>
                  <w:i/>
                  <w:color w:val="0070C0"/>
                  <w:sz w:val="24"/>
                  <w:szCs w:val="24"/>
                </w:rPr>
                <w:t>banhidy.peter@evatzrt.hu</w:t>
              </w:r>
            </w:hyperlink>
          </w:p>
          <w:p w14:paraId="39D6DC95" w14:textId="0E8CA619" w:rsidR="001E2A4B" w:rsidRPr="00BA3D31" w:rsidRDefault="001E2A4B" w:rsidP="001E2A4B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</w:rPr>
            </w:pPr>
          </w:p>
        </w:tc>
      </w:tr>
      <w:tr w:rsidR="001E2A4B" w:rsidRPr="00543E8D" w14:paraId="27CAE35E" w14:textId="77777777" w:rsidTr="00A04916">
        <w:tc>
          <w:tcPr>
            <w:tcW w:w="3611" w:type="dxa"/>
            <w:vAlign w:val="center"/>
          </w:tcPr>
          <w:p w14:paraId="5213D50E" w14:textId="068ED7EB" w:rsidR="001E2A4B" w:rsidRDefault="001E2A4B" w:rsidP="001E2A4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Eged István Renátó ügyvezető, VÁROSGONDOZÁS EGER Kft.</w:t>
            </w:r>
          </w:p>
        </w:tc>
        <w:tc>
          <w:tcPr>
            <w:tcW w:w="6029" w:type="dxa"/>
          </w:tcPr>
          <w:p w14:paraId="0C3CDA69" w14:textId="77777777" w:rsidR="00BA3D31" w:rsidRPr="00BA3D31" w:rsidRDefault="00BA3D31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4BCD1B57" w14:textId="22287587" w:rsidR="001E2A4B" w:rsidRPr="00BA3D31" w:rsidRDefault="00BA3D31" w:rsidP="00BA3D31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hyperlink r:id="rId6" w:history="1">
              <w:r w:rsidRPr="00BA3D31">
                <w:rPr>
                  <w:rStyle w:val="Hiperhivatkozs"/>
                  <w:rFonts w:eastAsia="Times New Roman" w:cs="Times New Roman"/>
                  <w:b w:val="0"/>
                  <w:i/>
                  <w:color w:val="0070C0"/>
                  <w:sz w:val="24"/>
                  <w:szCs w:val="24"/>
                </w:rPr>
                <w:t>eged.renato@varosgondozaseger.hu</w:t>
              </w:r>
            </w:hyperlink>
          </w:p>
          <w:p w14:paraId="5DE1501A" w14:textId="74BC4C03" w:rsidR="00BA3D31" w:rsidRPr="00BA3D31" w:rsidRDefault="00BA3D31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3F3BBCDE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22.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3C93D498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 I. tér 2. –</w:t>
            </w:r>
          </w:p>
          <w:p w14:paraId="0E4FA3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5EE2539F" w14:textId="77777777" w:rsidR="00362E31" w:rsidRPr="006043B0" w:rsidRDefault="00362E31" w:rsidP="00362E31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17266D55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BA3D31">
        <w:rPr>
          <w:b w:val="0"/>
          <w:sz w:val="24"/>
          <w:szCs w:val="24"/>
        </w:rPr>
        <w:t xml:space="preserve">határozati javaslat </w:t>
      </w:r>
      <w:r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8"/>
  </w:num>
  <w:num w:numId="3" w16cid:durableId="1905750381">
    <w:abstractNumId w:val="1"/>
  </w:num>
  <w:num w:numId="4" w16cid:durableId="64691529">
    <w:abstractNumId w:val="5"/>
  </w:num>
  <w:num w:numId="5" w16cid:durableId="837040045">
    <w:abstractNumId w:val="7"/>
  </w:num>
  <w:num w:numId="6" w16cid:durableId="1671256815">
    <w:abstractNumId w:val="6"/>
  </w:num>
  <w:num w:numId="7" w16cid:durableId="758135700">
    <w:abstractNumId w:val="2"/>
  </w:num>
  <w:num w:numId="8" w16cid:durableId="915936257">
    <w:abstractNumId w:val="4"/>
  </w:num>
  <w:num w:numId="9" w16cid:durableId="1527911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B4681"/>
    <w:rsid w:val="000C6CA6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2A4B"/>
    <w:rsid w:val="001E3F3E"/>
    <w:rsid w:val="001E490F"/>
    <w:rsid w:val="001F64B6"/>
    <w:rsid w:val="00231DE2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73AD"/>
    <w:rsid w:val="00476319"/>
    <w:rsid w:val="00480FAE"/>
    <w:rsid w:val="004C0969"/>
    <w:rsid w:val="004D5912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B5A65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30E67"/>
    <w:rsid w:val="00A3103C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27F19"/>
    <w:rsid w:val="00B37854"/>
    <w:rsid w:val="00B52048"/>
    <w:rsid w:val="00B75AF8"/>
    <w:rsid w:val="00BA022D"/>
    <w:rsid w:val="00BA09B7"/>
    <w:rsid w:val="00BA3D31"/>
    <w:rsid w:val="00BA5068"/>
    <w:rsid w:val="00BB3D1B"/>
    <w:rsid w:val="00BB5F3A"/>
    <w:rsid w:val="00BC4680"/>
    <w:rsid w:val="00BC482D"/>
    <w:rsid w:val="00BD311F"/>
    <w:rsid w:val="00BD4CDA"/>
    <w:rsid w:val="00BE7044"/>
    <w:rsid w:val="00BE7CF1"/>
    <w:rsid w:val="00C009B8"/>
    <w:rsid w:val="00C03CCA"/>
    <w:rsid w:val="00C6672C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64F3B"/>
    <w:rsid w:val="00D67658"/>
    <w:rsid w:val="00D867D1"/>
    <w:rsid w:val="00D917F4"/>
    <w:rsid w:val="00DC1F1F"/>
    <w:rsid w:val="00E0408B"/>
    <w:rsid w:val="00E27142"/>
    <w:rsid w:val="00E3322F"/>
    <w:rsid w:val="00E5224A"/>
    <w:rsid w:val="00E654BC"/>
    <w:rsid w:val="00EA6497"/>
    <w:rsid w:val="00EC140F"/>
    <w:rsid w:val="00ED2F85"/>
    <w:rsid w:val="00EE2404"/>
    <w:rsid w:val="00EE6524"/>
    <w:rsid w:val="00F311CE"/>
    <w:rsid w:val="00F371A6"/>
    <w:rsid w:val="00F542BA"/>
    <w:rsid w:val="00F554A3"/>
    <w:rsid w:val="00F66138"/>
    <w:rsid w:val="00F8582C"/>
    <w:rsid w:val="00F95361"/>
    <w:rsid w:val="00FA1766"/>
    <w:rsid w:val="00FA440E"/>
    <w:rsid w:val="00FA5A13"/>
    <w:rsid w:val="00FB1058"/>
    <w:rsid w:val="00FB12B0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E2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d.renato@varosgondozaseger.hu" TargetMode="External"/><Relationship Id="rId5" Type="http://schemas.openxmlformats.org/officeDocument/2006/relationships/hyperlink" Target="mailto:banhidy.peter@evatzr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207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59</cp:revision>
  <cp:lastPrinted>2024-10-10T12:54:00Z</cp:lastPrinted>
  <dcterms:created xsi:type="dcterms:W3CDTF">2019-05-15T11:31:00Z</dcterms:created>
  <dcterms:modified xsi:type="dcterms:W3CDTF">2024-10-14T06:08:00Z</dcterms:modified>
</cp:coreProperties>
</file>