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52A64" w14:textId="2AE8527B" w:rsidR="00A24152" w:rsidRDefault="00B71E30" w:rsidP="00336A59">
      <w:pPr>
        <w:pStyle w:val="Nincstrkz"/>
        <w:spacing w:line="288" w:lineRule="auto"/>
        <w:rPr>
          <w:rFonts w:ascii="Constantia" w:hAnsi="Constantia"/>
          <w:sz w:val="24"/>
          <w:szCs w:val="24"/>
        </w:rPr>
      </w:pPr>
      <w:r>
        <w:rPr>
          <w:noProof/>
        </w:rPr>
        <w:drawing>
          <wp:inline distT="0" distB="0" distL="0" distR="0" wp14:anchorId="6DF5D44E" wp14:editId="188B8908">
            <wp:extent cx="5760720" cy="817880"/>
            <wp:effectExtent l="0" t="0" r="0" b="1270"/>
            <wp:docPr id="77599846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B4CF2" w14:textId="77777777" w:rsidR="002B5D83" w:rsidRDefault="002B5D83" w:rsidP="00336A59">
      <w:pPr>
        <w:pStyle w:val="Nincstrkz"/>
        <w:spacing w:line="288" w:lineRule="auto"/>
        <w:rPr>
          <w:rFonts w:ascii="Constantia" w:hAnsi="Constantia"/>
          <w:sz w:val="24"/>
          <w:szCs w:val="24"/>
        </w:rPr>
      </w:pPr>
    </w:p>
    <w:p w14:paraId="1C8B56DC" w14:textId="77777777" w:rsidR="00F26A2B" w:rsidRDefault="00F26A2B" w:rsidP="00336A59">
      <w:pPr>
        <w:pStyle w:val="Nincstrkz"/>
        <w:spacing w:line="288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14:paraId="5EB72DDF" w14:textId="66F9E9CD" w:rsidR="002B5D83" w:rsidRDefault="002B5D83" w:rsidP="00336A59">
      <w:pPr>
        <w:pStyle w:val="Nincstrkz"/>
        <w:spacing w:line="288" w:lineRule="auto"/>
        <w:jc w:val="center"/>
        <w:rPr>
          <w:rFonts w:ascii="Constantia" w:hAnsi="Constantia"/>
          <w:b/>
          <w:bCs/>
          <w:sz w:val="24"/>
          <w:szCs w:val="24"/>
        </w:rPr>
      </w:pPr>
      <w:r w:rsidRPr="002B5D83">
        <w:rPr>
          <w:rFonts w:ascii="Constantia" w:hAnsi="Constantia"/>
          <w:b/>
          <w:bCs/>
          <w:sz w:val="24"/>
          <w:szCs w:val="24"/>
        </w:rPr>
        <w:t>Előterjesztés szervezetekbe történő delegálásról</w:t>
      </w:r>
    </w:p>
    <w:p w14:paraId="62021372" w14:textId="77777777" w:rsidR="002B5D83" w:rsidRDefault="002B5D83" w:rsidP="00336A59">
      <w:pPr>
        <w:pStyle w:val="Nincstrkz"/>
        <w:spacing w:line="288" w:lineRule="auto"/>
        <w:jc w:val="center"/>
        <w:rPr>
          <w:rFonts w:ascii="Constantia" w:hAnsi="Constantia"/>
          <w:b/>
          <w:bCs/>
          <w:sz w:val="24"/>
          <w:szCs w:val="24"/>
        </w:rPr>
      </w:pPr>
    </w:p>
    <w:p w14:paraId="35752EA8" w14:textId="77777777" w:rsidR="00F26A2B" w:rsidRDefault="00F26A2B" w:rsidP="00336A59">
      <w:pPr>
        <w:pStyle w:val="Nincstrkz"/>
        <w:spacing w:line="288" w:lineRule="auto"/>
        <w:jc w:val="center"/>
        <w:rPr>
          <w:rFonts w:ascii="Constantia" w:hAnsi="Constantia"/>
          <w:sz w:val="24"/>
          <w:szCs w:val="24"/>
        </w:rPr>
      </w:pPr>
    </w:p>
    <w:p w14:paraId="780C7015" w14:textId="541407C9" w:rsidR="00F26A2B" w:rsidRDefault="00F26A2B" w:rsidP="00336A59">
      <w:pPr>
        <w:pStyle w:val="Nincstrkz"/>
        <w:spacing w:line="288" w:lineRule="auto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Tisztelt Közgyűlés!</w:t>
      </w:r>
    </w:p>
    <w:p w14:paraId="3FC63AFB" w14:textId="77777777" w:rsidR="00193E15" w:rsidRDefault="00193E15" w:rsidP="00336A59">
      <w:pPr>
        <w:pStyle w:val="Nincstrkz"/>
        <w:spacing w:line="288" w:lineRule="auto"/>
        <w:jc w:val="center"/>
        <w:rPr>
          <w:rFonts w:ascii="Constantia" w:hAnsi="Constantia"/>
          <w:sz w:val="24"/>
          <w:szCs w:val="24"/>
        </w:rPr>
      </w:pPr>
    </w:p>
    <w:p w14:paraId="55C959FB" w14:textId="1E41200D" w:rsidR="007F6BA6" w:rsidRDefault="00D61400" w:rsidP="00E069F8">
      <w:pPr>
        <w:pStyle w:val="Nincstrkz"/>
        <w:spacing w:after="120"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Jelen előterjesztés </w:t>
      </w:r>
      <w:r w:rsidR="00193E15">
        <w:rPr>
          <w:rFonts w:ascii="Constantia" w:hAnsi="Constantia"/>
          <w:sz w:val="24"/>
          <w:szCs w:val="24"/>
        </w:rPr>
        <w:t xml:space="preserve">keretében </w:t>
      </w:r>
      <w:r w:rsidR="002B4043">
        <w:rPr>
          <w:rFonts w:ascii="Constantia" w:hAnsi="Constantia"/>
          <w:sz w:val="24"/>
          <w:szCs w:val="24"/>
        </w:rPr>
        <w:t xml:space="preserve">egyrészt </w:t>
      </w:r>
      <w:r w:rsidR="00DF3F24">
        <w:rPr>
          <w:rFonts w:ascii="Constantia" w:hAnsi="Constantia"/>
          <w:sz w:val="24"/>
          <w:szCs w:val="24"/>
        </w:rPr>
        <w:t>az Egri Kistérség Többcélú Társulásában</w:t>
      </w:r>
      <w:r w:rsidR="00000180">
        <w:rPr>
          <w:rFonts w:ascii="Constantia" w:hAnsi="Constantia"/>
          <w:sz w:val="24"/>
          <w:szCs w:val="24"/>
        </w:rPr>
        <w:t xml:space="preserve"> </w:t>
      </w:r>
      <w:r w:rsidR="00000180" w:rsidRPr="00000180">
        <w:rPr>
          <w:rFonts w:ascii="Constantia" w:hAnsi="Constantia"/>
          <w:sz w:val="24"/>
          <w:szCs w:val="24"/>
        </w:rPr>
        <w:t>Eger Megyei Jogú Város Önkormányzatának képviseletét ellátó személy</w:t>
      </w:r>
      <w:r w:rsidR="002B4043">
        <w:rPr>
          <w:rFonts w:ascii="Constantia" w:hAnsi="Constantia"/>
          <w:sz w:val="24"/>
          <w:szCs w:val="24"/>
        </w:rPr>
        <w:t>ek</w:t>
      </w:r>
      <w:r w:rsidR="00000180" w:rsidRPr="00000180">
        <w:rPr>
          <w:rFonts w:ascii="Constantia" w:hAnsi="Constantia"/>
          <w:sz w:val="24"/>
          <w:szCs w:val="24"/>
        </w:rPr>
        <w:t xml:space="preserve"> delegálásáról szükséges döntenie a Tisztelt Közgyűlésnek</w:t>
      </w:r>
      <w:r w:rsidR="00DF3F24">
        <w:rPr>
          <w:rFonts w:ascii="Constantia" w:hAnsi="Constantia"/>
          <w:sz w:val="24"/>
          <w:szCs w:val="24"/>
        </w:rPr>
        <w:t xml:space="preserve">, valamint az Egri Tankerületi Központ </w:t>
      </w:r>
      <w:r w:rsidR="002B4043">
        <w:rPr>
          <w:rFonts w:ascii="Constantia" w:hAnsi="Constantia"/>
          <w:sz w:val="24"/>
          <w:szCs w:val="24"/>
        </w:rPr>
        <w:t>T</w:t>
      </w:r>
      <w:r w:rsidR="00DF3F24">
        <w:rPr>
          <w:rFonts w:ascii="Constantia" w:hAnsi="Constantia"/>
          <w:sz w:val="24"/>
          <w:szCs w:val="24"/>
        </w:rPr>
        <w:t xml:space="preserve">ankerületi </w:t>
      </w:r>
      <w:r w:rsidR="002B4043">
        <w:rPr>
          <w:rFonts w:ascii="Constantia" w:hAnsi="Constantia"/>
          <w:sz w:val="24"/>
          <w:szCs w:val="24"/>
        </w:rPr>
        <w:t>T</w:t>
      </w:r>
      <w:r w:rsidR="00DF3F24">
        <w:rPr>
          <w:rFonts w:ascii="Constantia" w:hAnsi="Constantia"/>
          <w:sz w:val="24"/>
          <w:szCs w:val="24"/>
        </w:rPr>
        <w:t>anácsában résztvevő</w:t>
      </w:r>
      <w:r w:rsidR="002B4043">
        <w:rPr>
          <w:rFonts w:ascii="Constantia" w:hAnsi="Constantia"/>
          <w:sz w:val="24"/>
          <w:szCs w:val="24"/>
        </w:rPr>
        <w:t>,</w:t>
      </w:r>
      <w:r w:rsidR="00DF3F24">
        <w:rPr>
          <w:rFonts w:ascii="Constantia" w:hAnsi="Constantia"/>
          <w:sz w:val="24"/>
          <w:szCs w:val="24"/>
        </w:rPr>
        <w:t xml:space="preserve"> </w:t>
      </w:r>
      <w:r w:rsidR="002B4043">
        <w:rPr>
          <w:rFonts w:ascii="Constantia" w:hAnsi="Constantia"/>
          <w:sz w:val="24"/>
          <w:szCs w:val="24"/>
        </w:rPr>
        <w:t xml:space="preserve">önkormányzati érdekképviseleti szervezet által delegálandó tag </w:t>
      </w:r>
      <w:r w:rsidR="00DF3F24">
        <w:rPr>
          <w:rFonts w:ascii="Constantia" w:hAnsi="Constantia"/>
          <w:sz w:val="24"/>
          <w:szCs w:val="24"/>
        </w:rPr>
        <w:t>személy</w:t>
      </w:r>
      <w:r w:rsidR="002B4043">
        <w:rPr>
          <w:rFonts w:ascii="Constantia" w:hAnsi="Constantia"/>
          <w:sz w:val="24"/>
          <w:szCs w:val="24"/>
        </w:rPr>
        <w:t>ére a</w:t>
      </w:r>
      <w:r w:rsidR="00DF3F24">
        <w:rPr>
          <w:rFonts w:ascii="Constantia" w:hAnsi="Constantia"/>
          <w:sz w:val="24"/>
          <w:szCs w:val="24"/>
        </w:rPr>
        <w:t xml:space="preserve"> </w:t>
      </w:r>
      <w:r w:rsidR="00DF3F24" w:rsidRPr="00DF3F24">
        <w:rPr>
          <w:rFonts w:ascii="Constantia" w:hAnsi="Constantia"/>
          <w:sz w:val="24"/>
          <w:szCs w:val="24"/>
        </w:rPr>
        <w:t>Megyei Jogú Városok Szövetsége</w:t>
      </w:r>
      <w:r w:rsidR="00DF3F24">
        <w:rPr>
          <w:rFonts w:ascii="Constantia" w:hAnsi="Constantia"/>
          <w:sz w:val="24"/>
          <w:szCs w:val="24"/>
        </w:rPr>
        <w:t xml:space="preserve"> felé történő javaslat</w:t>
      </w:r>
      <w:r w:rsidR="002B4043">
        <w:rPr>
          <w:rFonts w:ascii="Constantia" w:hAnsi="Constantia"/>
          <w:sz w:val="24"/>
          <w:szCs w:val="24"/>
        </w:rPr>
        <w:t>tételről</w:t>
      </w:r>
      <w:r w:rsidR="00DF3F24">
        <w:rPr>
          <w:rFonts w:ascii="Constantia" w:hAnsi="Constantia"/>
          <w:sz w:val="24"/>
          <w:szCs w:val="24"/>
        </w:rPr>
        <w:t>.</w:t>
      </w:r>
      <w:r w:rsidR="00B71E30">
        <w:rPr>
          <w:rFonts w:ascii="Constantia" w:hAnsi="Constantia"/>
          <w:sz w:val="24"/>
          <w:szCs w:val="24"/>
        </w:rPr>
        <w:t xml:space="preserve"> Emellett </w:t>
      </w:r>
      <w:r w:rsidR="00B71E30" w:rsidRPr="00B71E30">
        <w:rPr>
          <w:rFonts w:ascii="Constantia" w:hAnsi="Constantia"/>
          <w:bCs/>
          <w:sz w:val="24"/>
          <w:szCs w:val="24"/>
        </w:rPr>
        <w:t>az Egri Kábítószerügyi Egyeztető Fórumba</w:t>
      </w:r>
      <w:r w:rsidR="002B4043">
        <w:rPr>
          <w:rFonts w:ascii="Constantia" w:hAnsi="Constantia"/>
          <w:bCs/>
          <w:sz w:val="24"/>
          <w:szCs w:val="24"/>
        </w:rPr>
        <w:t>n a</w:t>
      </w:r>
      <w:r w:rsidR="00B71E30" w:rsidRPr="00B71E30">
        <w:rPr>
          <w:rFonts w:ascii="Constantia" w:hAnsi="Constantia"/>
          <w:bCs/>
          <w:sz w:val="24"/>
          <w:szCs w:val="24"/>
        </w:rPr>
        <w:t xml:space="preserve"> társelnöki tisztség</w:t>
      </w:r>
      <w:r w:rsidR="002B4043">
        <w:rPr>
          <w:rFonts w:ascii="Constantia" w:hAnsi="Constantia"/>
          <w:bCs/>
          <w:sz w:val="24"/>
          <w:szCs w:val="24"/>
        </w:rPr>
        <w:t>ben eljáró alpolgármester személyéről</w:t>
      </w:r>
      <w:r w:rsidR="00B71E30">
        <w:rPr>
          <w:rFonts w:ascii="Constantia" w:hAnsi="Constantia"/>
          <w:bCs/>
          <w:sz w:val="24"/>
          <w:szCs w:val="24"/>
        </w:rPr>
        <w:t xml:space="preserve"> is</w:t>
      </w:r>
      <w:r w:rsidR="00B71E30" w:rsidRPr="00B71E30">
        <w:rPr>
          <w:rFonts w:ascii="Constantia" w:hAnsi="Constantia"/>
          <w:bCs/>
          <w:sz w:val="24"/>
          <w:szCs w:val="24"/>
        </w:rPr>
        <w:t xml:space="preserve"> </w:t>
      </w:r>
      <w:r w:rsidR="002B4043">
        <w:rPr>
          <w:rFonts w:ascii="Constantia" w:hAnsi="Constantia"/>
          <w:bCs/>
          <w:sz w:val="24"/>
          <w:szCs w:val="24"/>
        </w:rPr>
        <w:t>javasolt döntést hozni</w:t>
      </w:r>
      <w:r w:rsidR="00B71E30">
        <w:rPr>
          <w:rFonts w:ascii="Constantia" w:hAnsi="Constantia"/>
          <w:bCs/>
          <w:sz w:val="24"/>
          <w:szCs w:val="24"/>
        </w:rPr>
        <w:t>.</w:t>
      </w:r>
    </w:p>
    <w:p w14:paraId="69BFD55B" w14:textId="77777777" w:rsidR="00F26A2B" w:rsidRDefault="00F26A2B" w:rsidP="00336A59">
      <w:pPr>
        <w:pStyle w:val="Nincstrkz"/>
        <w:spacing w:line="288" w:lineRule="auto"/>
        <w:rPr>
          <w:rFonts w:ascii="Constantia" w:hAnsi="Constantia"/>
          <w:sz w:val="24"/>
          <w:szCs w:val="24"/>
        </w:rPr>
      </w:pPr>
    </w:p>
    <w:p w14:paraId="0F464B38" w14:textId="42CC0E56" w:rsidR="002B5D83" w:rsidRPr="00143973" w:rsidRDefault="00F26A2B" w:rsidP="00336A59">
      <w:pPr>
        <w:pStyle w:val="Nincstrkz"/>
        <w:spacing w:line="288" w:lineRule="auto"/>
        <w:jc w:val="center"/>
        <w:rPr>
          <w:rFonts w:ascii="Constantia" w:hAnsi="Constantia"/>
          <w:sz w:val="24"/>
          <w:szCs w:val="24"/>
        </w:rPr>
      </w:pPr>
      <w:r w:rsidRPr="00143973">
        <w:rPr>
          <w:rFonts w:ascii="Constantia" w:hAnsi="Constantia"/>
          <w:sz w:val="24"/>
          <w:szCs w:val="24"/>
        </w:rPr>
        <w:t xml:space="preserve">I. </w:t>
      </w:r>
      <w:r w:rsidR="002B5D83" w:rsidRPr="00143973">
        <w:rPr>
          <w:rFonts w:ascii="Constantia" w:hAnsi="Constantia"/>
          <w:sz w:val="24"/>
          <w:szCs w:val="24"/>
        </w:rPr>
        <w:t>Egri Kistérség Többcélú Társulá</w:t>
      </w:r>
      <w:r w:rsidRPr="00143973">
        <w:rPr>
          <w:rFonts w:ascii="Constantia" w:hAnsi="Constantia"/>
          <w:sz w:val="24"/>
          <w:szCs w:val="24"/>
        </w:rPr>
        <w:t>s</w:t>
      </w:r>
      <w:r w:rsidR="002B5D83" w:rsidRPr="00143973">
        <w:rPr>
          <w:rFonts w:ascii="Constantia" w:hAnsi="Constantia"/>
          <w:sz w:val="24"/>
          <w:szCs w:val="24"/>
        </w:rPr>
        <w:t>a</w:t>
      </w:r>
    </w:p>
    <w:p w14:paraId="113C0F16" w14:textId="77777777" w:rsidR="00F26A2B" w:rsidRDefault="00F26A2B" w:rsidP="00336A59">
      <w:pPr>
        <w:pStyle w:val="Nincstrkz"/>
        <w:spacing w:line="288" w:lineRule="auto"/>
        <w:rPr>
          <w:rFonts w:ascii="Constantia" w:hAnsi="Constantia"/>
          <w:sz w:val="24"/>
          <w:szCs w:val="24"/>
        </w:rPr>
      </w:pPr>
    </w:p>
    <w:p w14:paraId="309E17F8" w14:textId="437744B3" w:rsidR="00000180" w:rsidRDefault="000E76C3" w:rsidP="00336A59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2004 során Eger Megyei Jogú Város Önkormányzata és a</w:t>
      </w:r>
      <w:r w:rsidR="00AC34F4">
        <w:rPr>
          <w:rFonts w:ascii="Constantia" w:hAnsi="Constantia"/>
          <w:sz w:val="24"/>
          <w:szCs w:val="24"/>
        </w:rPr>
        <w:t xml:space="preserve"> </w:t>
      </w:r>
      <w:r w:rsidR="002B4043">
        <w:rPr>
          <w:rFonts w:ascii="Constantia" w:hAnsi="Constantia"/>
          <w:sz w:val="24"/>
          <w:szCs w:val="24"/>
        </w:rPr>
        <w:t>kis</w:t>
      </w:r>
      <w:r w:rsidR="00AC34F4">
        <w:rPr>
          <w:rFonts w:ascii="Constantia" w:hAnsi="Constantia"/>
          <w:sz w:val="24"/>
          <w:szCs w:val="24"/>
        </w:rPr>
        <w:t xml:space="preserve">térség </w:t>
      </w:r>
      <w:r>
        <w:rPr>
          <w:rFonts w:ascii="Constantia" w:hAnsi="Constantia"/>
          <w:sz w:val="24"/>
          <w:szCs w:val="24"/>
        </w:rPr>
        <w:t>16</w:t>
      </w:r>
      <w:r w:rsidR="00AC34F4">
        <w:rPr>
          <w:rFonts w:ascii="Constantia" w:hAnsi="Constantia"/>
          <w:sz w:val="24"/>
          <w:szCs w:val="24"/>
        </w:rPr>
        <w:t xml:space="preserve"> tel</w:t>
      </w:r>
      <w:r>
        <w:rPr>
          <w:rFonts w:ascii="Constantia" w:hAnsi="Constantia"/>
          <w:sz w:val="24"/>
          <w:szCs w:val="24"/>
        </w:rPr>
        <w:t>epülési önkormányzata</w:t>
      </w:r>
      <w:r w:rsidR="00AC34F4">
        <w:rPr>
          <w:rFonts w:ascii="Constantia" w:hAnsi="Constantia"/>
          <w:sz w:val="24"/>
          <w:szCs w:val="24"/>
        </w:rPr>
        <w:t xml:space="preserve"> a</w:t>
      </w:r>
      <w:r w:rsidR="007B2B0A">
        <w:rPr>
          <w:rFonts w:ascii="Constantia" w:hAnsi="Constantia"/>
          <w:sz w:val="24"/>
          <w:szCs w:val="24"/>
        </w:rPr>
        <w:t>z egészségügyet, család-, gyermek- és ifjúságvédelmet, valamint a területfejlesztést érintő</w:t>
      </w:r>
      <w:r w:rsidR="00AC34F4">
        <w:rPr>
          <w:rFonts w:ascii="Constantia" w:hAnsi="Constantia"/>
          <w:sz w:val="24"/>
          <w:szCs w:val="24"/>
        </w:rPr>
        <w:t xml:space="preserve"> önkormányzati feladatok hatékonyabb ellátása céljából létrehozta a</w:t>
      </w:r>
      <w:r>
        <w:rPr>
          <w:rFonts w:ascii="Constantia" w:hAnsi="Constantia"/>
          <w:sz w:val="24"/>
          <w:szCs w:val="24"/>
        </w:rPr>
        <w:t>z Egri Kistérség Többcélú Társulását</w:t>
      </w:r>
      <w:r w:rsidR="007B2B0A">
        <w:rPr>
          <w:rFonts w:ascii="Constantia" w:hAnsi="Constantia"/>
          <w:sz w:val="24"/>
          <w:szCs w:val="24"/>
        </w:rPr>
        <w:t xml:space="preserve"> </w:t>
      </w:r>
      <w:r w:rsidR="007B2B0A" w:rsidRPr="007B2B0A">
        <w:rPr>
          <w:rFonts w:ascii="Constantia" w:hAnsi="Constantia"/>
          <w:sz w:val="24"/>
          <w:szCs w:val="24"/>
        </w:rPr>
        <w:t>(a továbbiakban: Társulás)</w:t>
      </w:r>
      <w:r w:rsidR="007B2B0A">
        <w:rPr>
          <w:rFonts w:ascii="Constantia" w:hAnsi="Constantia"/>
          <w:sz w:val="24"/>
          <w:szCs w:val="24"/>
        </w:rPr>
        <w:t xml:space="preserve">. A Társulási Megállapodás </w:t>
      </w:r>
      <w:r w:rsidR="00725F24">
        <w:rPr>
          <w:rFonts w:ascii="Constantia" w:hAnsi="Constantia"/>
          <w:sz w:val="24"/>
          <w:szCs w:val="24"/>
        </w:rPr>
        <w:t xml:space="preserve">rögzíti, hogy a Társulás döntést hozó szerve a Társulási Tanács. </w:t>
      </w:r>
      <w:r w:rsidR="003F74FF">
        <w:rPr>
          <w:rFonts w:ascii="Constantia" w:hAnsi="Constantia"/>
          <w:sz w:val="24"/>
          <w:szCs w:val="24"/>
        </w:rPr>
        <w:t xml:space="preserve">A Társulási Megállapodás IV/4/1.2. pontjában kimondja, hogy a Társulási Tanácsot </w:t>
      </w:r>
      <w:r w:rsidR="007F6BA6">
        <w:rPr>
          <w:rFonts w:ascii="Constantia" w:hAnsi="Constantia"/>
          <w:sz w:val="24"/>
          <w:szCs w:val="24"/>
        </w:rPr>
        <w:t>a Társulás tagjai képviselő-testületeinek delegált képviselői alkotják.</w:t>
      </w:r>
      <w:r w:rsidR="0086781A">
        <w:rPr>
          <w:rFonts w:ascii="Constantia" w:hAnsi="Constantia"/>
          <w:sz w:val="24"/>
          <w:szCs w:val="24"/>
        </w:rPr>
        <w:t xml:space="preserve"> </w:t>
      </w:r>
      <w:r w:rsidR="00295A73">
        <w:rPr>
          <w:rFonts w:ascii="Constantia" w:hAnsi="Constantia"/>
          <w:sz w:val="24"/>
          <w:szCs w:val="24"/>
        </w:rPr>
        <w:t>Tekintettel arra, hogy a</w:t>
      </w:r>
      <w:r w:rsidR="0086781A">
        <w:rPr>
          <w:rFonts w:ascii="Constantia" w:hAnsi="Constantia"/>
          <w:sz w:val="24"/>
          <w:szCs w:val="24"/>
        </w:rPr>
        <w:t>z önkormányzati választásokat követően a tagönkormányzatok kötelesek a delegált képviselők személyének felülvizsgálatára</w:t>
      </w:r>
      <w:r w:rsidR="00295A73">
        <w:rPr>
          <w:rFonts w:ascii="Constantia" w:hAnsi="Constantia"/>
          <w:sz w:val="24"/>
          <w:szCs w:val="24"/>
        </w:rPr>
        <w:t>, a Közgyűlésnek határoznia szükséges e tárgykörben.</w:t>
      </w:r>
    </w:p>
    <w:p w14:paraId="4DF34D5D" w14:textId="77777777" w:rsidR="00725F24" w:rsidRDefault="00725F24" w:rsidP="00336A59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14:paraId="74AF4B14" w14:textId="3BC9EB4B" w:rsidR="00000180" w:rsidRPr="00BE28AF" w:rsidRDefault="00000180" w:rsidP="00336A59">
      <w:pPr>
        <w:pStyle w:val="Nincstrkz"/>
        <w:spacing w:line="288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BE28AF">
        <w:rPr>
          <w:rFonts w:ascii="Constantia" w:hAnsi="Constantia"/>
          <w:b/>
          <w:bCs/>
          <w:sz w:val="24"/>
          <w:szCs w:val="24"/>
        </w:rPr>
        <w:t>A Társulásban az önkormányzatok képviseletét hagyományosan a polgármesterek látják el, így javas</w:t>
      </w:r>
      <w:r w:rsidR="00EF7606" w:rsidRPr="00BE28AF">
        <w:rPr>
          <w:rFonts w:ascii="Constantia" w:hAnsi="Constantia"/>
          <w:b/>
          <w:bCs/>
          <w:sz w:val="24"/>
          <w:szCs w:val="24"/>
        </w:rPr>
        <w:t>olt</w:t>
      </w:r>
      <w:r w:rsidR="00453391" w:rsidRPr="00BE28AF">
        <w:rPr>
          <w:rFonts w:ascii="Constantia" w:hAnsi="Constantia"/>
          <w:b/>
          <w:bCs/>
          <w:sz w:val="24"/>
          <w:szCs w:val="24"/>
        </w:rPr>
        <w:t xml:space="preserve"> az eszerinti döntés.</w:t>
      </w:r>
    </w:p>
    <w:p w14:paraId="4D32338A" w14:textId="77777777" w:rsidR="00CC79E0" w:rsidRDefault="00CC79E0" w:rsidP="00336A59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14:paraId="2D04AF65" w14:textId="519366C9" w:rsidR="00CC79E0" w:rsidRPr="00BE28AF" w:rsidRDefault="00CC79E0" w:rsidP="00336A59">
      <w:pPr>
        <w:pStyle w:val="Nincstrkz"/>
        <w:spacing w:line="288" w:lineRule="auto"/>
        <w:jc w:val="both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 Társulási Megállapodás fent megjelölt pontja tartalmazza </w:t>
      </w:r>
      <w:r w:rsidRPr="00CC79E0">
        <w:rPr>
          <w:rFonts w:ascii="Constantia" w:hAnsi="Constantia"/>
          <w:sz w:val="24"/>
          <w:szCs w:val="24"/>
        </w:rPr>
        <w:t>továbbá</w:t>
      </w:r>
      <w:r w:rsidR="00725F24">
        <w:rPr>
          <w:rFonts w:ascii="Constantia" w:hAnsi="Constantia"/>
          <w:sz w:val="24"/>
          <w:szCs w:val="24"/>
        </w:rPr>
        <w:t xml:space="preserve"> azt is</w:t>
      </w:r>
      <w:r w:rsidRPr="00CC79E0">
        <w:rPr>
          <w:rFonts w:ascii="Constantia" w:hAnsi="Constantia"/>
          <w:sz w:val="24"/>
          <w:szCs w:val="24"/>
        </w:rPr>
        <w:t>, hogy a képviselő helyettesítésének rendjéről a képviselő-testületek rendelkeznek</w:t>
      </w:r>
      <w:r>
        <w:rPr>
          <w:rFonts w:ascii="Constantia" w:hAnsi="Constantia"/>
          <w:sz w:val="24"/>
          <w:szCs w:val="24"/>
        </w:rPr>
        <w:t xml:space="preserve">, </w:t>
      </w:r>
      <w:r w:rsidR="00D92360">
        <w:rPr>
          <w:rFonts w:ascii="Constantia" w:hAnsi="Constantia"/>
          <w:sz w:val="24"/>
          <w:szCs w:val="24"/>
        </w:rPr>
        <w:t>tehát a Közgyűlésnek a helyettes</w:t>
      </w:r>
      <w:r w:rsidR="009B294F">
        <w:rPr>
          <w:rFonts w:ascii="Constantia" w:hAnsi="Constantia"/>
          <w:sz w:val="24"/>
          <w:szCs w:val="24"/>
        </w:rPr>
        <w:t xml:space="preserve"> </w:t>
      </w:r>
      <w:r w:rsidR="00D92360">
        <w:rPr>
          <w:rFonts w:ascii="Constantia" w:hAnsi="Constantia"/>
          <w:sz w:val="24"/>
          <w:szCs w:val="24"/>
        </w:rPr>
        <w:t>személyéről és a helyettesítés rendjéről is döntenie kell.</w:t>
      </w:r>
      <w:r w:rsidR="001052CD">
        <w:rPr>
          <w:rFonts w:ascii="Constantia" w:hAnsi="Constantia"/>
          <w:sz w:val="24"/>
          <w:szCs w:val="24"/>
        </w:rPr>
        <w:t xml:space="preserve"> </w:t>
      </w:r>
      <w:r w:rsidR="001052CD" w:rsidRPr="00BE28AF">
        <w:rPr>
          <w:rFonts w:ascii="Constantia" w:hAnsi="Constantia"/>
          <w:b/>
          <w:bCs/>
          <w:sz w:val="24"/>
          <w:szCs w:val="24"/>
        </w:rPr>
        <w:t>A korábban kialakult gyakorlatnak megfelelően javaslom, hogy</w:t>
      </w:r>
      <w:r w:rsidR="00453391" w:rsidRPr="00BE28AF">
        <w:rPr>
          <w:rFonts w:ascii="Constantia" w:hAnsi="Constantia"/>
          <w:b/>
          <w:bCs/>
          <w:sz w:val="24"/>
          <w:szCs w:val="24"/>
        </w:rPr>
        <w:t xml:space="preserve"> a képvisel</w:t>
      </w:r>
      <w:r w:rsidR="002B4043" w:rsidRPr="00BE28AF">
        <w:rPr>
          <w:rFonts w:ascii="Constantia" w:hAnsi="Constantia"/>
          <w:b/>
          <w:bCs/>
          <w:sz w:val="24"/>
          <w:szCs w:val="24"/>
        </w:rPr>
        <w:t xml:space="preserve">etet </w:t>
      </w:r>
      <w:r w:rsidR="002B4043" w:rsidRPr="00BE28AF">
        <w:rPr>
          <w:rFonts w:ascii="Constantia" w:hAnsi="Constantia"/>
          <w:b/>
          <w:bCs/>
          <w:sz w:val="24"/>
          <w:szCs w:val="24"/>
        </w:rPr>
        <w:lastRenderedPageBreak/>
        <w:t>ellátó polgármester</w:t>
      </w:r>
      <w:r w:rsidR="00453391" w:rsidRPr="00BE28AF">
        <w:rPr>
          <w:rFonts w:ascii="Constantia" w:hAnsi="Constantia"/>
          <w:b/>
          <w:bCs/>
          <w:sz w:val="24"/>
          <w:szCs w:val="24"/>
        </w:rPr>
        <w:t xml:space="preserve"> akadályoztatása esetén</w:t>
      </w:r>
      <w:r w:rsidR="001052CD" w:rsidRPr="00BE28AF">
        <w:rPr>
          <w:rFonts w:ascii="Constantia" w:hAnsi="Constantia"/>
          <w:b/>
          <w:bCs/>
          <w:sz w:val="24"/>
          <w:szCs w:val="24"/>
        </w:rPr>
        <w:t xml:space="preserve"> </w:t>
      </w:r>
      <w:r w:rsidR="00453391" w:rsidRPr="00BE28AF">
        <w:rPr>
          <w:rFonts w:ascii="Constantia" w:hAnsi="Constantia"/>
          <w:b/>
          <w:bCs/>
          <w:sz w:val="24"/>
          <w:szCs w:val="24"/>
        </w:rPr>
        <w:t>a</w:t>
      </w:r>
      <w:r w:rsidR="001052CD" w:rsidRPr="00BE28AF">
        <w:rPr>
          <w:rFonts w:ascii="Constantia" w:hAnsi="Constantia"/>
          <w:b/>
          <w:bCs/>
          <w:sz w:val="24"/>
          <w:szCs w:val="24"/>
        </w:rPr>
        <w:t xml:space="preserve"> helyettesítést </w:t>
      </w:r>
      <w:r w:rsidR="008C7EDD" w:rsidRPr="00BE28AF">
        <w:rPr>
          <w:rFonts w:ascii="Constantia" w:hAnsi="Constantia"/>
          <w:b/>
          <w:bCs/>
          <w:sz w:val="24"/>
          <w:szCs w:val="24"/>
        </w:rPr>
        <w:t>Gömöri László alpolgármester</w:t>
      </w:r>
      <w:r w:rsidR="001052CD" w:rsidRPr="00BE28AF">
        <w:rPr>
          <w:rFonts w:ascii="Constantia" w:hAnsi="Constantia"/>
          <w:b/>
          <w:bCs/>
          <w:sz w:val="24"/>
          <w:szCs w:val="24"/>
        </w:rPr>
        <w:t xml:space="preserve"> úr lássa el.</w:t>
      </w:r>
    </w:p>
    <w:p w14:paraId="76E6DB19" w14:textId="77777777" w:rsidR="002B4043" w:rsidRDefault="002B4043" w:rsidP="00336A59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14:paraId="5998867B" w14:textId="69DE00B1" w:rsidR="001052CD" w:rsidRDefault="001052CD" w:rsidP="00336A59">
      <w:pPr>
        <w:pStyle w:val="Nincstrkz"/>
        <w:spacing w:line="288" w:lineRule="auto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II. Tankerületi </w:t>
      </w:r>
      <w:r w:rsidR="00EA63FF">
        <w:rPr>
          <w:rFonts w:ascii="Constantia" w:hAnsi="Constantia"/>
          <w:sz w:val="24"/>
          <w:szCs w:val="24"/>
        </w:rPr>
        <w:t>t</w:t>
      </w:r>
      <w:r>
        <w:rPr>
          <w:rFonts w:ascii="Constantia" w:hAnsi="Constantia"/>
          <w:sz w:val="24"/>
          <w:szCs w:val="24"/>
        </w:rPr>
        <w:t>anács</w:t>
      </w:r>
    </w:p>
    <w:p w14:paraId="6B9E877B" w14:textId="77777777" w:rsidR="009F6773" w:rsidRDefault="009F6773" w:rsidP="00336A59">
      <w:pPr>
        <w:pStyle w:val="Nincstrkz"/>
        <w:spacing w:line="288" w:lineRule="auto"/>
        <w:jc w:val="center"/>
        <w:rPr>
          <w:rFonts w:ascii="Constantia" w:hAnsi="Constantia"/>
          <w:sz w:val="24"/>
          <w:szCs w:val="24"/>
        </w:rPr>
      </w:pPr>
    </w:p>
    <w:p w14:paraId="39AE986A" w14:textId="433BDC6D" w:rsidR="00295A73" w:rsidRPr="00777309" w:rsidRDefault="00295A73" w:rsidP="00336A59">
      <w:pPr>
        <w:spacing w:line="288" w:lineRule="auto"/>
        <w:jc w:val="both"/>
        <w:rPr>
          <w:rFonts w:ascii="Constantia" w:hAnsi="Constantia"/>
          <w:sz w:val="24"/>
          <w:szCs w:val="24"/>
        </w:rPr>
      </w:pPr>
      <w:r w:rsidRPr="00777309">
        <w:rPr>
          <w:rFonts w:ascii="Constantia" w:hAnsi="Constantia"/>
          <w:sz w:val="24"/>
          <w:szCs w:val="24"/>
        </w:rPr>
        <w:t xml:space="preserve">A </w:t>
      </w:r>
      <w:r w:rsidR="00EA63FF">
        <w:rPr>
          <w:rFonts w:ascii="Constantia" w:hAnsi="Constantia"/>
          <w:sz w:val="24"/>
          <w:szCs w:val="24"/>
        </w:rPr>
        <w:t>t</w:t>
      </w:r>
      <w:r w:rsidRPr="00777309">
        <w:rPr>
          <w:rFonts w:ascii="Constantia" w:hAnsi="Constantia"/>
          <w:sz w:val="24"/>
          <w:szCs w:val="24"/>
        </w:rPr>
        <w:t xml:space="preserve">ankerületi </w:t>
      </w:r>
      <w:r w:rsidR="00EA63FF">
        <w:rPr>
          <w:rFonts w:ascii="Constantia" w:hAnsi="Constantia"/>
          <w:sz w:val="24"/>
          <w:szCs w:val="24"/>
        </w:rPr>
        <w:t>t</w:t>
      </w:r>
      <w:r w:rsidRPr="00777309">
        <w:rPr>
          <w:rFonts w:ascii="Constantia" w:hAnsi="Constantia"/>
          <w:sz w:val="24"/>
          <w:szCs w:val="24"/>
        </w:rPr>
        <w:t>anács a tankerületi központ mellett működő javaslattevő, véleményező, tanácsadó testület, amelynek célja  </w:t>
      </w:r>
    </w:p>
    <w:p w14:paraId="7A19F83D" w14:textId="77777777" w:rsidR="00295A73" w:rsidRPr="00777309" w:rsidRDefault="00295A73" w:rsidP="00336A59">
      <w:pPr>
        <w:spacing w:line="288" w:lineRule="auto"/>
        <w:ind w:left="284"/>
        <w:jc w:val="both"/>
        <w:rPr>
          <w:rFonts w:ascii="Constantia" w:hAnsi="Constantia"/>
          <w:sz w:val="24"/>
          <w:szCs w:val="24"/>
        </w:rPr>
      </w:pPr>
      <w:r w:rsidRPr="00777309">
        <w:rPr>
          <w:rFonts w:ascii="Constantia" w:hAnsi="Constantia"/>
          <w:sz w:val="24"/>
          <w:szCs w:val="24"/>
        </w:rPr>
        <w:t>a) a helyi, területi, térségi társadalmi-gazdasági környezeti érdekek, célok összehangolása a tankerületi központ fenntartói tevékenységével kapcsolatos oktatásirányítási célokkal;</w:t>
      </w:r>
    </w:p>
    <w:p w14:paraId="51554547" w14:textId="77777777" w:rsidR="00295A73" w:rsidRPr="00777309" w:rsidRDefault="00295A73" w:rsidP="00336A59">
      <w:pPr>
        <w:spacing w:line="288" w:lineRule="auto"/>
        <w:ind w:left="284"/>
        <w:jc w:val="both"/>
        <w:rPr>
          <w:rFonts w:ascii="Constantia" w:hAnsi="Constantia"/>
          <w:sz w:val="24"/>
          <w:szCs w:val="24"/>
        </w:rPr>
      </w:pPr>
      <w:r w:rsidRPr="00777309">
        <w:rPr>
          <w:rFonts w:ascii="Constantia" w:hAnsi="Constantia"/>
          <w:sz w:val="24"/>
          <w:szCs w:val="24"/>
        </w:rPr>
        <w:t>b) a hosszú távú, átfogó, köznevelés-igazgatási célok összehangolása a tankerületi központ illetékességi területén;</w:t>
      </w:r>
    </w:p>
    <w:p w14:paraId="4F4F9E37" w14:textId="77777777" w:rsidR="00295A73" w:rsidRDefault="00295A73" w:rsidP="00336A59">
      <w:pPr>
        <w:spacing w:after="0" w:line="288" w:lineRule="auto"/>
        <w:ind w:left="284"/>
        <w:jc w:val="both"/>
        <w:rPr>
          <w:rFonts w:ascii="Constantia" w:hAnsi="Constantia"/>
          <w:sz w:val="24"/>
          <w:szCs w:val="24"/>
        </w:rPr>
      </w:pPr>
      <w:r w:rsidRPr="00777309">
        <w:rPr>
          <w:rFonts w:ascii="Constantia" w:hAnsi="Constantia"/>
          <w:sz w:val="24"/>
          <w:szCs w:val="24"/>
        </w:rPr>
        <w:t>c) a fenntartói stratégiai döntések megalapozása.</w:t>
      </w:r>
    </w:p>
    <w:p w14:paraId="3C7593A0" w14:textId="77777777" w:rsidR="00295A73" w:rsidRDefault="00295A73" w:rsidP="00336A59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</w:p>
    <w:p w14:paraId="05AD2D55" w14:textId="607BD0C4" w:rsidR="00295A73" w:rsidRPr="00777309" w:rsidRDefault="00295A73" w:rsidP="00336A59">
      <w:pPr>
        <w:spacing w:line="288" w:lineRule="auto"/>
        <w:jc w:val="both"/>
        <w:rPr>
          <w:rFonts w:ascii="Constantia" w:hAnsi="Constantia"/>
          <w:sz w:val="24"/>
          <w:szCs w:val="24"/>
        </w:rPr>
      </w:pPr>
      <w:r w:rsidRPr="00777309">
        <w:rPr>
          <w:rFonts w:ascii="Constantia" w:hAnsi="Constantia"/>
          <w:sz w:val="24"/>
          <w:szCs w:val="24"/>
        </w:rPr>
        <w:t xml:space="preserve">A </w:t>
      </w:r>
      <w:r w:rsidR="00EA63FF">
        <w:rPr>
          <w:rFonts w:ascii="Constantia" w:hAnsi="Constantia"/>
          <w:sz w:val="24"/>
          <w:szCs w:val="24"/>
        </w:rPr>
        <w:t>t</w:t>
      </w:r>
      <w:r w:rsidRPr="00777309">
        <w:rPr>
          <w:rFonts w:ascii="Constantia" w:hAnsi="Constantia"/>
          <w:sz w:val="24"/>
          <w:szCs w:val="24"/>
        </w:rPr>
        <w:t xml:space="preserve">ankerületi </w:t>
      </w:r>
      <w:r w:rsidR="00EA63FF">
        <w:rPr>
          <w:rFonts w:ascii="Constantia" w:hAnsi="Constantia"/>
          <w:sz w:val="24"/>
          <w:szCs w:val="24"/>
        </w:rPr>
        <w:t>t</w:t>
      </w:r>
      <w:r w:rsidRPr="00777309">
        <w:rPr>
          <w:rFonts w:ascii="Constantia" w:hAnsi="Constantia"/>
          <w:sz w:val="24"/>
          <w:szCs w:val="24"/>
        </w:rPr>
        <w:t>anács állandó tagjai tekintetében az állami köznevelési közfeladat ellátásában fenntartóként részt vevő szervekről, valamint a Klebelsberg Központról szóló 134/2016. (VI. 10.) Korm. rendelet (</w:t>
      </w:r>
      <w:r w:rsidR="00336A59">
        <w:rPr>
          <w:rFonts w:ascii="Constantia" w:hAnsi="Constantia"/>
          <w:sz w:val="24"/>
          <w:szCs w:val="24"/>
        </w:rPr>
        <w:t xml:space="preserve">a továbbiakban: </w:t>
      </w:r>
      <w:r w:rsidRPr="00777309">
        <w:rPr>
          <w:rFonts w:ascii="Constantia" w:hAnsi="Constantia"/>
          <w:sz w:val="24"/>
          <w:szCs w:val="24"/>
        </w:rPr>
        <w:t>Korm. rendelet) 2/B. § (3) – (6) bekezdései a következőképpen rendelkeznek:</w:t>
      </w:r>
    </w:p>
    <w:p w14:paraId="5FB0BEF0" w14:textId="77777777" w:rsidR="00295A73" w:rsidRPr="00777309" w:rsidRDefault="00295A73" w:rsidP="00336A59">
      <w:pPr>
        <w:spacing w:line="288" w:lineRule="auto"/>
        <w:ind w:left="284"/>
        <w:jc w:val="both"/>
        <w:rPr>
          <w:rFonts w:ascii="Constantia" w:hAnsi="Constantia"/>
          <w:sz w:val="24"/>
          <w:szCs w:val="24"/>
        </w:rPr>
      </w:pPr>
      <w:r w:rsidRPr="00777309">
        <w:rPr>
          <w:rFonts w:ascii="Constantia" w:hAnsi="Constantia"/>
          <w:sz w:val="24"/>
          <w:szCs w:val="24"/>
        </w:rPr>
        <w:t> </w:t>
      </w:r>
      <w:r w:rsidRPr="00777309">
        <w:rPr>
          <w:rFonts w:ascii="Constantia" w:hAnsi="Constantia"/>
          <w:i/>
          <w:iCs/>
          <w:sz w:val="24"/>
          <w:szCs w:val="24"/>
        </w:rPr>
        <w:t>„2/B. § (3) A tankerületi tanács – az a) pont kivételével – a miniszter által öt évre felkért állandó tagokból áll. Az állandó tagok közé tartozik </w:t>
      </w:r>
    </w:p>
    <w:p w14:paraId="1A99EBB6" w14:textId="77777777" w:rsidR="00295A73" w:rsidRPr="00777309" w:rsidRDefault="00295A73" w:rsidP="00336A59">
      <w:pPr>
        <w:spacing w:line="288" w:lineRule="auto"/>
        <w:ind w:left="284"/>
        <w:jc w:val="both"/>
        <w:rPr>
          <w:rFonts w:ascii="Constantia" w:hAnsi="Constantia"/>
          <w:sz w:val="24"/>
          <w:szCs w:val="24"/>
        </w:rPr>
      </w:pPr>
      <w:r w:rsidRPr="00777309">
        <w:rPr>
          <w:rFonts w:ascii="Constantia" w:hAnsi="Constantia"/>
          <w:i/>
          <w:iCs/>
          <w:sz w:val="24"/>
          <w:szCs w:val="24"/>
        </w:rPr>
        <w:t>a) az illetékes tankerületi központ vezetője,</w:t>
      </w:r>
    </w:p>
    <w:p w14:paraId="1DF45586" w14:textId="77777777" w:rsidR="00295A73" w:rsidRPr="00777309" w:rsidRDefault="00295A73" w:rsidP="00336A59">
      <w:pPr>
        <w:spacing w:line="288" w:lineRule="auto"/>
        <w:ind w:left="284"/>
        <w:jc w:val="both"/>
        <w:rPr>
          <w:rFonts w:ascii="Constantia" w:hAnsi="Constantia"/>
          <w:sz w:val="24"/>
          <w:szCs w:val="24"/>
        </w:rPr>
      </w:pPr>
      <w:r w:rsidRPr="00777309">
        <w:rPr>
          <w:rFonts w:ascii="Constantia" w:hAnsi="Constantia"/>
          <w:i/>
          <w:iCs/>
          <w:sz w:val="24"/>
          <w:szCs w:val="24"/>
        </w:rPr>
        <w:t>b) a Klebelsberg Központ által javasolt – azzal foglalkoztatotti jogviszonyban nem álló – egy fő,</w:t>
      </w:r>
    </w:p>
    <w:p w14:paraId="4181B631" w14:textId="77777777" w:rsidR="00295A73" w:rsidRPr="00777309" w:rsidRDefault="00295A73" w:rsidP="00336A59">
      <w:pPr>
        <w:spacing w:line="288" w:lineRule="auto"/>
        <w:ind w:left="284"/>
        <w:jc w:val="both"/>
        <w:rPr>
          <w:rFonts w:ascii="Constantia" w:hAnsi="Constantia"/>
          <w:sz w:val="24"/>
          <w:szCs w:val="24"/>
        </w:rPr>
      </w:pPr>
      <w:r w:rsidRPr="00777309">
        <w:rPr>
          <w:rFonts w:ascii="Constantia" w:hAnsi="Constantia"/>
          <w:i/>
          <w:iCs/>
          <w:sz w:val="24"/>
          <w:szCs w:val="24"/>
        </w:rPr>
        <w:t>c) a Nemzeti Pedagógus Kar által jelölt egy fő,</w:t>
      </w:r>
    </w:p>
    <w:p w14:paraId="28375EB4" w14:textId="77777777" w:rsidR="00295A73" w:rsidRPr="00777309" w:rsidRDefault="00295A73" w:rsidP="00336A59">
      <w:pPr>
        <w:spacing w:line="288" w:lineRule="auto"/>
        <w:ind w:left="284"/>
        <w:jc w:val="both"/>
        <w:rPr>
          <w:rFonts w:ascii="Constantia" w:hAnsi="Constantia"/>
          <w:sz w:val="24"/>
          <w:szCs w:val="24"/>
        </w:rPr>
      </w:pPr>
      <w:r w:rsidRPr="00777309">
        <w:rPr>
          <w:rFonts w:ascii="Constantia" w:hAnsi="Constantia"/>
          <w:b/>
          <w:bCs/>
          <w:i/>
          <w:iCs/>
          <w:sz w:val="24"/>
          <w:szCs w:val="24"/>
        </w:rPr>
        <w:t>d) a miniszter által a (4) bekezdés szerinti szervezetek által jelöltek közül felkért összesen három–öt fő.</w:t>
      </w:r>
    </w:p>
    <w:p w14:paraId="6F38DE41" w14:textId="77777777" w:rsidR="00295A73" w:rsidRPr="00777309" w:rsidRDefault="00295A73" w:rsidP="00336A59">
      <w:pPr>
        <w:spacing w:line="288" w:lineRule="auto"/>
        <w:ind w:left="284"/>
        <w:jc w:val="both"/>
        <w:rPr>
          <w:rFonts w:ascii="Constantia" w:hAnsi="Constantia"/>
          <w:sz w:val="24"/>
          <w:szCs w:val="24"/>
        </w:rPr>
      </w:pPr>
      <w:r w:rsidRPr="00777309">
        <w:rPr>
          <w:rFonts w:ascii="Constantia" w:hAnsi="Constantia"/>
          <w:b/>
          <w:bCs/>
          <w:i/>
          <w:iCs/>
          <w:sz w:val="24"/>
          <w:szCs w:val="24"/>
        </w:rPr>
        <w:t>(4) A tankerületi tanács állandó tagjai közé képviselőt jelölhetnek</w:t>
      </w:r>
    </w:p>
    <w:p w14:paraId="73B34CA9" w14:textId="77777777" w:rsidR="00295A73" w:rsidRPr="00777309" w:rsidRDefault="00295A73" w:rsidP="00336A59">
      <w:pPr>
        <w:spacing w:line="288" w:lineRule="auto"/>
        <w:ind w:left="284"/>
        <w:jc w:val="both"/>
        <w:rPr>
          <w:rFonts w:ascii="Constantia" w:hAnsi="Constantia"/>
          <w:sz w:val="24"/>
          <w:szCs w:val="24"/>
        </w:rPr>
      </w:pPr>
      <w:r w:rsidRPr="00777309">
        <w:rPr>
          <w:rFonts w:ascii="Constantia" w:hAnsi="Constantia"/>
          <w:b/>
          <w:bCs/>
          <w:i/>
          <w:iCs/>
          <w:sz w:val="24"/>
          <w:szCs w:val="24"/>
          <w:u w:val="single"/>
        </w:rPr>
        <w:t>a) az országos önkormányzati szövetségek,</w:t>
      </w:r>
    </w:p>
    <w:p w14:paraId="4090E2B6" w14:textId="77777777" w:rsidR="00295A73" w:rsidRPr="00777309" w:rsidRDefault="00295A73" w:rsidP="00336A59">
      <w:pPr>
        <w:spacing w:line="288" w:lineRule="auto"/>
        <w:ind w:left="284"/>
        <w:jc w:val="both"/>
        <w:rPr>
          <w:rFonts w:ascii="Constantia" w:hAnsi="Constantia"/>
          <w:sz w:val="24"/>
          <w:szCs w:val="24"/>
        </w:rPr>
      </w:pPr>
      <w:r w:rsidRPr="00777309">
        <w:rPr>
          <w:rFonts w:ascii="Constantia" w:hAnsi="Constantia"/>
          <w:i/>
          <w:iCs/>
          <w:sz w:val="24"/>
          <w:szCs w:val="24"/>
        </w:rPr>
        <w:t>b) az Országos Nemzetiségi Önkormányzatok Szövetsége,</w:t>
      </w:r>
    </w:p>
    <w:p w14:paraId="11562893" w14:textId="77777777" w:rsidR="00295A73" w:rsidRPr="00777309" w:rsidRDefault="00295A73" w:rsidP="00336A59">
      <w:pPr>
        <w:spacing w:line="288" w:lineRule="auto"/>
        <w:ind w:left="284"/>
        <w:jc w:val="both"/>
        <w:rPr>
          <w:rFonts w:ascii="Constantia" w:hAnsi="Constantia"/>
          <w:sz w:val="24"/>
          <w:szCs w:val="24"/>
        </w:rPr>
      </w:pPr>
      <w:r w:rsidRPr="00777309">
        <w:rPr>
          <w:rFonts w:ascii="Constantia" w:hAnsi="Constantia"/>
          <w:i/>
          <w:iCs/>
          <w:sz w:val="24"/>
          <w:szCs w:val="24"/>
        </w:rPr>
        <w:t>c) a Nagycsaládosok Országos Egyesülete,</w:t>
      </w:r>
    </w:p>
    <w:p w14:paraId="315F5BAE" w14:textId="77777777" w:rsidR="00295A73" w:rsidRPr="00777309" w:rsidRDefault="00295A73" w:rsidP="00336A59">
      <w:pPr>
        <w:spacing w:line="288" w:lineRule="auto"/>
        <w:ind w:left="284"/>
        <w:jc w:val="both"/>
        <w:rPr>
          <w:rFonts w:ascii="Constantia" w:hAnsi="Constantia"/>
          <w:sz w:val="24"/>
          <w:szCs w:val="24"/>
        </w:rPr>
      </w:pPr>
      <w:r w:rsidRPr="00777309">
        <w:rPr>
          <w:rFonts w:ascii="Constantia" w:hAnsi="Constantia"/>
          <w:i/>
          <w:iCs/>
          <w:sz w:val="24"/>
          <w:szCs w:val="24"/>
        </w:rPr>
        <w:t>d) a tankerületi központ által fenntartott intézményekben működő diákönkormányzatok.</w:t>
      </w:r>
    </w:p>
    <w:p w14:paraId="324CF89B" w14:textId="77777777" w:rsidR="00295A73" w:rsidRPr="00777309" w:rsidRDefault="00295A73" w:rsidP="00336A59">
      <w:pPr>
        <w:spacing w:line="288" w:lineRule="auto"/>
        <w:ind w:left="284"/>
        <w:jc w:val="both"/>
        <w:rPr>
          <w:rFonts w:ascii="Constantia" w:hAnsi="Constantia"/>
          <w:sz w:val="24"/>
          <w:szCs w:val="24"/>
        </w:rPr>
      </w:pPr>
      <w:r w:rsidRPr="00777309">
        <w:rPr>
          <w:rFonts w:ascii="Constantia" w:hAnsi="Constantia"/>
          <w:i/>
          <w:iCs/>
          <w:sz w:val="24"/>
          <w:szCs w:val="24"/>
        </w:rPr>
        <w:t>(5) A (4) bekezdésben foglalt szervezetek egy-egy főt jelölhetnek.</w:t>
      </w:r>
    </w:p>
    <w:p w14:paraId="563B9AF8" w14:textId="1EDB0C1B" w:rsidR="002B4043" w:rsidRDefault="00295A73" w:rsidP="00336A59">
      <w:pPr>
        <w:spacing w:after="0" w:line="288" w:lineRule="auto"/>
        <w:ind w:left="284"/>
        <w:jc w:val="both"/>
        <w:rPr>
          <w:rFonts w:ascii="Constantia" w:hAnsi="Constantia"/>
          <w:sz w:val="24"/>
          <w:szCs w:val="24"/>
        </w:rPr>
      </w:pPr>
      <w:r w:rsidRPr="00777309">
        <w:rPr>
          <w:rFonts w:ascii="Constantia" w:hAnsi="Constantia"/>
          <w:i/>
          <w:iCs/>
          <w:sz w:val="24"/>
          <w:szCs w:val="24"/>
        </w:rPr>
        <w:lastRenderedPageBreak/>
        <w:t>(6) A jelölésre a (3) bekezdés b) és c) pontja és a (4) bekezdés szerinti szervezeteket határidő megjelölésével a miniszter kéri fel. A személyi javaslat a tagjelölt elfogadó nyilatkozatával válik érvényessé.”</w:t>
      </w:r>
    </w:p>
    <w:p w14:paraId="20A8249B" w14:textId="77777777" w:rsidR="002B4043" w:rsidRDefault="002B4043" w:rsidP="00BE28AF">
      <w:pPr>
        <w:spacing w:after="0" w:line="288" w:lineRule="auto"/>
        <w:ind w:left="284"/>
        <w:jc w:val="both"/>
        <w:rPr>
          <w:rFonts w:ascii="Constantia" w:hAnsi="Constantia"/>
          <w:sz w:val="24"/>
          <w:szCs w:val="24"/>
        </w:rPr>
      </w:pPr>
    </w:p>
    <w:p w14:paraId="3998E687" w14:textId="60E08701" w:rsidR="00295A73" w:rsidRPr="00777309" w:rsidRDefault="00295A73" w:rsidP="00336A59">
      <w:pPr>
        <w:spacing w:line="288" w:lineRule="auto"/>
        <w:jc w:val="both"/>
        <w:rPr>
          <w:rFonts w:ascii="Constantia" w:hAnsi="Constantia"/>
          <w:sz w:val="24"/>
          <w:szCs w:val="24"/>
        </w:rPr>
      </w:pPr>
      <w:r w:rsidRPr="00777309">
        <w:rPr>
          <w:rFonts w:ascii="Constantia" w:hAnsi="Constantia"/>
          <w:sz w:val="24"/>
          <w:szCs w:val="24"/>
        </w:rPr>
        <w:t xml:space="preserve">A Korm. rendelet 2/B. § (3) bekezdés d) pontja szerint a (4) bekezdés a) pontja alapján az Egri Tankerületi Központ </w:t>
      </w:r>
      <w:r w:rsidR="00336A59">
        <w:rPr>
          <w:rFonts w:ascii="Constantia" w:hAnsi="Constantia"/>
          <w:sz w:val="24"/>
          <w:szCs w:val="24"/>
        </w:rPr>
        <w:t>t</w:t>
      </w:r>
      <w:r w:rsidRPr="00777309">
        <w:rPr>
          <w:rFonts w:ascii="Constantia" w:hAnsi="Constantia"/>
          <w:sz w:val="24"/>
          <w:szCs w:val="24"/>
        </w:rPr>
        <w:t xml:space="preserve">ankerületi </w:t>
      </w:r>
      <w:r w:rsidR="00336A59">
        <w:rPr>
          <w:rFonts w:ascii="Constantia" w:hAnsi="Constantia"/>
          <w:sz w:val="24"/>
          <w:szCs w:val="24"/>
        </w:rPr>
        <w:t>t</w:t>
      </w:r>
      <w:r w:rsidRPr="00777309">
        <w:rPr>
          <w:rFonts w:ascii="Constantia" w:hAnsi="Constantia"/>
          <w:sz w:val="24"/>
          <w:szCs w:val="24"/>
        </w:rPr>
        <w:t xml:space="preserve">anácsának állandó tagjai közé a Megyei Jogú Városok Szövetsége (MJVSZ) és a Megyei Önkormányzatok Országos Szövetsége (MÖOSZ) jelöl képviselőt. </w:t>
      </w:r>
    </w:p>
    <w:p w14:paraId="39D09D57" w14:textId="0D10F6DE" w:rsidR="00295A73" w:rsidRDefault="00295A73" w:rsidP="003C2884">
      <w:pPr>
        <w:spacing w:after="120" w:line="288" w:lineRule="auto"/>
        <w:jc w:val="both"/>
        <w:rPr>
          <w:rFonts w:ascii="Constantia" w:hAnsi="Constantia"/>
          <w:sz w:val="24"/>
          <w:szCs w:val="24"/>
        </w:rPr>
      </w:pPr>
      <w:r w:rsidRPr="00777309">
        <w:rPr>
          <w:rFonts w:ascii="Constantia" w:hAnsi="Constantia"/>
          <w:sz w:val="24"/>
          <w:szCs w:val="24"/>
        </w:rPr>
        <w:t xml:space="preserve">A </w:t>
      </w:r>
      <w:r w:rsidR="00C97AAE">
        <w:rPr>
          <w:rFonts w:ascii="Constantia" w:hAnsi="Constantia"/>
          <w:sz w:val="24"/>
          <w:szCs w:val="24"/>
        </w:rPr>
        <w:t>t</w:t>
      </w:r>
      <w:r w:rsidRPr="00777309">
        <w:rPr>
          <w:rFonts w:ascii="Constantia" w:hAnsi="Constantia"/>
          <w:sz w:val="24"/>
          <w:szCs w:val="24"/>
        </w:rPr>
        <w:t xml:space="preserve">ankerületi </w:t>
      </w:r>
      <w:r w:rsidR="00C97AAE">
        <w:rPr>
          <w:rFonts w:ascii="Constantia" w:hAnsi="Constantia"/>
          <w:sz w:val="24"/>
          <w:szCs w:val="24"/>
        </w:rPr>
        <w:t>t</w:t>
      </w:r>
      <w:r w:rsidRPr="00777309">
        <w:rPr>
          <w:rFonts w:ascii="Constantia" w:hAnsi="Constantia"/>
          <w:sz w:val="24"/>
          <w:szCs w:val="24"/>
        </w:rPr>
        <w:t xml:space="preserve">anács </w:t>
      </w:r>
      <w:r w:rsidR="003C2884">
        <w:rPr>
          <w:rFonts w:ascii="Constantia" w:hAnsi="Constantia"/>
          <w:sz w:val="24"/>
          <w:szCs w:val="24"/>
        </w:rPr>
        <w:t>kapcsán jelölő/delegáló szervezet:</w:t>
      </w:r>
    </w:p>
    <w:p w14:paraId="0DA12427" w14:textId="05AF22A6" w:rsidR="003C2884" w:rsidRDefault="003C2884" w:rsidP="003C2884">
      <w:pPr>
        <w:pStyle w:val="Listaszerbekezds"/>
        <w:numPr>
          <w:ilvl w:val="0"/>
          <w:numId w:val="4"/>
        </w:numPr>
        <w:spacing w:after="120" w:line="288" w:lineRule="auto"/>
        <w:ind w:left="567" w:hanging="283"/>
        <w:contextualSpacing w:val="0"/>
        <w:jc w:val="both"/>
        <w:rPr>
          <w:rFonts w:ascii="Constantia" w:hAnsi="Constantia"/>
          <w:sz w:val="24"/>
          <w:szCs w:val="24"/>
        </w:rPr>
      </w:pPr>
      <w:r w:rsidRPr="003C2884">
        <w:rPr>
          <w:rFonts w:ascii="Constantia" w:hAnsi="Constantia"/>
          <w:sz w:val="24"/>
          <w:szCs w:val="24"/>
        </w:rPr>
        <w:t>Klebelsberg Központ</w:t>
      </w:r>
    </w:p>
    <w:p w14:paraId="1F5C65C4" w14:textId="08B9D667" w:rsidR="003C2884" w:rsidRDefault="003C2884" w:rsidP="003C2884">
      <w:pPr>
        <w:pStyle w:val="Listaszerbekezds"/>
        <w:numPr>
          <w:ilvl w:val="0"/>
          <w:numId w:val="4"/>
        </w:numPr>
        <w:spacing w:after="120" w:line="288" w:lineRule="auto"/>
        <w:ind w:left="567" w:hanging="283"/>
        <w:contextualSpacing w:val="0"/>
        <w:jc w:val="both"/>
        <w:rPr>
          <w:rFonts w:ascii="Constantia" w:hAnsi="Constantia"/>
          <w:sz w:val="24"/>
          <w:szCs w:val="24"/>
        </w:rPr>
      </w:pPr>
      <w:r w:rsidRPr="003C2884">
        <w:rPr>
          <w:rFonts w:ascii="Constantia" w:hAnsi="Constantia"/>
          <w:sz w:val="24"/>
          <w:szCs w:val="24"/>
        </w:rPr>
        <w:t>Nemzeti Pedagógus Kar</w:t>
      </w:r>
    </w:p>
    <w:p w14:paraId="26CBA27C" w14:textId="2C11B41E" w:rsidR="003C2884" w:rsidRDefault="003C2884" w:rsidP="003C2884">
      <w:pPr>
        <w:pStyle w:val="Listaszerbekezds"/>
        <w:numPr>
          <w:ilvl w:val="0"/>
          <w:numId w:val="4"/>
        </w:numPr>
        <w:spacing w:after="120" w:line="288" w:lineRule="auto"/>
        <w:ind w:left="567" w:hanging="283"/>
        <w:contextualSpacing w:val="0"/>
        <w:jc w:val="both"/>
        <w:rPr>
          <w:rFonts w:ascii="Constantia" w:hAnsi="Constantia"/>
          <w:sz w:val="24"/>
          <w:szCs w:val="24"/>
        </w:rPr>
      </w:pPr>
      <w:r w:rsidRPr="003C2884">
        <w:rPr>
          <w:rFonts w:ascii="Constantia" w:hAnsi="Constantia"/>
          <w:sz w:val="24"/>
          <w:szCs w:val="24"/>
        </w:rPr>
        <w:t>Megyei Önkormányzatok Országos Szövetsége (MÖOSZ)</w:t>
      </w:r>
    </w:p>
    <w:p w14:paraId="2322DB43" w14:textId="1A2DBF18" w:rsidR="003C2884" w:rsidRDefault="003C2884" w:rsidP="003C2884">
      <w:pPr>
        <w:pStyle w:val="Listaszerbekezds"/>
        <w:numPr>
          <w:ilvl w:val="0"/>
          <w:numId w:val="4"/>
        </w:numPr>
        <w:spacing w:after="120" w:line="288" w:lineRule="auto"/>
        <w:ind w:left="567" w:hanging="283"/>
        <w:contextualSpacing w:val="0"/>
        <w:jc w:val="both"/>
        <w:rPr>
          <w:rFonts w:ascii="Constantia" w:hAnsi="Constantia"/>
          <w:sz w:val="24"/>
          <w:szCs w:val="24"/>
        </w:rPr>
      </w:pPr>
      <w:r w:rsidRPr="003C2884">
        <w:rPr>
          <w:rFonts w:ascii="Constantia" w:hAnsi="Constantia"/>
          <w:sz w:val="24"/>
          <w:szCs w:val="24"/>
        </w:rPr>
        <w:t>Nagycsaládosok Országos Egyesülete (NOE)</w:t>
      </w:r>
    </w:p>
    <w:p w14:paraId="590E568B" w14:textId="18F8C425" w:rsidR="003C2884" w:rsidRDefault="003C2884" w:rsidP="003C2884">
      <w:pPr>
        <w:pStyle w:val="Listaszerbekezds"/>
        <w:numPr>
          <w:ilvl w:val="0"/>
          <w:numId w:val="4"/>
        </w:numPr>
        <w:spacing w:after="120" w:line="288" w:lineRule="auto"/>
        <w:ind w:left="567" w:hanging="283"/>
        <w:contextualSpacing w:val="0"/>
        <w:jc w:val="both"/>
        <w:rPr>
          <w:rFonts w:ascii="Constantia" w:hAnsi="Constantia"/>
          <w:sz w:val="24"/>
          <w:szCs w:val="24"/>
        </w:rPr>
      </w:pPr>
      <w:r w:rsidRPr="003C2884">
        <w:rPr>
          <w:rFonts w:ascii="Constantia" w:hAnsi="Constantia"/>
          <w:sz w:val="24"/>
          <w:szCs w:val="24"/>
        </w:rPr>
        <w:t>Megyei Jogú Városok Szövetsége (MJVSZ)</w:t>
      </w:r>
    </w:p>
    <w:p w14:paraId="52C5C4F7" w14:textId="1DAC7082" w:rsidR="00295A73" w:rsidRPr="003C2884" w:rsidRDefault="003C2884" w:rsidP="003C2884">
      <w:pPr>
        <w:pStyle w:val="Listaszerbekezds"/>
        <w:numPr>
          <w:ilvl w:val="0"/>
          <w:numId w:val="4"/>
        </w:numPr>
        <w:spacing w:line="288" w:lineRule="auto"/>
        <w:ind w:left="567" w:hanging="283"/>
        <w:jc w:val="both"/>
        <w:rPr>
          <w:rFonts w:ascii="Constantia" w:hAnsi="Constantia"/>
          <w:sz w:val="24"/>
          <w:szCs w:val="24"/>
        </w:rPr>
      </w:pPr>
      <w:r w:rsidRPr="003C2884">
        <w:rPr>
          <w:rFonts w:ascii="Constantia" w:hAnsi="Constantia"/>
          <w:sz w:val="24"/>
          <w:szCs w:val="24"/>
        </w:rPr>
        <w:t>Az Egri Tankerületi Központ által fenntartott köznevelési intézmények Diákönkormányzati Tanácsának elnöke</w:t>
      </w:r>
      <w:r w:rsidR="00C97AAE">
        <w:rPr>
          <w:rFonts w:ascii="Constantia" w:hAnsi="Constantia"/>
          <w:sz w:val="24"/>
          <w:szCs w:val="24"/>
        </w:rPr>
        <w:t>.</w:t>
      </w:r>
    </w:p>
    <w:p w14:paraId="08221F23" w14:textId="13D9ACE9" w:rsidR="00295A73" w:rsidRDefault="00295A73" w:rsidP="00E069F8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  <w:r w:rsidRPr="00777309">
        <w:rPr>
          <w:rFonts w:ascii="Constantia" w:hAnsi="Constantia"/>
          <w:sz w:val="24"/>
          <w:szCs w:val="24"/>
        </w:rPr>
        <w:t xml:space="preserve">A </w:t>
      </w:r>
      <w:r w:rsidR="00336A59">
        <w:rPr>
          <w:rFonts w:ascii="Constantia" w:hAnsi="Constantia"/>
          <w:sz w:val="24"/>
          <w:szCs w:val="24"/>
        </w:rPr>
        <w:t>t</w:t>
      </w:r>
      <w:r w:rsidRPr="00777309">
        <w:rPr>
          <w:rFonts w:ascii="Constantia" w:hAnsi="Constantia"/>
          <w:sz w:val="24"/>
          <w:szCs w:val="24"/>
        </w:rPr>
        <w:t xml:space="preserve">ankerületi </w:t>
      </w:r>
      <w:r w:rsidR="00336A59">
        <w:rPr>
          <w:rFonts w:ascii="Constantia" w:hAnsi="Constantia"/>
          <w:sz w:val="24"/>
          <w:szCs w:val="24"/>
        </w:rPr>
        <w:t>t</w:t>
      </w:r>
      <w:r w:rsidRPr="00777309">
        <w:rPr>
          <w:rFonts w:ascii="Constantia" w:hAnsi="Constantia"/>
          <w:sz w:val="24"/>
          <w:szCs w:val="24"/>
        </w:rPr>
        <w:t>anács esetében jól látható, hogy a jelölő / delegáló szervezet nem maga a települési önkormányzat, hanem a Korm. rendelet 2/B. § (4) bekezdés a) pontja alapján az országos önkormányzati szövetségek, vagyis az ETK Tankerületi Tanácsa esetében a MÖOSZ és az MJVSZ. Ezeket a szervezeteket viszont maga a miniszter kéri fel a tagjelölésre (Korm. rendelet 2/B. § (6) bekezdés).</w:t>
      </w:r>
    </w:p>
    <w:p w14:paraId="76C99808" w14:textId="77777777" w:rsidR="00E069F8" w:rsidRPr="00777309" w:rsidRDefault="00E069F8" w:rsidP="00E069F8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</w:p>
    <w:p w14:paraId="2011284E" w14:textId="56C2DAD5" w:rsidR="00295A73" w:rsidRDefault="00295A73" w:rsidP="00336A59">
      <w:pPr>
        <w:spacing w:line="288" w:lineRule="auto"/>
        <w:jc w:val="both"/>
        <w:rPr>
          <w:rFonts w:ascii="Constantia" w:hAnsi="Constantia"/>
          <w:sz w:val="24"/>
          <w:szCs w:val="24"/>
        </w:rPr>
      </w:pPr>
      <w:r w:rsidRPr="00777309">
        <w:rPr>
          <w:rFonts w:ascii="Constantia" w:hAnsi="Constantia"/>
          <w:sz w:val="24"/>
          <w:szCs w:val="24"/>
        </w:rPr>
        <w:t xml:space="preserve">Abban az esetben, hogy ha a tankerületi tanács tagjának megbízatása megszűnik a Korm. rendelet 2/B. § (11) bekezdése alapján </w:t>
      </w:r>
      <w:r w:rsidR="00C97AAE">
        <w:rPr>
          <w:rFonts w:ascii="Constantia" w:hAnsi="Constantia"/>
          <w:sz w:val="24"/>
          <w:szCs w:val="24"/>
        </w:rPr>
        <w:t>[</w:t>
      </w:r>
      <w:r w:rsidRPr="00777309">
        <w:rPr>
          <w:rFonts w:ascii="Constantia" w:hAnsi="Constantia"/>
          <w:sz w:val="24"/>
          <w:szCs w:val="24"/>
        </w:rPr>
        <w:t>az ETK esetében a 2/B. § (11) bekezdésének e) pontja alapján szűnt meg 2 tag megbízatása Farkas Attila</w:t>
      </w:r>
      <w:r w:rsidR="002B4043">
        <w:rPr>
          <w:rFonts w:ascii="Constantia" w:hAnsi="Constantia"/>
          <w:sz w:val="24"/>
          <w:szCs w:val="24"/>
        </w:rPr>
        <w:t xml:space="preserve"> korábbi alpolgármester</w:t>
      </w:r>
      <w:r w:rsidRPr="00777309">
        <w:rPr>
          <w:rFonts w:ascii="Constantia" w:hAnsi="Constantia"/>
          <w:sz w:val="24"/>
          <w:szCs w:val="24"/>
        </w:rPr>
        <w:t xml:space="preserve"> és dr. Juhász Attila Simon</w:t>
      </w:r>
      <w:r w:rsidR="002B4043">
        <w:rPr>
          <w:rFonts w:ascii="Constantia" w:hAnsi="Constantia"/>
          <w:sz w:val="24"/>
          <w:szCs w:val="24"/>
        </w:rPr>
        <w:t xml:space="preserve"> korábbi vármegyei közgyűlési elnök</w:t>
      </w:r>
      <w:r w:rsidRPr="00777309">
        <w:rPr>
          <w:rFonts w:ascii="Constantia" w:hAnsi="Constantia"/>
          <w:sz w:val="24"/>
          <w:szCs w:val="24"/>
        </w:rPr>
        <w:t xml:space="preserve"> esetében</w:t>
      </w:r>
      <w:r w:rsidR="00C97AAE">
        <w:rPr>
          <w:rFonts w:ascii="Constantia" w:hAnsi="Constantia"/>
          <w:sz w:val="24"/>
          <w:szCs w:val="24"/>
        </w:rPr>
        <w:t>]</w:t>
      </w:r>
      <w:r w:rsidRPr="00777309">
        <w:rPr>
          <w:rFonts w:ascii="Constantia" w:hAnsi="Constantia"/>
          <w:sz w:val="24"/>
          <w:szCs w:val="24"/>
        </w:rPr>
        <w:t xml:space="preserve">, akkor a Korm. rendelet 2/B. § (12) bekezdése alapján a tagot jelölő szervek 30 napon belül új tagot jelölnek. Tehát a tag-jelölési kötelezettség mindenképpen a jelölő szervet, az ETK Tankerületi Tanácsa esetében az MJVSZ-t és a MÖOSZ-t, mint országos önkormányzati szövetségeket terheli. Heves Vármegye Önkormányzatának Közgyűlése javaslatot tett </w:t>
      </w:r>
      <w:proofErr w:type="spellStart"/>
      <w:r w:rsidRPr="00777309">
        <w:rPr>
          <w:rFonts w:ascii="Constantia" w:hAnsi="Constantia"/>
          <w:sz w:val="24"/>
          <w:szCs w:val="24"/>
        </w:rPr>
        <w:t>Csuhány</w:t>
      </w:r>
      <w:proofErr w:type="spellEnd"/>
      <w:r w:rsidRPr="00777309">
        <w:rPr>
          <w:rFonts w:ascii="Constantia" w:hAnsi="Constantia"/>
          <w:sz w:val="24"/>
          <w:szCs w:val="24"/>
        </w:rPr>
        <w:t xml:space="preserve"> Bence, mint Heves Vármegye Önkormányzata Közgyűlésének Elnöke személyére a MÖOSZ felé arra, hogy annak delegáltjaként ő kerüljön be az Egri Tankerületi Központ </w:t>
      </w:r>
      <w:r w:rsidR="00C97AAE">
        <w:rPr>
          <w:rFonts w:ascii="Constantia" w:hAnsi="Constantia"/>
          <w:sz w:val="24"/>
          <w:szCs w:val="24"/>
        </w:rPr>
        <w:t>t</w:t>
      </w:r>
      <w:r w:rsidRPr="00777309">
        <w:rPr>
          <w:rFonts w:ascii="Constantia" w:hAnsi="Constantia"/>
          <w:sz w:val="24"/>
          <w:szCs w:val="24"/>
        </w:rPr>
        <w:t xml:space="preserve">ankerületi </w:t>
      </w:r>
      <w:r w:rsidR="00C97AAE">
        <w:rPr>
          <w:rFonts w:ascii="Constantia" w:hAnsi="Constantia"/>
          <w:sz w:val="24"/>
          <w:szCs w:val="24"/>
        </w:rPr>
        <w:t>t</w:t>
      </w:r>
      <w:r w:rsidRPr="00777309">
        <w:rPr>
          <w:rFonts w:ascii="Constantia" w:hAnsi="Constantia"/>
          <w:sz w:val="24"/>
          <w:szCs w:val="24"/>
        </w:rPr>
        <w:t xml:space="preserve">anácsába. </w:t>
      </w:r>
    </w:p>
    <w:p w14:paraId="4D4400B7" w14:textId="0C520EC0" w:rsidR="00295A73" w:rsidRPr="00BE28AF" w:rsidRDefault="0087165F" w:rsidP="00336A59">
      <w:pPr>
        <w:spacing w:line="288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BE28AF">
        <w:rPr>
          <w:rFonts w:ascii="Constantia" w:hAnsi="Constantia"/>
          <w:b/>
          <w:bCs/>
          <w:sz w:val="24"/>
          <w:szCs w:val="24"/>
        </w:rPr>
        <w:t>Javaslom</w:t>
      </w:r>
      <w:r w:rsidR="00295A73" w:rsidRPr="00BE28AF">
        <w:rPr>
          <w:rFonts w:ascii="Constantia" w:hAnsi="Constantia"/>
          <w:b/>
          <w:bCs/>
          <w:sz w:val="24"/>
          <w:szCs w:val="24"/>
        </w:rPr>
        <w:t>, hogy a T</w:t>
      </w:r>
      <w:r w:rsidR="00C97AAE" w:rsidRPr="00BE28AF">
        <w:rPr>
          <w:rFonts w:ascii="Constantia" w:hAnsi="Constantia"/>
          <w:b/>
          <w:bCs/>
          <w:sz w:val="24"/>
          <w:szCs w:val="24"/>
        </w:rPr>
        <w:t>isztelt</w:t>
      </w:r>
      <w:r w:rsidR="00295A73" w:rsidRPr="00BE28AF">
        <w:rPr>
          <w:rFonts w:ascii="Constantia" w:hAnsi="Constantia"/>
          <w:b/>
          <w:bCs/>
          <w:sz w:val="24"/>
          <w:szCs w:val="24"/>
        </w:rPr>
        <w:t xml:space="preserve"> Közgyűlés</w:t>
      </w:r>
      <w:r w:rsidR="008C7EDD" w:rsidRPr="00BE28AF">
        <w:rPr>
          <w:rFonts w:ascii="Constantia" w:hAnsi="Constantia"/>
          <w:b/>
          <w:bCs/>
          <w:sz w:val="24"/>
          <w:szCs w:val="24"/>
        </w:rPr>
        <w:t xml:space="preserve"> Gál Judit</w:t>
      </w:r>
      <w:r w:rsidR="000F1FA8" w:rsidRPr="00BE28AF">
        <w:rPr>
          <w:rFonts w:ascii="Constantia" w:hAnsi="Constantia"/>
          <w:b/>
          <w:bCs/>
          <w:sz w:val="24"/>
          <w:szCs w:val="24"/>
        </w:rPr>
        <w:t xml:space="preserve"> alpolgármestert</w:t>
      </w:r>
      <w:r w:rsidR="00295A73" w:rsidRPr="00BE28AF">
        <w:rPr>
          <w:rFonts w:ascii="Constantia" w:hAnsi="Constantia"/>
          <w:b/>
          <w:bCs/>
          <w:sz w:val="24"/>
          <w:szCs w:val="24"/>
        </w:rPr>
        <w:t xml:space="preserve"> javasolja a MJVSZ felé a tankerületi tanács tagjai közé</w:t>
      </w:r>
      <w:r w:rsidRPr="00BE28AF">
        <w:rPr>
          <w:rFonts w:ascii="Constantia" w:hAnsi="Constantia"/>
          <w:b/>
          <w:bCs/>
          <w:sz w:val="24"/>
          <w:szCs w:val="24"/>
        </w:rPr>
        <w:t xml:space="preserve"> történő delegálandó személynek</w:t>
      </w:r>
      <w:r w:rsidR="00295A73" w:rsidRPr="00BE28AF">
        <w:rPr>
          <w:rFonts w:ascii="Constantia" w:hAnsi="Constantia"/>
          <w:b/>
          <w:bCs/>
          <w:sz w:val="24"/>
          <w:szCs w:val="24"/>
        </w:rPr>
        <w:t>.</w:t>
      </w:r>
    </w:p>
    <w:p w14:paraId="77A7A56C" w14:textId="3056685A" w:rsidR="000F1FA8" w:rsidRDefault="000F1FA8" w:rsidP="000F1FA8">
      <w:pPr>
        <w:spacing w:after="0" w:line="288" w:lineRule="auto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lastRenderedPageBreak/>
        <w:t>II. Egri Kábítószerügyi Egyeztető Fórum</w:t>
      </w:r>
    </w:p>
    <w:p w14:paraId="22553298" w14:textId="77777777" w:rsidR="000F1FA8" w:rsidRDefault="000F1FA8" w:rsidP="000F1FA8">
      <w:pPr>
        <w:spacing w:after="0" w:line="288" w:lineRule="auto"/>
        <w:jc w:val="center"/>
        <w:rPr>
          <w:rFonts w:ascii="Constantia" w:hAnsi="Constantia"/>
          <w:sz w:val="24"/>
          <w:szCs w:val="24"/>
        </w:rPr>
      </w:pPr>
    </w:p>
    <w:p w14:paraId="430A96A4" w14:textId="77777777" w:rsidR="007815FF" w:rsidRDefault="00ED1291" w:rsidP="000F1FA8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Az Egri Kábítószerügyi Egyeztető Fórum</w:t>
      </w:r>
      <w:r w:rsidR="007815FF">
        <w:rPr>
          <w:rFonts w:ascii="Constantia" w:hAnsi="Constantia"/>
          <w:sz w:val="24"/>
          <w:szCs w:val="24"/>
        </w:rPr>
        <w:t xml:space="preserve"> (a továbbiakban: KEF)</w:t>
      </w:r>
      <w:r>
        <w:rPr>
          <w:rFonts w:ascii="Constantia" w:hAnsi="Constantia"/>
          <w:sz w:val="24"/>
          <w:szCs w:val="24"/>
        </w:rPr>
        <w:t xml:space="preserve"> egy szakmai munkacsoport</w:t>
      </w:r>
      <w:r w:rsidR="000C78AC">
        <w:rPr>
          <w:rFonts w:ascii="Constantia" w:hAnsi="Constantia"/>
          <w:sz w:val="24"/>
          <w:szCs w:val="24"/>
        </w:rPr>
        <w:t>, amely a tevékenységével igyekszik összhangot teremteni a drogprobléma visszaszorításában résztvevő szervezetek és intézmények munkájában. A szervezet célja, hogy szorosabbá tegye a helyi szakmai együttműködéseket, a függőségek megelőzését.</w:t>
      </w:r>
    </w:p>
    <w:p w14:paraId="64C0303B" w14:textId="77777777" w:rsidR="007815FF" w:rsidRDefault="007815FF" w:rsidP="000F1FA8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</w:p>
    <w:p w14:paraId="68368152" w14:textId="4816AFEF" w:rsidR="000F1FA8" w:rsidRDefault="007815FF" w:rsidP="000F1FA8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A KEF Szervezeti és Működési Szabályzatának III.5. pontja kimondja, hogy a tagságon belül három tisztségviselő tevékenykedik: 1 fő elnök, 1 fő társelnök, 1 fő titkár. A társelnöki funkciót Eger Megyei Jogú Város alpolgármestere, míg a titkárit a Polgármesteri Hivatal </w:t>
      </w:r>
      <w:r w:rsidR="00165E85">
        <w:rPr>
          <w:rFonts w:ascii="Constantia" w:hAnsi="Constantia"/>
          <w:sz w:val="24"/>
          <w:szCs w:val="24"/>
        </w:rPr>
        <w:t>ifjúsági referense tölti be.</w:t>
      </w:r>
    </w:p>
    <w:p w14:paraId="2C9A50AA" w14:textId="77777777" w:rsidR="000F1FA8" w:rsidRDefault="000F1FA8" w:rsidP="00165E85">
      <w:pPr>
        <w:spacing w:after="0" w:line="288" w:lineRule="auto"/>
        <w:jc w:val="both"/>
        <w:rPr>
          <w:rFonts w:ascii="Constantia" w:hAnsi="Constantia"/>
          <w:sz w:val="24"/>
          <w:szCs w:val="24"/>
        </w:rPr>
      </w:pPr>
    </w:p>
    <w:p w14:paraId="4698846C" w14:textId="0BAD2F5E" w:rsidR="000F1FA8" w:rsidRPr="00BE28AF" w:rsidRDefault="00165E85" w:rsidP="000F1FA8">
      <w:pPr>
        <w:spacing w:line="288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BE28AF">
        <w:rPr>
          <w:rFonts w:ascii="Constantia" w:hAnsi="Constantia"/>
          <w:b/>
          <w:bCs/>
          <w:sz w:val="24"/>
          <w:szCs w:val="24"/>
        </w:rPr>
        <w:t xml:space="preserve">Mindezek alapján kérem a Tisztelt Közgyűlést, hogy </w:t>
      </w:r>
      <w:r w:rsidR="0087165F">
        <w:rPr>
          <w:rFonts w:ascii="Constantia" w:hAnsi="Constantia"/>
          <w:b/>
          <w:bCs/>
          <w:sz w:val="24"/>
          <w:szCs w:val="24"/>
        </w:rPr>
        <w:t xml:space="preserve">javaslatom alapján </w:t>
      </w:r>
      <w:r w:rsidRPr="00BE28AF">
        <w:rPr>
          <w:rFonts w:ascii="Constantia" w:hAnsi="Constantia"/>
          <w:b/>
          <w:bCs/>
          <w:sz w:val="24"/>
          <w:szCs w:val="24"/>
        </w:rPr>
        <w:t>a KEF társelnökének Gál Judit alpolgármestert</w:t>
      </w:r>
      <w:r w:rsidR="0087165F" w:rsidRPr="00BE28AF">
        <w:rPr>
          <w:rFonts w:ascii="Constantia" w:hAnsi="Constantia"/>
          <w:b/>
          <w:bCs/>
          <w:sz w:val="24"/>
          <w:szCs w:val="24"/>
        </w:rPr>
        <w:t xml:space="preserve"> delegálja</w:t>
      </w:r>
      <w:r w:rsidRPr="00BE28AF">
        <w:rPr>
          <w:rFonts w:ascii="Constantia" w:hAnsi="Constantia"/>
          <w:b/>
          <w:bCs/>
          <w:sz w:val="24"/>
          <w:szCs w:val="24"/>
        </w:rPr>
        <w:t>.</w:t>
      </w:r>
    </w:p>
    <w:p w14:paraId="76309334" w14:textId="77777777" w:rsidR="00A240ED" w:rsidRDefault="00A240ED" w:rsidP="00336A59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14:paraId="409929F4" w14:textId="517BE093" w:rsidR="001018C7" w:rsidRPr="00BE28AF" w:rsidRDefault="009F6773" w:rsidP="00336A59">
      <w:pPr>
        <w:pStyle w:val="Nincstrkz"/>
        <w:spacing w:line="288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BE28AF">
        <w:rPr>
          <w:rFonts w:ascii="Constantia" w:hAnsi="Constantia"/>
          <w:b/>
          <w:bCs/>
          <w:sz w:val="24"/>
          <w:szCs w:val="24"/>
        </w:rPr>
        <w:t>Fentiek alapján kérem a Tisztelt Közgyűlést, hogy</w:t>
      </w:r>
      <w:r w:rsidR="00F52FFA" w:rsidRPr="00BE28AF">
        <w:rPr>
          <w:rFonts w:ascii="Constantia" w:hAnsi="Constantia"/>
          <w:b/>
          <w:bCs/>
          <w:sz w:val="24"/>
          <w:szCs w:val="24"/>
        </w:rPr>
        <w:t xml:space="preserve"> a</w:t>
      </w:r>
      <w:r w:rsidR="008463B0" w:rsidRPr="00BE28AF">
        <w:rPr>
          <w:rFonts w:ascii="Constantia" w:hAnsi="Constantia"/>
          <w:b/>
          <w:bCs/>
          <w:sz w:val="24"/>
          <w:szCs w:val="24"/>
        </w:rPr>
        <w:t>z I.</w:t>
      </w:r>
      <w:r w:rsidR="0087165F" w:rsidRPr="00BE28AF">
        <w:rPr>
          <w:rFonts w:ascii="Constantia" w:hAnsi="Constantia"/>
          <w:b/>
          <w:bCs/>
          <w:sz w:val="24"/>
          <w:szCs w:val="24"/>
        </w:rPr>
        <w:t>1. és I.2.</w:t>
      </w:r>
      <w:r w:rsidR="00F52FFA" w:rsidRPr="00BE28AF">
        <w:rPr>
          <w:rFonts w:ascii="Constantia" w:hAnsi="Constantia"/>
          <w:b/>
          <w:bCs/>
          <w:sz w:val="24"/>
          <w:szCs w:val="24"/>
        </w:rPr>
        <w:t xml:space="preserve"> </w:t>
      </w:r>
      <w:r w:rsidR="0087165F" w:rsidRPr="00BE28AF">
        <w:rPr>
          <w:rFonts w:ascii="Constantia" w:hAnsi="Constantia"/>
          <w:b/>
          <w:bCs/>
          <w:sz w:val="24"/>
          <w:szCs w:val="24"/>
        </w:rPr>
        <w:t xml:space="preserve">számú </w:t>
      </w:r>
      <w:r w:rsidR="00F52FFA" w:rsidRPr="00BE28AF">
        <w:rPr>
          <w:rFonts w:ascii="Constantia" w:hAnsi="Constantia"/>
          <w:b/>
          <w:bCs/>
          <w:sz w:val="24"/>
          <w:szCs w:val="24"/>
        </w:rPr>
        <w:t>határozati javaslatokban foglaltaknak megfelelően</w:t>
      </w:r>
      <w:r w:rsidRPr="00BE28AF">
        <w:rPr>
          <w:rFonts w:ascii="Constantia" w:hAnsi="Constantia"/>
          <w:b/>
          <w:bCs/>
          <w:sz w:val="24"/>
          <w:szCs w:val="24"/>
        </w:rPr>
        <w:t xml:space="preserve"> a</w:t>
      </w:r>
      <w:r w:rsidR="0087165F" w:rsidRPr="00BE28AF">
        <w:rPr>
          <w:rFonts w:ascii="Constantia" w:hAnsi="Constantia"/>
          <w:b/>
          <w:bCs/>
          <w:sz w:val="24"/>
          <w:szCs w:val="24"/>
        </w:rPr>
        <w:t>z Egri Kistérség Többcélú</w:t>
      </w:r>
      <w:r w:rsidRPr="00BE28AF">
        <w:rPr>
          <w:rFonts w:ascii="Constantia" w:hAnsi="Constantia"/>
          <w:b/>
          <w:bCs/>
          <w:sz w:val="24"/>
          <w:szCs w:val="24"/>
        </w:rPr>
        <w:t xml:space="preserve"> </w:t>
      </w:r>
      <w:r w:rsidR="00754E20" w:rsidRPr="00BE28AF">
        <w:rPr>
          <w:rFonts w:ascii="Constantia" w:hAnsi="Constantia"/>
          <w:b/>
          <w:bCs/>
          <w:sz w:val="24"/>
          <w:szCs w:val="24"/>
        </w:rPr>
        <w:t>Társulás</w:t>
      </w:r>
      <w:r w:rsidR="0087165F" w:rsidRPr="00BE28AF">
        <w:rPr>
          <w:rFonts w:ascii="Constantia" w:hAnsi="Constantia"/>
          <w:b/>
          <w:bCs/>
          <w:sz w:val="24"/>
          <w:szCs w:val="24"/>
        </w:rPr>
        <w:t>á</w:t>
      </w:r>
      <w:r w:rsidR="00754E20" w:rsidRPr="00BE28AF">
        <w:rPr>
          <w:rFonts w:ascii="Constantia" w:hAnsi="Constantia"/>
          <w:b/>
          <w:bCs/>
          <w:sz w:val="24"/>
          <w:szCs w:val="24"/>
        </w:rPr>
        <w:t xml:space="preserve">ba az önkormányzat </w:t>
      </w:r>
      <w:r w:rsidRPr="00BE28AF">
        <w:rPr>
          <w:rFonts w:ascii="Constantia" w:hAnsi="Constantia"/>
          <w:b/>
          <w:bCs/>
          <w:sz w:val="24"/>
          <w:szCs w:val="24"/>
        </w:rPr>
        <w:t>képvisel</w:t>
      </w:r>
      <w:r w:rsidR="00754E20" w:rsidRPr="00BE28AF">
        <w:rPr>
          <w:rFonts w:ascii="Constantia" w:hAnsi="Constantia"/>
          <w:b/>
          <w:bCs/>
          <w:sz w:val="24"/>
          <w:szCs w:val="24"/>
        </w:rPr>
        <w:t>etét ellátó</w:t>
      </w:r>
      <w:r w:rsidRPr="00BE28AF">
        <w:rPr>
          <w:rFonts w:ascii="Constantia" w:hAnsi="Constantia"/>
          <w:b/>
          <w:bCs/>
          <w:sz w:val="24"/>
          <w:szCs w:val="24"/>
        </w:rPr>
        <w:t xml:space="preserve"> személy</w:t>
      </w:r>
      <w:r w:rsidR="001018C7" w:rsidRPr="00BE28AF">
        <w:rPr>
          <w:rFonts w:ascii="Constantia" w:hAnsi="Constantia"/>
          <w:b/>
          <w:bCs/>
          <w:sz w:val="24"/>
          <w:szCs w:val="24"/>
        </w:rPr>
        <w:t>t</w:t>
      </w:r>
      <w:r w:rsidR="00F52FFA" w:rsidRPr="00BE28AF">
        <w:rPr>
          <w:rFonts w:ascii="Constantia" w:hAnsi="Constantia"/>
          <w:b/>
          <w:bCs/>
          <w:sz w:val="24"/>
          <w:szCs w:val="24"/>
        </w:rPr>
        <w:t xml:space="preserve"> delegálni</w:t>
      </w:r>
      <w:r w:rsidR="00754E20" w:rsidRPr="00BE28AF">
        <w:rPr>
          <w:rFonts w:ascii="Constantia" w:hAnsi="Constantia"/>
          <w:b/>
          <w:bCs/>
          <w:sz w:val="24"/>
          <w:szCs w:val="24"/>
        </w:rPr>
        <w:t xml:space="preserve"> és </w:t>
      </w:r>
      <w:r w:rsidRPr="00BE28AF">
        <w:rPr>
          <w:rFonts w:ascii="Constantia" w:hAnsi="Constantia"/>
          <w:b/>
          <w:bCs/>
          <w:sz w:val="24"/>
          <w:szCs w:val="24"/>
        </w:rPr>
        <w:t>a helyettesítés rendjé</w:t>
      </w:r>
      <w:r w:rsidR="00F52FFA" w:rsidRPr="00BE28AF">
        <w:rPr>
          <w:rFonts w:ascii="Constantia" w:hAnsi="Constantia"/>
          <w:b/>
          <w:bCs/>
          <w:sz w:val="24"/>
          <w:szCs w:val="24"/>
        </w:rPr>
        <w:t>t</w:t>
      </w:r>
      <w:r w:rsidR="001018C7" w:rsidRPr="00BE28AF">
        <w:rPr>
          <w:rFonts w:ascii="Constantia" w:hAnsi="Constantia"/>
          <w:b/>
          <w:bCs/>
          <w:sz w:val="24"/>
          <w:szCs w:val="24"/>
        </w:rPr>
        <w:t xml:space="preserve"> elfogad</w:t>
      </w:r>
      <w:r w:rsidR="008463B0" w:rsidRPr="00BE28AF">
        <w:rPr>
          <w:rFonts w:ascii="Constantia" w:hAnsi="Constantia"/>
          <w:b/>
          <w:bCs/>
          <w:sz w:val="24"/>
          <w:szCs w:val="24"/>
        </w:rPr>
        <w:t>ni</w:t>
      </w:r>
      <w:r w:rsidR="001018C7" w:rsidRPr="00BE28AF">
        <w:rPr>
          <w:rFonts w:ascii="Constantia" w:hAnsi="Constantia"/>
          <w:b/>
          <w:bCs/>
          <w:sz w:val="24"/>
          <w:szCs w:val="24"/>
        </w:rPr>
        <w:t>, valamint a</w:t>
      </w:r>
      <w:r w:rsidR="008463B0" w:rsidRPr="00BE28AF">
        <w:rPr>
          <w:rFonts w:ascii="Constantia" w:hAnsi="Constantia"/>
          <w:b/>
          <w:bCs/>
          <w:sz w:val="24"/>
          <w:szCs w:val="24"/>
        </w:rPr>
        <w:t xml:space="preserve"> II.</w:t>
      </w:r>
      <w:r w:rsidR="0087165F" w:rsidRPr="00BE28AF">
        <w:rPr>
          <w:rFonts w:ascii="Constantia" w:hAnsi="Constantia"/>
          <w:b/>
          <w:bCs/>
          <w:sz w:val="24"/>
          <w:szCs w:val="24"/>
        </w:rPr>
        <w:t xml:space="preserve"> számú</w:t>
      </w:r>
      <w:r w:rsidR="001018C7" w:rsidRPr="00BE28AF">
        <w:rPr>
          <w:rFonts w:ascii="Constantia" w:hAnsi="Constantia"/>
          <w:b/>
          <w:bCs/>
          <w:sz w:val="24"/>
          <w:szCs w:val="24"/>
        </w:rPr>
        <w:t xml:space="preserve"> határozati javaslat szerint az MJVSZ felé a tankerületi tanács tagját</w:t>
      </w:r>
      <w:r w:rsidR="008463B0" w:rsidRPr="00BE28AF">
        <w:rPr>
          <w:rFonts w:ascii="Constantia" w:hAnsi="Constantia"/>
          <w:b/>
          <w:bCs/>
          <w:sz w:val="24"/>
          <w:szCs w:val="24"/>
        </w:rPr>
        <w:t xml:space="preserve"> javasolni szíveskedjen</w:t>
      </w:r>
      <w:r w:rsidR="001018C7" w:rsidRPr="00BE28AF">
        <w:rPr>
          <w:rFonts w:ascii="Constantia" w:hAnsi="Constantia"/>
          <w:b/>
          <w:bCs/>
          <w:sz w:val="24"/>
          <w:szCs w:val="24"/>
        </w:rPr>
        <w:t>.</w:t>
      </w:r>
      <w:r w:rsidR="0087165F" w:rsidRPr="00BE28AF">
        <w:rPr>
          <w:rFonts w:ascii="Constantia" w:hAnsi="Constantia"/>
          <w:b/>
          <w:bCs/>
          <w:sz w:val="24"/>
          <w:szCs w:val="24"/>
        </w:rPr>
        <w:t xml:space="preserve"> Kérem továbbá a Közgyűlést, hogy a III. számú határozati javaslat elfogadásával döntsön az Egri Kábítószerügyi Egyeztető Fórumban az Önkormányzatot társelnökként képviselő alpolgármester személyéről.</w:t>
      </w:r>
    </w:p>
    <w:p w14:paraId="534C0545" w14:textId="77777777" w:rsidR="00A240ED" w:rsidRDefault="00A240ED" w:rsidP="00336A59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14:paraId="2425BE14" w14:textId="45044FB8" w:rsidR="00A240ED" w:rsidRDefault="00A240ED" w:rsidP="00336A59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Eger, 2024. december 0</w:t>
      </w:r>
      <w:r w:rsidR="00BE28AF">
        <w:rPr>
          <w:rFonts w:ascii="Constantia" w:hAnsi="Constantia"/>
          <w:sz w:val="24"/>
          <w:szCs w:val="24"/>
        </w:rPr>
        <w:t>6</w:t>
      </w:r>
      <w:r>
        <w:rPr>
          <w:rFonts w:ascii="Constantia" w:hAnsi="Constantia"/>
          <w:sz w:val="24"/>
          <w:szCs w:val="24"/>
        </w:rPr>
        <w:t>.</w:t>
      </w:r>
    </w:p>
    <w:p w14:paraId="298CC7D7" w14:textId="77777777" w:rsidR="00A240ED" w:rsidRDefault="00A240ED" w:rsidP="00336A59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14:paraId="2A9942EF" w14:textId="77777777" w:rsidR="00A240ED" w:rsidRDefault="00A240ED" w:rsidP="00336A59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14:paraId="325B83A8" w14:textId="6AE0AC19" w:rsidR="00A240ED" w:rsidRPr="00A240ED" w:rsidRDefault="00165E85" w:rsidP="00336A59">
      <w:pPr>
        <w:pStyle w:val="Nincstrkz"/>
        <w:spacing w:line="288" w:lineRule="auto"/>
        <w:ind w:left="4248"/>
        <w:jc w:val="center"/>
        <w:rPr>
          <w:rFonts w:ascii="Constantia" w:hAnsi="Constantia"/>
          <w:b/>
          <w:bCs/>
          <w:sz w:val="24"/>
          <w:szCs w:val="24"/>
        </w:rPr>
      </w:pPr>
      <w:r>
        <w:rPr>
          <w:rFonts w:ascii="Constantia" w:hAnsi="Constantia"/>
          <w:b/>
          <w:bCs/>
          <w:sz w:val="24"/>
          <w:szCs w:val="24"/>
        </w:rPr>
        <w:t>Vágner Ákos</w:t>
      </w:r>
    </w:p>
    <w:p w14:paraId="75FCD52A" w14:textId="1AADCFB3" w:rsidR="00A240ED" w:rsidRDefault="00A240ED" w:rsidP="00336A59">
      <w:pPr>
        <w:pStyle w:val="Nincstrkz"/>
        <w:spacing w:line="288" w:lineRule="auto"/>
        <w:ind w:left="4248"/>
        <w:jc w:val="center"/>
        <w:rPr>
          <w:rFonts w:ascii="Constantia" w:hAnsi="Constantia"/>
          <w:sz w:val="24"/>
          <w:szCs w:val="24"/>
        </w:rPr>
      </w:pPr>
      <w:r w:rsidRPr="00A240ED">
        <w:rPr>
          <w:rFonts w:ascii="Constantia" w:hAnsi="Constantia"/>
          <w:sz w:val="24"/>
          <w:szCs w:val="24"/>
        </w:rPr>
        <w:t xml:space="preserve">Eger Megyei Jogú Város </w:t>
      </w:r>
      <w:r w:rsidR="00165E85">
        <w:rPr>
          <w:rFonts w:ascii="Constantia" w:hAnsi="Constantia"/>
          <w:sz w:val="24"/>
          <w:szCs w:val="24"/>
        </w:rPr>
        <w:t>Polgármestere</w:t>
      </w:r>
    </w:p>
    <w:p w14:paraId="0B893AA6" w14:textId="77777777" w:rsidR="00A240ED" w:rsidRDefault="00A240ED" w:rsidP="00336A59">
      <w:pPr>
        <w:pStyle w:val="Nincstrkz"/>
        <w:spacing w:line="288" w:lineRule="auto"/>
        <w:rPr>
          <w:rFonts w:ascii="Constantia" w:hAnsi="Constantia"/>
          <w:sz w:val="24"/>
          <w:szCs w:val="24"/>
        </w:rPr>
      </w:pPr>
    </w:p>
    <w:p w14:paraId="3047DA6D" w14:textId="77777777" w:rsidR="00A240ED" w:rsidRDefault="00A240ED" w:rsidP="00336A59">
      <w:pPr>
        <w:pStyle w:val="Nincstrkz"/>
        <w:spacing w:line="288" w:lineRule="auto"/>
        <w:rPr>
          <w:rFonts w:ascii="Constantia" w:hAnsi="Constantia"/>
          <w:sz w:val="24"/>
          <w:szCs w:val="24"/>
        </w:rPr>
      </w:pPr>
    </w:p>
    <w:p w14:paraId="7024FA6E" w14:textId="77777777" w:rsidR="00D748C2" w:rsidRDefault="00D748C2" w:rsidP="00336A59">
      <w:pPr>
        <w:pStyle w:val="Nincstrkz"/>
        <w:spacing w:line="288" w:lineRule="auto"/>
        <w:rPr>
          <w:rFonts w:ascii="Constantia" w:hAnsi="Constantia"/>
          <w:sz w:val="24"/>
          <w:szCs w:val="24"/>
        </w:rPr>
      </w:pPr>
    </w:p>
    <w:p w14:paraId="2E5F1425" w14:textId="77777777" w:rsidR="009B294F" w:rsidRDefault="009B294F" w:rsidP="00336A59">
      <w:pPr>
        <w:pStyle w:val="Nincstrkz"/>
        <w:spacing w:line="288" w:lineRule="auto"/>
        <w:rPr>
          <w:rFonts w:ascii="Constantia" w:hAnsi="Constantia"/>
          <w:sz w:val="24"/>
          <w:szCs w:val="24"/>
        </w:rPr>
      </w:pPr>
    </w:p>
    <w:p w14:paraId="24C61A23" w14:textId="081E8EF1" w:rsidR="0087165F" w:rsidRDefault="0087165F">
      <w:pPr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br w:type="page"/>
      </w:r>
    </w:p>
    <w:p w14:paraId="5FA9E9ED" w14:textId="787A148B" w:rsidR="00A240ED" w:rsidRPr="00690D5A" w:rsidRDefault="000970A5" w:rsidP="00336A59">
      <w:pPr>
        <w:pStyle w:val="Nincstrkz"/>
        <w:spacing w:line="288" w:lineRule="auto"/>
        <w:rPr>
          <w:rFonts w:ascii="Constantia" w:hAnsi="Constantia"/>
          <w:b/>
          <w:bCs/>
          <w:sz w:val="24"/>
          <w:szCs w:val="24"/>
          <w:u w:val="single"/>
        </w:rPr>
      </w:pPr>
      <w:r w:rsidRPr="00690D5A">
        <w:rPr>
          <w:rFonts w:ascii="Constantia" w:hAnsi="Constantia"/>
          <w:b/>
          <w:bCs/>
          <w:sz w:val="24"/>
          <w:szCs w:val="24"/>
          <w:u w:val="single"/>
        </w:rPr>
        <w:lastRenderedPageBreak/>
        <w:t>I.1. Határozati javaslat</w:t>
      </w:r>
    </w:p>
    <w:p w14:paraId="222B09E5" w14:textId="77777777" w:rsidR="000970A5" w:rsidRDefault="000970A5" w:rsidP="00336A59">
      <w:pPr>
        <w:pStyle w:val="Nincstrkz"/>
        <w:spacing w:line="288" w:lineRule="auto"/>
        <w:rPr>
          <w:rFonts w:ascii="Constantia" w:hAnsi="Constantia"/>
          <w:sz w:val="24"/>
          <w:szCs w:val="24"/>
        </w:rPr>
      </w:pPr>
    </w:p>
    <w:p w14:paraId="711EA9ED" w14:textId="3C2D1B28" w:rsidR="000970A5" w:rsidRPr="00EA63FF" w:rsidRDefault="00F61E62" w:rsidP="00336A59">
      <w:pPr>
        <w:pStyle w:val="Nincstrkz"/>
        <w:spacing w:line="288" w:lineRule="auto"/>
        <w:jc w:val="both"/>
        <w:rPr>
          <w:rFonts w:ascii="Constantia" w:hAnsi="Constantia"/>
          <w:b/>
          <w:sz w:val="24"/>
          <w:szCs w:val="24"/>
        </w:rPr>
      </w:pPr>
      <w:r w:rsidRPr="00EA63FF">
        <w:rPr>
          <w:rFonts w:ascii="Constantia" w:hAnsi="Constantia"/>
          <w:b/>
          <w:sz w:val="24"/>
          <w:szCs w:val="24"/>
        </w:rPr>
        <w:t xml:space="preserve">Eger Megyei Jogú Város Önkormányzatának Közgyűlése az Egri Kistérség </w:t>
      </w:r>
      <w:r w:rsidRPr="008C7EDD">
        <w:rPr>
          <w:rFonts w:ascii="Constantia" w:hAnsi="Constantia"/>
          <w:b/>
          <w:sz w:val="24"/>
          <w:szCs w:val="24"/>
        </w:rPr>
        <w:t>Többcélú Társulásába az önkormányzatot képviselő személynek</w:t>
      </w:r>
      <w:r w:rsidR="00A71263" w:rsidRPr="008C7EDD">
        <w:rPr>
          <w:rFonts w:ascii="Constantia" w:hAnsi="Constantia"/>
          <w:b/>
          <w:sz w:val="24"/>
          <w:szCs w:val="24"/>
        </w:rPr>
        <w:t xml:space="preserve"> Vágner Ákos polgármestert delegálja.</w:t>
      </w:r>
    </w:p>
    <w:p w14:paraId="6E233BC5" w14:textId="77777777" w:rsidR="00A71263" w:rsidRPr="00EA63FF" w:rsidRDefault="00A71263" w:rsidP="00336A59">
      <w:pPr>
        <w:pStyle w:val="Nincstrkz"/>
        <w:spacing w:line="288" w:lineRule="auto"/>
        <w:jc w:val="both"/>
        <w:rPr>
          <w:rFonts w:ascii="Constantia" w:hAnsi="Constantia"/>
          <w:b/>
          <w:sz w:val="24"/>
          <w:szCs w:val="24"/>
        </w:rPr>
      </w:pPr>
    </w:p>
    <w:p w14:paraId="459C747A" w14:textId="06AFA261" w:rsidR="00A71263" w:rsidRPr="00EA63FF" w:rsidRDefault="00A71263" w:rsidP="00336A59">
      <w:pPr>
        <w:pStyle w:val="Nincstrkz"/>
        <w:spacing w:line="288" w:lineRule="auto"/>
        <w:ind w:left="4956"/>
        <w:jc w:val="both"/>
        <w:rPr>
          <w:rFonts w:ascii="Constantia" w:hAnsi="Constantia"/>
          <w:b/>
          <w:sz w:val="24"/>
          <w:szCs w:val="24"/>
        </w:rPr>
      </w:pPr>
      <w:r w:rsidRPr="00EA63FF">
        <w:rPr>
          <w:rFonts w:ascii="Constantia" w:hAnsi="Constantia"/>
          <w:b/>
          <w:sz w:val="24"/>
          <w:szCs w:val="24"/>
        </w:rPr>
        <w:t>Felelős: Dr. Barta Viktor jegyző</w:t>
      </w:r>
    </w:p>
    <w:p w14:paraId="44B21BF7" w14:textId="77777777" w:rsidR="00A71263" w:rsidRPr="00EA63FF" w:rsidRDefault="00A71263" w:rsidP="00336A59">
      <w:pPr>
        <w:pStyle w:val="Nincstrkz"/>
        <w:spacing w:line="288" w:lineRule="auto"/>
        <w:ind w:left="4956"/>
        <w:jc w:val="both"/>
        <w:rPr>
          <w:rFonts w:ascii="Constantia" w:hAnsi="Constantia"/>
          <w:b/>
          <w:sz w:val="24"/>
          <w:szCs w:val="24"/>
        </w:rPr>
      </w:pPr>
    </w:p>
    <w:p w14:paraId="7835934A" w14:textId="28BCB4E4" w:rsidR="00A71263" w:rsidRPr="00EA63FF" w:rsidRDefault="00A71263" w:rsidP="00336A59">
      <w:pPr>
        <w:pStyle w:val="Nincstrkz"/>
        <w:spacing w:line="288" w:lineRule="auto"/>
        <w:ind w:left="4956"/>
        <w:jc w:val="both"/>
        <w:rPr>
          <w:rFonts w:ascii="Constantia" w:hAnsi="Constantia"/>
          <w:b/>
          <w:sz w:val="24"/>
          <w:szCs w:val="24"/>
        </w:rPr>
      </w:pPr>
      <w:r w:rsidRPr="00EA63FF">
        <w:rPr>
          <w:rFonts w:ascii="Constantia" w:hAnsi="Constantia"/>
          <w:b/>
          <w:sz w:val="24"/>
          <w:szCs w:val="24"/>
        </w:rPr>
        <w:t>Határidő: azonnal</w:t>
      </w:r>
    </w:p>
    <w:p w14:paraId="4623A150" w14:textId="77777777" w:rsidR="00BE28AF" w:rsidRDefault="00BE28AF" w:rsidP="00336A59">
      <w:pPr>
        <w:pStyle w:val="Nincstrkz"/>
        <w:spacing w:line="288" w:lineRule="auto"/>
        <w:rPr>
          <w:rFonts w:ascii="Constantia" w:hAnsi="Constantia"/>
          <w:b/>
          <w:bCs/>
          <w:sz w:val="24"/>
          <w:szCs w:val="24"/>
          <w:u w:val="single"/>
        </w:rPr>
      </w:pPr>
    </w:p>
    <w:p w14:paraId="222B9274" w14:textId="77777777" w:rsidR="00BE28AF" w:rsidRDefault="00BE28AF" w:rsidP="00336A59">
      <w:pPr>
        <w:pStyle w:val="Nincstrkz"/>
        <w:spacing w:line="288" w:lineRule="auto"/>
        <w:rPr>
          <w:rFonts w:ascii="Constantia" w:hAnsi="Constantia"/>
          <w:b/>
          <w:bCs/>
          <w:sz w:val="24"/>
          <w:szCs w:val="24"/>
          <w:u w:val="single"/>
        </w:rPr>
      </w:pPr>
    </w:p>
    <w:p w14:paraId="0AB3F337" w14:textId="5FF0564C" w:rsidR="000970A5" w:rsidRPr="00690D5A" w:rsidRDefault="000970A5" w:rsidP="00336A59">
      <w:pPr>
        <w:pStyle w:val="Nincstrkz"/>
        <w:spacing w:line="288" w:lineRule="auto"/>
        <w:rPr>
          <w:rFonts w:ascii="Constantia" w:hAnsi="Constantia"/>
          <w:b/>
          <w:bCs/>
          <w:sz w:val="24"/>
          <w:szCs w:val="24"/>
          <w:u w:val="single"/>
        </w:rPr>
      </w:pPr>
      <w:r w:rsidRPr="00690D5A">
        <w:rPr>
          <w:rFonts w:ascii="Constantia" w:hAnsi="Constantia"/>
          <w:b/>
          <w:bCs/>
          <w:sz w:val="24"/>
          <w:szCs w:val="24"/>
          <w:u w:val="single"/>
        </w:rPr>
        <w:t>I.2. Határozati javaslat</w:t>
      </w:r>
    </w:p>
    <w:p w14:paraId="5E1CDF06" w14:textId="77777777" w:rsidR="00CA25A7" w:rsidRDefault="00CA25A7" w:rsidP="00336A59">
      <w:pPr>
        <w:pStyle w:val="Nincstrkz"/>
        <w:spacing w:line="288" w:lineRule="auto"/>
        <w:rPr>
          <w:rFonts w:ascii="Constantia" w:hAnsi="Constantia"/>
          <w:b/>
          <w:bCs/>
          <w:sz w:val="24"/>
          <w:szCs w:val="24"/>
        </w:rPr>
      </w:pPr>
    </w:p>
    <w:p w14:paraId="2170742D" w14:textId="25CDB59D" w:rsidR="00CA25A7" w:rsidRPr="00EA63FF" w:rsidRDefault="00CA25A7" w:rsidP="00336A59">
      <w:pPr>
        <w:pStyle w:val="Nincstrkz"/>
        <w:spacing w:line="288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EA63FF">
        <w:rPr>
          <w:rFonts w:ascii="Constantia" w:hAnsi="Constantia"/>
          <w:b/>
          <w:bCs/>
          <w:sz w:val="24"/>
          <w:szCs w:val="24"/>
        </w:rPr>
        <w:t>Eger Megyei Jogú Város Önkormányzatának Közgyűlése az Egri Kistérség Többcélú Társulásában az önkormányzatot képviselő polgármester helyettesítésének rendjét az alábbiak szerint határozza meg:</w:t>
      </w:r>
    </w:p>
    <w:p w14:paraId="7225AABA" w14:textId="77777777" w:rsidR="00CA25A7" w:rsidRPr="00EA63FF" w:rsidRDefault="00CA25A7" w:rsidP="00336A59">
      <w:pPr>
        <w:pStyle w:val="Nincstrkz"/>
        <w:spacing w:line="288" w:lineRule="auto"/>
        <w:rPr>
          <w:rFonts w:ascii="Constantia" w:hAnsi="Constantia"/>
          <w:b/>
          <w:bCs/>
          <w:sz w:val="24"/>
          <w:szCs w:val="24"/>
        </w:rPr>
      </w:pPr>
    </w:p>
    <w:p w14:paraId="2A138D3E" w14:textId="68358059" w:rsidR="00CA25A7" w:rsidRPr="00EA63FF" w:rsidRDefault="00CA25A7" w:rsidP="00336A59">
      <w:pPr>
        <w:pStyle w:val="Nincstrkz"/>
        <w:spacing w:line="288" w:lineRule="auto"/>
        <w:ind w:left="426"/>
        <w:jc w:val="both"/>
        <w:rPr>
          <w:rFonts w:ascii="Constantia" w:hAnsi="Constantia"/>
          <w:b/>
          <w:bCs/>
          <w:sz w:val="24"/>
          <w:szCs w:val="24"/>
        </w:rPr>
      </w:pPr>
      <w:r w:rsidRPr="00EA63FF">
        <w:rPr>
          <w:rFonts w:ascii="Constantia" w:hAnsi="Constantia"/>
          <w:b/>
          <w:bCs/>
          <w:sz w:val="24"/>
          <w:szCs w:val="24"/>
        </w:rPr>
        <w:t>a)</w:t>
      </w:r>
      <w:r w:rsidRPr="00EA63FF">
        <w:rPr>
          <w:rFonts w:ascii="Constantia" w:hAnsi="Constantia"/>
          <w:b/>
          <w:bCs/>
          <w:sz w:val="24"/>
          <w:szCs w:val="24"/>
        </w:rPr>
        <w:tab/>
        <w:t xml:space="preserve">a polgármestert akadályoztatása esetén a Társulási Tanács ülésén </w:t>
      </w:r>
      <w:r w:rsidR="008C7EDD">
        <w:rPr>
          <w:rFonts w:ascii="Constantia" w:hAnsi="Constantia"/>
          <w:b/>
          <w:bCs/>
          <w:sz w:val="24"/>
          <w:szCs w:val="24"/>
        </w:rPr>
        <w:t xml:space="preserve">Gömöri </w:t>
      </w:r>
      <w:r w:rsidR="008C7EDD" w:rsidRPr="008C7EDD">
        <w:rPr>
          <w:rFonts w:ascii="Constantia" w:hAnsi="Constantia"/>
          <w:b/>
          <w:bCs/>
          <w:sz w:val="24"/>
          <w:szCs w:val="24"/>
        </w:rPr>
        <w:t>László</w:t>
      </w:r>
      <w:r w:rsidRPr="008C7EDD">
        <w:rPr>
          <w:rFonts w:ascii="Constantia" w:hAnsi="Constantia"/>
          <w:b/>
          <w:bCs/>
          <w:sz w:val="24"/>
          <w:szCs w:val="24"/>
        </w:rPr>
        <w:t xml:space="preserve"> alpolgármester jelen határozat alapján teljes jogkörrel, állandó</w:t>
      </w:r>
      <w:r w:rsidRPr="00EA63FF">
        <w:rPr>
          <w:rFonts w:ascii="Constantia" w:hAnsi="Constantia"/>
          <w:b/>
          <w:bCs/>
          <w:sz w:val="24"/>
          <w:szCs w:val="24"/>
        </w:rPr>
        <w:t xml:space="preserve"> helyettesként helyettesíti;</w:t>
      </w:r>
    </w:p>
    <w:p w14:paraId="4B1E5E1D" w14:textId="77777777" w:rsidR="00CA25A7" w:rsidRPr="00EA63FF" w:rsidRDefault="00CA25A7" w:rsidP="00336A59">
      <w:pPr>
        <w:pStyle w:val="Nincstrkz"/>
        <w:spacing w:line="288" w:lineRule="auto"/>
        <w:ind w:left="426"/>
        <w:jc w:val="both"/>
        <w:rPr>
          <w:rFonts w:ascii="Constantia" w:hAnsi="Constantia"/>
          <w:b/>
          <w:bCs/>
          <w:sz w:val="24"/>
          <w:szCs w:val="24"/>
        </w:rPr>
      </w:pPr>
    </w:p>
    <w:p w14:paraId="670D4929" w14:textId="1E990E54" w:rsidR="00CA25A7" w:rsidRPr="00EA63FF" w:rsidRDefault="00CA25A7" w:rsidP="00336A59">
      <w:pPr>
        <w:pStyle w:val="Nincstrkz"/>
        <w:spacing w:line="288" w:lineRule="auto"/>
        <w:ind w:left="426"/>
        <w:jc w:val="both"/>
        <w:rPr>
          <w:rFonts w:ascii="Constantia" w:hAnsi="Constantia"/>
          <w:b/>
          <w:bCs/>
          <w:sz w:val="24"/>
          <w:szCs w:val="24"/>
        </w:rPr>
      </w:pPr>
      <w:r w:rsidRPr="00EA63FF">
        <w:rPr>
          <w:rFonts w:ascii="Constantia" w:hAnsi="Constantia"/>
          <w:b/>
          <w:bCs/>
          <w:sz w:val="24"/>
          <w:szCs w:val="24"/>
        </w:rPr>
        <w:t>b)</w:t>
      </w:r>
      <w:r w:rsidRPr="00EA63FF">
        <w:rPr>
          <w:rFonts w:ascii="Constantia" w:hAnsi="Constantia"/>
          <w:b/>
          <w:bCs/>
          <w:sz w:val="24"/>
          <w:szCs w:val="24"/>
        </w:rPr>
        <w:tab/>
        <w:t xml:space="preserve">a polgármester az akadályoztatásának tényéről </w:t>
      </w:r>
      <w:r w:rsidR="00690D5A" w:rsidRPr="00EA63FF">
        <w:rPr>
          <w:rFonts w:ascii="Constantia" w:hAnsi="Constantia"/>
          <w:b/>
          <w:bCs/>
          <w:sz w:val="24"/>
          <w:szCs w:val="24"/>
        </w:rPr>
        <w:t>–</w:t>
      </w:r>
      <w:r w:rsidRPr="00EA63FF">
        <w:rPr>
          <w:rFonts w:ascii="Constantia" w:hAnsi="Constantia"/>
          <w:b/>
          <w:bCs/>
          <w:sz w:val="24"/>
          <w:szCs w:val="24"/>
        </w:rPr>
        <w:t xml:space="preserve"> annak felmerülésekor haladéktalanul, de lehetőség szerint a Társulási Tanács ülésének napját </w:t>
      </w:r>
      <w:r w:rsidRPr="008C7EDD">
        <w:rPr>
          <w:rFonts w:ascii="Constantia" w:hAnsi="Constantia"/>
          <w:b/>
          <w:bCs/>
          <w:sz w:val="24"/>
          <w:szCs w:val="24"/>
        </w:rPr>
        <w:t xml:space="preserve">megelőző második nap végéig – tájékoztatja </w:t>
      </w:r>
      <w:r w:rsidR="008C7EDD" w:rsidRPr="008C7EDD">
        <w:rPr>
          <w:rFonts w:ascii="Constantia" w:hAnsi="Constantia"/>
          <w:b/>
          <w:bCs/>
          <w:sz w:val="24"/>
          <w:szCs w:val="24"/>
        </w:rPr>
        <w:t>Gömöri László</w:t>
      </w:r>
      <w:r w:rsidRPr="008C7EDD">
        <w:rPr>
          <w:rFonts w:ascii="Constantia" w:hAnsi="Constantia"/>
          <w:b/>
          <w:bCs/>
          <w:sz w:val="24"/>
          <w:szCs w:val="24"/>
        </w:rPr>
        <w:t xml:space="preserve"> alpolgármestert;</w:t>
      </w:r>
    </w:p>
    <w:p w14:paraId="03BCA6CE" w14:textId="77777777" w:rsidR="00CA25A7" w:rsidRPr="00EA63FF" w:rsidRDefault="00CA25A7" w:rsidP="00336A59">
      <w:pPr>
        <w:pStyle w:val="Nincstrkz"/>
        <w:spacing w:line="288" w:lineRule="auto"/>
        <w:ind w:left="426"/>
        <w:jc w:val="both"/>
        <w:rPr>
          <w:rFonts w:ascii="Constantia" w:hAnsi="Constantia"/>
          <w:b/>
          <w:bCs/>
          <w:sz w:val="24"/>
          <w:szCs w:val="24"/>
        </w:rPr>
      </w:pPr>
    </w:p>
    <w:p w14:paraId="7757D871" w14:textId="2FF721B7" w:rsidR="00CA25A7" w:rsidRPr="00EA63FF" w:rsidRDefault="00CA25A7" w:rsidP="00336A59">
      <w:pPr>
        <w:pStyle w:val="Nincstrkz"/>
        <w:spacing w:line="288" w:lineRule="auto"/>
        <w:ind w:left="426"/>
        <w:jc w:val="both"/>
        <w:rPr>
          <w:rFonts w:ascii="Constantia" w:hAnsi="Constantia"/>
          <w:b/>
          <w:bCs/>
          <w:sz w:val="24"/>
          <w:szCs w:val="24"/>
        </w:rPr>
      </w:pPr>
      <w:r w:rsidRPr="008C7EDD">
        <w:rPr>
          <w:rFonts w:ascii="Constantia" w:hAnsi="Constantia"/>
          <w:b/>
          <w:bCs/>
          <w:sz w:val="24"/>
          <w:szCs w:val="24"/>
        </w:rPr>
        <w:t>c)</w:t>
      </w:r>
      <w:r w:rsidRPr="008C7EDD">
        <w:rPr>
          <w:rFonts w:ascii="Constantia" w:hAnsi="Constantia"/>
          <w:b/>
          <w:bCs/>
          <w:sz w:val="24"/>
          <w:szCs w:val="24"/>
        </w:rPr>
        <w:tab/>
      </w:r>
      <w:r w:rsidR="008C7EDD" w:rsidRPr="008C7EDD">
        <w:rPr>
          <w:rFonts w:ascii="Constantia" w:hAnsi="Constantia"/>
          <w:b/>
          <w:bCs/>
          <w:sz w:val="24"/>
          <w:szCs w:val="24"/>
        </w:rPr>
        <w:t>Gömöri László</w:t>
      </w:r>
      <w:r w:rsidRPr="008C7EDD">
        <w:rPr>
          <w:rFonts w:ascii="Constantia" w:hAnsi="Constantia"/>
          <w:b/>
          <w:bCs/>
          <w:sz w:val="24"/>
          <w:szCs w:val="24"/>
        </w:rPr>
        <w:t xml:space="preserve"> alpolgármester köteles a Társulási Tanácsban végzett</w:t>
      </w:r>
      <w:r w:rsidRPr="00EA63FF">
        <w:rPr>
          <w:rFonts w:ascii="Constantia" w:hAnsi="Constantia"/>
          <w:b/>
          <w:bCs/>
          <w:sz w:val="24"/>
          <w:szCs w:val="24"/>
        </w:rPr>
        <w:t xml:space="preserve"> tevékenységéről, a meghozott döntésekről az ülést követő 5 napon belül a polgármester részére beszámolni</w:t>
      </w:r>
      <w:r w:rsidR="009B294F">
        <w:rPr>
          <w:rFonts w:ascii="Constantia" w:hAnsi="Constantia"/>
          <w:b/>
          <w:bCs/>
          <w:sz w:val="24"/>
          <w:szCs w:val="24"/>
        </w:rPr>
        <w:t>.</w:t>
      </w:r>
    </w:p>
    <w:p w14:paraId="00175C51" w14:textId="77777777" w:rsidR="00CA25A7" w:rsidRPr="00EA63FF" w:rsidRDefault="00CA25A7" w:rsidP="00336A59">
      <w:pPr>
        <w:pStyle w:val="Nincstrkz"/>
        <w:spacing w:line="288" w:lineRule="auto"/>
        <w:ind w:left="426"/>
        <w:jc w:val="both"/>
        <w:rPr>
          <w:rFonts w:ascii="Constantia" w:hAnsi="Constantia"/>
          <w:b/>
          <w:bCs/>
          <w:sz w:val="24"/>
          <w:szCs w:val="24"/>
        </w:rPr>
      </w:pPr>
    </w:p>
    <w:p w14:paraId="468B1E92" w14:textId="77777777" w:rsidR="00883C8B" w:rsidRPr="00EA63FF" w:rsidRDefault="00883C8B" w:rsidP="00336A59">
      <w:pPr>
        <w:pStyle w:val="Nincstrkz"/>
        <w:spacing w:line="288" w:lineRule="auto"/>
        <w:jc w:val="both"/>
        <w:rPr>
          <w:rFonts w:ascii="Constantia" w:hAnsi="Constantia"/>
          <w:b/>
          <w:bCs/>
          <w:sz w:val="24"/>
          <w:szCs w:val="24"/>
        </w:rPr>
      </w:pPr>
    </w:p>
    <w:p w14:paraId="701FF119" w14:textId="74331E9B" w:rsidR="00690D5A" w:rsidRPr="00EA63FF" w:rsidRDefault="00690D5A" w:rsidP="00336A59">
      <w:pPr>
        <w:pStyle w:val="Nincstrkz"/>
        <w:spacing w:line="288" w:lineRule="auto"/>
        <w:ind w:left="4956"/>
        <w:jc w:val="both"/>
        <w:rPr>
          <w:rFonts w:ascii="Constantia" w:hAnsi="Constantia"/>
          <w:b/>
          <w:bCs/>
          <w:sz w:val="24"/>
          <w:szCs w:val="24"/>
        </w:rPr>
      </w:pPr>
      <w:r w:rsidRPr="00EA63FF">
        <w:rPr>
          <w:rFonts w:ascii="Constantia" w:hAnsi="Constantia"/>
          <w:b/>
          <w:bCs/>
          <w:sz w:val="24"/>
          <w:szCs w:val="24"/>
        </w:rPr>
        <w:t>Felelős: Dr. Barta Viktor jegyző</w:t>
      </w:r>
    </w:p>
    <w:p w14:paraId="317926FF" w14:textId="77777777" w:rsidR="00690D5A" w:rsidRPr="00EA63FF" w:rsidRDefault="00690D5A" w:rsidP="00336A59">
      <w:pPr>
        <w:pStyle w:val="Nincstrkz"/>
        <w:spacing w:line="288" w:lineRule="auto"/>
        <w:ind w:left="4956"/>
        <w:jc w:val="both"/>
        <w:rPr>
          <w:rFonts w:ascii="Constantia" w:hAnsi="Constantia"/>
          <w:b/>
          <w:bCs/>
          <w:sz w:val="24"/>
          <w:szCs w:val="24"/>
        </w:rPr>
      </w:pPr>
    </w:p>
    <w:p w14:paraId="3156013B" w14:textId="4571AE8D" w:rsidR="00690D5A" w:rsidRPr="00EA63FF" w:rsidRDefault="00690D5A" w:rsidP="00336A59">
      <w:pPr>
        <w:pStyle w:val="Nincstrkz"/>
        <w:spacing w:line="288" w:lineRule="auto"/>
        <w:ind w:left="4956"/>
        <w:jc w:val="both"/>
        <w:rPr>
          <w:rFonts w:ascii="Constantia" w:hAnsi="Constantia"/>
          <w:b/>
          <w:bCs/>
          <w:sz w:val="24"/>
          <w:szCs w:val="24"/>
        </w:rPr>
      </w:pPr>
      <w:r w:rsidRPr="00EA63FF">
        <w:rPr>
          <w:rFonts w:ascii="Constantia" w:hAnsi="Constantia"/>
          <w:b/>
          <w:bCs/>
          <w:sz w:val="24"/>
          <w:szCs w:val="24"/>
        </w:rPr>
        <w:t>Határidő: azonnal</w:t>
      </w:r>
    </w:p>
    <w:p w14:paraId="48929332" w14:textId="77777777" w:rsidR="002F4A2F" w:rsidRDefault="002F4A2F" w:rsidP="00336A59">
      <w:pPr>
        <w:pStyle w:val="Nincstrkz"/>
        <w:spacing w:line="288" w:lineRule="auto"/>
        <w:jc w:val="both"/>
        <w:rPr>
          <w:rFonts w:ascii="Constantia" w:hAnsi="Constantia"/>
          <w:bCs/>
          <w:sz w:val="24"/>
          <w:szCs w:val="24"/>
        </w:rPr>
      </w:pPr>
    </w:p>
    <w:p w14:paraId="5C5A5D99" w14:textId="77777777" w:rsidR="00BE28AF" w:rsidRDefault="00BE28AF" w:rsidP="00336A59">
      <w:pPr>
        <w:pStyle w:val="Nincstrkz"/>
        <w:spacing w:line="288" w:lineRule="auto"/>
        <w:jc w:val="both"/>
        <w:rPr>
          <w:rFonts w:ascii="Constantia" w:hAnsi="Constantia"/>
          <w:bCs/>
          <w:sz w:val="24"/>
          <w:szCs w:val="24"/>
        </w:rPr>
      </w:pPr>
    </w:p>
    <w:p w14:paraId="6741A2DD" w14:textId="77777777" w:rsidR="00BE28AF" w:rsidRDefault="00BE28AF" w:rsidP="00336A59">
      <w:pPr>
        <w:pStyle w:val="Nincstrkz"/>
        <w:spacing w:line="288" w:lineRule="auto"/>
        <w:jc w:val="both"/>
        <w:rPr>
          <w:rFonts w:ascii="Constantia" w:hAnsi="Constantia"/>
          <w:bCs/>
          <w:sz w:val="24"/>
          <w:szCs w:val="24"/>
        </w:rPr>
      </w:pPr>
    </w:p>
    <w:p w14:paraId="3700F5E5" w14:textId="77777777" w:rsidR="00BE28AF" w:rsidRDefault="00BE28AF" w:rsidP="00336A59">
      <w:pPr>
        <w:pStyle w:val="Nincstrkz"/>
        <w:spacing w:line="288" w:lineRule="auto"/>
        <w:jc w:val="both"/>
        <w:rPr>
          <w:rFonts w:ascii="Constantia" w:hAnsi="Constantia"/>
          <w:bCs/>
          <w:sz w:val="24"/>
          <w:szCs w:val="24"/>
        </w:rPr>
      </w:pPr>
    </w:p>
    <w:p w14:paraId="2AEF03AF" w14:textId="77777777" w:rsidR="00BE28AF" w:rsidRDefault="00BE28AF" w:rsidP="00336A59">
      <w:pPr>
        <w:pStyle w:val="Nincstrkz"/>
        <w:spacing w:line="288" w:lineRule="auto"/>
        <w:jc w:val="both"/>
        <w:rPr>
          <w:rFonts w:ascii="Constantia" w:hAnsi="Constantia"/>
          <w:bCs/>
          <w:sz w:val="24"/>
          <w:szCs w:val="24"/>
        </w:rPr>
      </w:pPr>
    </w:p>
    <w:p w14:paraId="2A82D2E4" w14:textId="77777777" w:rsidR="00BE28AF" w:rsidRDefault="00BE28AF" w:rsidP="00336A59">
      <w:pPr>
        <w:pStyle w:val="Nincstrkz"/>
        <w:spacing w:line="288" w:lineRule="auto"/>
        <w:jc w:val="both"/>
        <w:rPr>
          <w:rFonts w:ascii="Constantia" w:hAnsi="Constantia"/>
          <w:bCs/>
          <w:sz w:val="24"/>
          <w:szCs w:val="24"/>
        </w:rPr>
      </w:pPr>
    </w:p>
    <w:p w14:paraId="18A252A9" w14:textId="77777777" w:rsidR="00BE28AF" w:rsidRDefault="00BE28AF" w:rsidP="00336A59">
      <w:pPr>
        <w:pStyle w:val="Nincstrkz"/>
        <w:spacing w:line="288" w:lineRule="auto"/>
        <w:jc w:val="both"/>
        <w:rPr>
          <w:rFonts w:ascii="Constantia" w:hAnsi="Constantia"/>
          <w:bCs/>
          <w:sz w:val="24"/>
          <w:szCs w:val="24"/>
        </w:rPr>
      </w:pPr>
    </w:p>
    <w:p w14:paraId="3C120A43" w14:textId="2A725727" w:rsidR="00725F24" w:rsidRDefault="00725F24" w:rsidP="00336A59">
      <w:pPr>
        <w:pStyle w:val="Nincstrkz"/>
        <w:spacing w:line="288" w:lineRule="auto"/>
        <w:jc w:val="both"/>
        <w:rPr>
          <w:rFonts w:ascii="Constantia" w:hAnsi="Constantia"/>
          <w:b/>
          <w:sz w:val="24"/>
          <w:szCs w:val="24"/>
          <w:u w:val="single"/>
        </w:rPr>
      </w:pPr>
      <w:r w:rsidRPr="00725F24">
        <w:rPr>
          <w:rFonts w:ascii="Constantia" w:hAnsi="Constantia"/>
          <w:b/>
          <w:sz w:val="24"/>
          <w:szCs w:val="24"/>
          <w:u w:val="single"/>
        </w:rPr>
        <w:lastRenderedPageBreak/>
        <w:t>II. Határozati javaslat</w:t>
      </w:r>
    </w:p>
    <w:p w14:paraId="4FFF711A" w14:textId="77777777" w:rsidR="00EA63FF" w:rsidRDefault="00EA63FF" w:rsidP="00336A59">
      <w:pPr>
        <w:pStyle w:val="Nincstrkz"/>
        <w:spacing w:line="288" w:lineRule="auto"/>
        <w:jc w:val="both"/>
        <w:rPr>
          <w:rFonts w:ascii="Constantia" w:hAnsi="Constantia"/>
          <w:b/>
          <w:sz w:val="24"/>
          <w:szCs w:val="24"/>
          <w:u w:val="single"/>
        </w:rPr>
      </w:pPr>
    </w:p>
    <w:p w14:paraId="41C42A85" w14:textId="4D2DD6DB" w:rsidR="00EA63FF" w:rsidRPr="00966989" w:rsidRDefault="00EA63FF" w:rsidP="00336A59">
      <w:pPr>
        <w:spacing w:line="288" w:lineRule="auto"/>
        <w:jc w:val="both"/>
        <w:rPr>
          <w:rFonts w:ascii="Constantia" w:hAnsi="Constantia"/>
          <w:b/>
          <w:bCs/>
          <w:sz w:val="24"/>
          <w:szCs w:val="24"/>
        </w:rPr>
      </w:pPr>
      <w:r w:rsidRPr="00966989">
        <w:rPr>
          <w:rFonts w:ascii="Constantia" w:hAnsi="Constantia"/>
          <w:b/>
          <w:bCs/>
          <w:sz w:val="24"/>
          <w:szCs w:val="24"/>
        </w:rPr>
        <w:t>Eger Megyei Jogú Város Önkormányzat</w:t>
      </w:r>
      <w:r>
        <w:rPr>
          <w:rFonts w:ascii="Constantia" w:hAnsi="Constantia"/>
          <w:b/>
          <w:bCs/>
          <w:sz w:val="24"/>
          <w:szCs w:val="24"/>
        </w:rPr>
        <w:t>ának</w:t>
      </w:r>
      <w:r w:rsidRPr="00966989">
        <w:rPr>
          <w:rFonts w:ascii="Constantia" w:hAnsi="Constantia"/>
          <w:b/>
          <w:bCs/>
          <w:sz w:val="24"/>
          <w:szCs w:val="24"/>
        </w:rPr>
        <w:t xml:space="preserve"> Közgyűlése </w:t>
      </w:r>
      <w:r w:rsidR="0087165F">
        <w:rPr>
          <w:rFonts w:ascii="Constantia" w:hAnsi="Constantia"/>
          <w:b/>
          <w:bCs/>
          <w:sz w:val="24"/>
          <w:szCs w:val="24"/>
        </w:rPr>
        <w:t>felkéri</w:t>
      </w:r>
      <w:r w:rsidR="0087165F" w:rsidRPr="00966989">
        <w:rPr>
          <w:rFonts w:ascii="Constantia" w:hAnsi="Constantia"/>
          <w:b/>
          <w:bCs/>
          <w:sz w:val="24"/>
          <w:szCs w:val="24"/>
        </w:rPr>
        <w:t xml:space="preserve"> </w:t>
      </w:r>
      <w:r w:rsidRPr="00966989">
        <w:rPr>
          <w:rFonts w:ascii="Constantia" w:hAnsi="Constantia"/>
          <w:b/>
          <w:bCs/>
          <w:sz w:val="24"/>
          <w:szCs w:val="24"/>
        </w:rPr>
        <w:t>a Megyei Jogú Városok Szövetségé</w:t>
      </w:r>
      <w:r w:rsidR="0087165F">
        <w:rPr>
          <w:rFonts w:ascii="Constantia" w:hAnsi="Constantia"/>
          <w:b/>
          <w:bCs/>
          <w:sz w:val="24"/>
          <w:szCs w:val="24"/>
        </w:rPr>
        <w:t>t</w:t>
      </w:r>
      <w:r w:rsidRPr="00966989">
        <w:rPr>
          <w:rFonts w:ascii="Constantia" w:hAnsi="Constantia"/>
          <w:b/>
          <w:bCs/>
          <w:sz w:val="24"/>
          <w:szCs w:val="24"/>
        </w:rPr>
        <w:t>, mint országos önkormányzati szövetség</w:t>
      </w:r>
      <w:r w:rsidR="0087165F">
        <w:rPr>
          <w:rFonts w:ascii="Constantia" w:hAnsi="Constantia"/>
          <w:b/>
          <w:bCs/>
          <w:sz w:val="24"/>
          <w:szCs w:val="24"/>
        </w:rPr>
        <w:t>et</w:t>
      </w:r>
      <w:r w:rsidRPr="00966989">
        <w:rPr>
          <w:rFonts w:ascii="Constantia" w:hAnsi="Constantia"/>
          <w:b/>
          <w:bCs/>
          <w:sz w:val="24"/>
          <w:szCs w:val="24"/>
        </w:rPr>
        <w:t>, hogy a</w:t>
      </w:r>
      <w:r w:rsidR="0087165F">
        <w:rPr>
          <w:rFonts w:ascii="Constantia" w:hAnsi="Constantia"/>
          <w:b/>
          <w:bCs/>
          <w:sz w:val="24"/>
          <w:szCs w:val="24"/>
        </w:rPr>
        <w:t xml:space="preserve">z Egri Tankerületi Tanács </w:t>
      </w:r>
      <w:r w:rsidRPr="00966989">
        <w:rPr>
          <w:rFonts w:ascii="Constantia" w:hAnsi="Constantia"/>
          <w:b/>
          <w:bCs/>
          <w:sz w:val="24"/>
          <w:szCs w:val="24"/>
        </w:rPr>
        <w:t xml:space="preserve">állandó tagjai közé </w:t>
      </w:r>
      <w:r w:rsidR="008C7EDD">
        <w:rPr>
          <w:rFonts w:ascii="Constantia" w:hAnsi="Constantia"/>
          <w:b/>
          <w:bCs/>
          <w:sz w:val="24"/>
          <w:szCs w:val="24"/>
        </w:rPr>
        <w:t>Gál Judit</w:t>
      </w:r>
      <w:r w:rsidR="002F4A2F">
        <w:rPr>
          <w:rFonts w:ascii="Constantia" w:hAnsi="Constantia"/>
          <w:b/>
          <w:bCs/>
          <w:sz w:val="24"/>
          <w:szCs w:val="24"/>
        </w:rPr>
        <w:t xml:space="preserve"> alpolgármestert</w:t>
      </w:r>
      <w:r w:rsidRPr="00966989">
        <w:rPr>
          <w:rFonts w:ascii="Constantia" w:hAnsi="Constantia"/>
          <w:b/>
          <w:bCs/>
          <w:sz w:val="24"/>
          <w:szCs w:val="24"/>
        </w:rPr>
        <w:t xml:space="preserve"> </w:t>
      </w:r>
      <w:r>
        <w:rPr>
          <w:rFonts w:ascii="Constantia" w:hAnsi="Constantia"/>
          <w:b/>
          <w:bCs/>
          <w:sz w:val="24"/>
          <w:szCs w:val="24"/>
        </w:rPr>
        <w:t>jelölje.</w:t>
      </w:r>
    </w:p>
    <w:p w14:paraId="1DA01758" w14:textId="77777777" w:rsidR="00EA63FF" w:rsidRDefault="00EA63FF" w:rsidP="00336A59">
      <w:pPr>
        <w:spacing w:line="288" w:lineRule="auto"/>
        <w:jc w:val="both"/>
        <w:rPr>
          <w:rFonts w:ascii="Constantia" w:hAnsi="Constantia"/>
          <w:sz w:val="24"/>
          <w:szCs w:val="24"/>
        </w:rPr>
      </w:pPr>
    </w:p>
    <w:p w14:paraId="21AC5B72" w14:textId="77777777" w:rsidR="00EA63FF" w:rsidRPr="00EA63FF" w:rsidRDefault="00EA63FF" w:rsidP="00336A59">
      <w:pPr>
        <w:pStyle w:val="Nincstrkz"/>
        <w:spacing w:line="288" w:lineRule="auto"/>
        <w:ind w:left="4956"/>
        <w:jc w:val="both"/>
        <w:rPr>
          <w:rFonts w:ascii="Constantia" w:hAnsi="Constantia"/>
          <w:b/>
          <w:sz w:val="24"/>
          <w:szCs w:val="24"/>
        </w:rPr>
      </w:pPr>
      <w:bookmarkStart w:id="0" w:name="_Hlk184306148"/>
      <w:r w:rsidRPr="00EA63FF">
        <w:rPr>
          <w:rFonts w:ascii="Constantia" w:hAnsi="Constantia"/>
          <w:b/>
          <w:sz w:val="24"/>
          <w:szCs w:val="24"/>
        </w:rPr>
        <w:t>Felelős: Dr. Barta Viktor Jegyző</w:t>
      </w:r>
    </w:p>
    <w:p w14:paraId="6C3CDB09" w14:textId="77777777" w:rsidR="00EA63FF" w:rsidRPr="00EA63FF" w:rsidRDefault="00EA63FF" w:rsidP="00336A59">
      <w:pPr>
        <w:pStyle w:val="Nincstrkz"/>
        <w:spacing w:line="288" w:lineRule="auto"/>
        <w:ind w:left="4956"/>
        <w:jc w:val="both"/>
        <w:rPr>
          <w:rFonts w:ascii="Constantia" w:hAnsi="Constantia"/>
          <w:b/>
          <w:sz w:val="24"/>
          <w:szCs w:val="24"/>
        </w:rPr>
      </w:pPr>
    </w:p>
    <w:p w14:paraId="75ABD211" w14:textId="77777777" w:rsidR="00EA63FF" w:rsidRPr="00EA63FF" w:rsidRDefault="00EA63FF" w:rsidP="00336A59">
      <w:pPr>
        <w:pStyle w:val="Nincstrkz"/>
        <w:spacing w:line="288" w:lineRule="auto"/>
        <w:ind w:left="4956"/>
        <w:jc w:val="both"/>
        <w:rPr>
          <w:rFonts w:ascii="Constantia" w:hAnsi="Constantia"/>
          <w:b/>
          <w:sz w:val="24"/>
          <w:szCs w:val="24"/>
        </w:rPr>
      </w:pPr>
      <w:r w:rsidRPr="00EA63FF">
        <w:rPr>
          <w:rFonts w:ascii="Constantia" w:hAnsi="Constantia"/>
          <w:b/>
          <w:sz w:val="24"/>
          <w:szCs w:val="24"/>
        </w:rPr>
        <w:t>Határidő: azonnal</w:t>
      </w:r>
    </w:p>
    <w:bookmarkEnd w:id="0"/>
    <w:p w14:paraId="7F32DFD0" w14:textId="77777777" w:rsidR="002F4A2F" w:rsidRDefault="002F4A2F" w:rsidP="00336A59">
      <w:pPr>
        <w:pStyle w:val="Nincstrkz"/>
        <w:spacing w:line="288" w:lineRule="auto"/>
        <w:jc w:val="both"/>
        <w:rPr>
          <w:rFonts w:ascii="Constantia" w:hAnsi="Constantia"/>
          <w:bCs/>
          <w:sz w:val="24"/>
          <w:szCs w:val="24"/>
          <w:u w:val="single"/>
        </w:rPr>
      </w:pPr>
    </w:p>
    <w:p w14:paraId="78F5CBA5" w14:textId="77777777" w:rsidR="00BE28AF" w:rsidRDefault="00BE28AF" w:rsidP="00336A59">
      <w:pPr>
        <w:pStyle w:val="Nincstrkz"/>
        <w:spacing w:line="288" w:lineRule="auto"/>
        <w:jc w:val="both"/>
        <w:rPr>
          <w:rFonts w:ascii="Constantia" w:hAnsi="Constantia"/>
          <w:bCs/>
          <w:sz w:val="24"/>
          <w:szCs w:val="24"/>
          <w:u w:val="single"/>
        </w:rPr>
      </w:pPr>
    </w:p>
    <w:p w14:paraId="76FC09A6" w14:textId="77777777" w:rsidR="00BE28AF" w:rsidRDefault="00BE28AF" w:rsidP="00336A59">
      <w:pPr>
        <w:pStyle w:val="Nincstrkz"/>
        <w:spacing w:line="288" w:lineRule="auto"/>
        <w:jc w:val="both"/>
        <w:rPr>
          <w:rFonts w:ascii="Constantia" w:hAnsi="Constantia"/>
          <w:bCs/>
          <w:sz w:val="24"/>
          <w:szCs w:val="24"/>
          <w:u w:val="single"/>
        </w:rPr>
      </w:pPr>
    </w:p>
    <w:p w14:paraId="4D209898" w14:textId="77777777" w:rsidR="00BE28AF" w:rsidRDefault="00BE28AF" w:rsidP="00336A59">
      <w:pPr>
        <w:pStyle w:val="Nincstrkz"/>
        <w:spacing w:line="288" w:lineRule="auto"/>
        <w:jc w:val="both"/>
        <w:rPr>
          <w:rFonts w:ascii="Constantia" w:hAnsi="Constantia"/>
          <w:bCs/>
          <w:sz w:val="24"/>
          <w:szCs w:val="24"/>
          <w:u w:val="single"/>
        </w:rPr>
      </w:pPr>
    </w:p>
    <w:p w14:paraId="514ACA43" w14:textId="2596B2C3" w:rsidR="002F4A2F" w:rsidRDefault="002F4A2F" w:rsidP="00336A59">
      <w:pPr>
        <w:pStyle w:val="Nincstrkz"/>
        <w:spacing w:line="288" w:lineRule="auto"/>
        <w:jc w:val="both"/>
        <w:rPr>
          <w:rFonts w:ascii="Constantia" w:hAnsi="Constantia"/>
          <w:b/>
          <w:sz w:val="24"/>
          <w:szCs w:val="24"/>
          <w:u w:val="single"/>
        </w:rPr>
      </w:pPr>
      <w:r w:rsidRPr="002F4A2F">
        <w:rPr>
          <w:rFonts w:ascii="Constantia" w:hAnsi="Constantia"/>
          <w:b/>
          <w:sz w:val="24"/>
          <w:szCs w:val="24"/>
          <w:u w:val="single"/>
        </w:rPr>
        <w:t>III. Határozati javaslat</w:t>
      </w:r>
    </w:p>
    <w:p w14:paraId="494D629A" w14:textId="77777777" w:rsidR="002F4A2F" w:rsidRDefault="002F4A2F" w:rsidP="00336A59">
      <w:pPr>
        <w:pStyle w:val="Nincstrkz"/>
        <w:spacing w:line="288" w:lineRule="auto"/>
        <w:jc w:val="both"/>
        <w:rPr>
          <w:rFonts w:ascii="Constantia" w:hAnsi="Constantia"/>
          <w:b/>
          <w:sz w:val="24"/>
          <w:szCs w:val="24"/>
          <w:u w:val="single"/>
        </w:rPr>
      </w:pPr>
    </w:p>
    <w:p w14:paraId="17CFEF39" w14:textId="0EBCDF14" w:rsidR="002F4A2F" w:rsidRDefault="002F4A2F" w:rsidP="00336A59">
      <w:pPr>
        <w:pStyle w:val="Nincstrkz"/>
        <w:spacing w:line="288" w:lineRule="auto"/>
        <w:jc w:val="both"/>
        <w:rPr>
          <w:rFonts w:ascii="Constantia" w:hAnsi="Constantia"/>
          <w:b/>
          <w:sz w:val="24"/>
          <w:szCs w:val="24"/>
        </w:rPr>
      </w:pPr>
      <w:r w:rsidRPr="002F4A2F">
        <w:rPr>
          <w:rFonts w:ascii="Constantia" w:hAnsi="Constantia"/>
          <w:b/>
          <w:sz w:val="24"/>
          <w:szCs w:val="24"/>
        </w:rPr>
        <w:t>Eger Megyei Jogú Város Önkormányzatának Közgyűlése</w:t>
      </w:r>
      <w:r>
        <w:rPr>
          <w:rFonts w:ascii="Constantia" w:hAnsi="Constantia"/>
          <w:b/>
          <w:sz w:val="24"/>
          <w:szCs w:val="24"/>
        </w:rPr>
        <w:t xml:space="preserve"> az Egri Kábítószerügyi Egyeztető Fórumba társelnöknek Gál Judit alpolgármestert delegálja.</w:t>
      </w:r>
    </w:p>
    <w:p w14:paraId="649490C2" w14:textId="77777777" w:rsidR="00904B7C" w:rsidRDefault="00904B7C" w:rsidP="00336A59">
      <w:pPr>
        <w:pStyle w:val="Nincstrkz"/>
        <w:spacing w:line="288" w:lineRule="auto"/>
        <w:jc w:val="both"/>
        <w:rPr>
          <w:rFonts w:ascii="Constantia" w:hAnsi="Constantia"/>
          <w:b/>
          <w:sz w:val="24"/>
          <w:szCs w:val="24"/>
        </w:rPr>
      </w:pPr>
    </w:p>
    <w:p w14:paraId="523EF00B" w14:textId="77777777" w:rsidR="00904B7C" w:rsidRDefault="00904B7C" w:rsidP="00336A59">
      <w:pPr>
        <w:pStyle w:val="Nincstrkz"/>
        <w:spacing w:line="288" w:lineRule="auto"/>
        <w:jc w:val="both"/>
        <w:rPr>
          <w:rFonts w:ascii="Constantia" w:hAnsi="Constantia"/>
          <w:b/>
          <w:sz w:val="24"/>
          <w:szCs w:val="24"/>
        </w:rPr>
      </w:pPr>
    </w:p>
    <w:p w14:paraId="4967C010" w14:textId="5E189361" w:rsidR="00904B7C" w:rsidRPr="002F4A2F" w:rsidRDefault="00904B7C" w:rsidP="00336A59">
      <w:pPr>
        <w:pStyle w:val="Nincstrkz"/>
        <w:spacing w:line="288" w:lineRule="auto"/>
        <w:jc w:val="both"/>
        <w:rPr>
          <w:rFonts w:ascii="Constantia" w:hAnsi="Constantia"/>
          <w:b/>
          <w:sz w:val="24"/>
          <w:szCs w:val="24"/>
        </w:rPr>
      </w:pPr>
      <w:r w:rsidRPr="00904B7C">
        <w:rPr>
          <w:noProof/>
        </w:rPr>
        <w:drawing>
          <wp:inline distT="0" distB="0" distL="0" distR="0" wp14:anchorId="012A85A9" wp14:editId="7BFD852D">
            <wp:extent cx="5760720" cy="669290"/>
            <wp:effectExtent l="0" t="0" r="0" b="0"/>
            <wp:docPr id="85746115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4B7C" w:rsidRPr="002F4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3802F6"/>
    <w:multiLevelType w:val="hybridMultilevel"/>
    <w:tmpl w:val="8D00D318"/>
    <w:lvl w:ilvl="0" w:tplc="0D90B9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3F3D06"/>
    <w:multiLevelType w:val="hybridMultilevel"/>
    <w:tmpl w:val="5E08AE88"/>
    <w:lvl w:ilvl="0" w:tplc="1D06BA3E">
      <w:start w:val="6"/>
      <w:numFmt w:val="bullet"/>
      <w:lvlText w:val="-"/>
      <w:lvlJc w:val="left"/>
      <w:pPr>
        <w:ind w:left="720" w:hanging="360"/>
      </w:pPr>
      <w:rPr>
        <w:rFonts w:ascii="Constantia" w:eastAsiaTheme="minorHAnsi" w:hAnsi="Constant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B35AE"/>
    <w:multiLevelType w:val="hybridMultilevel"/>
    <w:tmpl w:val="8F80A9D2"/>
    <w:lvl w:ilvl="0" w:tplc="EEF853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BB1A95"/>
    <w:multiLevelType w:val="hybridMultilevel"/>
    <w:tmpl w:val="E4F88E00"/>
    <w:lvl w:ilvl="0" w:tplc="919A2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435368">
    <w:abstractNumId w:val="3"/>
  </w:num>
  <w:num w:numId="2" w16cid:durableId="1178696514">
    <w:abstractNumId w:val="2"/>
  </w:num>
  <w:num w:numId="3" w16cid:durableId="1652294442">
    <w:abstractNumId w:val="1"/>
  </w:num>
  <w:num w:numId="4" w16cid:durableId="1347630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83"/>
    <w:rsid w:val="00000180"/>
    <w:rsid w:val="000466E0"/>
    <w:rsid w:val="00051B0D"/>
    <w:rsid w:val="00092E78"/>
    <w:rsid w:val="000970A5"/>
    <w:rsid w:val="000C78AC"/>
    <w:rsid w:val="000E76C3"/>
    <w:rsid w:val="000F1FA8"/>
    <w:rsid w:val="001018C7"/>
    <w:rsid w:val="001052CD"/>
    <w:rsid w:val="00143973"/>
    <w:rsid w:val="00152538"/>
    <w:rsid w:val="0016337A"/>
    <w:rsid w:val="00165E85"/>
    <w:rsid w:val="00193E15"/>
    <w:rsid w:val="00207321"/>
    <w:rsid w:val="00256853"/>
    <w:rsid w:val="00295A73"/>
    <w:rsid w:val="002B4043"/>
    <w:rsid w:val="002B5D83"/>
    <w:rsid w:val="002D7EE8"/>
    <w:rsid w:val="002F4A2F"/>
    <w:rsid w:val="00336A59"/>
    <w:rsid w:val="003C2884"/>
    <w:rsid w:val="003E4AF9"/>
    <w:rsid w:val="003F74FF"/>
    <w:rsid w:val="00453391"/>
    <w:rsid w:val="00627EFB"/>
    <w:rsid w:val="00690D5A"/>
    <w:rsid w:val="0069510D"/>
    <w:rsid w:val="00725F24"/>
    <w:rsid w:val="00754E20"/>
    <w:rsid w:val="007815FF"/>
    <w:rsid w:val="007B2B0A"/>
    <w:rsid w:val="007C6D0A"/>
    <w:rsid w:val="007F6BA6"/>
    <w:rsid w:val="008463B0"/>
    <w:rsid w:val="0086781A"/>
    <w:rsid w:val="0087165F"/>
    <w:rsid w:val="00883C8B"/>
    <w:rsid w:val="008C7EDD"/>
    <w:rsid w:val="00904B7C"/>
    <w:rsid w:val="009307F1"/>
    <w:rsid w:val="009B294F"/>
    <w:rsid w:val="009F6773"/>
    <w:rsid w:val="00A240ED"/>
    <w:rsid w:val="00A24152"/>
    <w:rsid w:val="00A71263"/>
    <w:rsid w:val="00A86487"/>
    <w:rsid w:val="00AC34F4"/>
    <w:rsid w:val="00B12DF0"/>
    <w:rsid w:val="00B71E30"/>
    <w:rsid w:val="00BE28AF"/>
    <w:rsid w:val="00BF25B6"/>
    <w:rsid w:val="00C97AAE"/>
    <w:rsid w:val="00CA25A7"/>
    <w:rsid w:val="00CC79E0"/>
    <w:rsid w:val="00D61400"/>
    <w:rsid w:val="00D748C2"/>
    <w:rsid w:val="00D92360"/>
    <w:rsid w:val="00DF3F24"/>
    <w:rsid w:val="00E069F8"/>
    <w:rsid w:val="00EA63FF"/>
    <w:rsid w:val="00ED1291"/>
    <w:rsid w:val="00EF7606"/>
    <w:rsid w:val="00F26A2B"/>
    <w:rsid w:val="00F52FFA"/>
    <w:rsid w:val="00F61E62"/>
    <w:rsid w:val="00FA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C2C19"/>
  <w15:chartTrackingRefBased/>
  <w15:docId w15:val="{546AA205-5661-47E5-8ECD-BCA259A5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95A73"/>
  </w:style>
  <w:style w:type="paragraph" w:styleId="Cmsor1">
    <w:name w:val="heading 1"/>
    <w:basedOn w:val="Norml"/>
    <w:next w:val="Norml"/>
    <w:link w:val="Cmsor1Char"/>
    <w:uiPriority w:val="9"/>
    <w:qFormat/>
    <w:rsid w:val="002B5D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B5D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B5D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B5D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B5D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B5D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B5D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B5D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B5D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B5D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B5D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B5D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B5D8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B5D8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B5D8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B5D8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B5D8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B5D8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B5D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B5D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B5D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B5D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B5D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B5D8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B5D8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B5D8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B5D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B5D8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B5D83"/>
    <w:rPr>
      <w:b/>
      <w:bCs/>
      <w:smallCaps/>
      <w:color w:val="0F4761" w:themeColor="accent1" w:themeShade="BF"/>
      <w:spacing w:val="5"/>
    </w:rPr>
  </w:style>
  <w:style w:type="paragraph" w:styleId="Nincstrkz">
    <w:name w:val="No Spacing"/>
    <w:uiPriority w:val="1"/>
    <w:qFormat/>
    <w:rsid w:val="002B5D83"/>
    <w:pPr>
      <w:spacing w:after="0" w:line="240" w:lineRule="auto"/>
    </w:pPr>
  </w:style>
  <w:style w:type="paragraph" w:styleId="Vltozat">
    <w:name w:val="Revision"/>
    <w:hidden/>
    <w:uiPriority w:val="99"/>
    <w:semiHidden/>
    <w:rsid w:val="002B40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1116</Words>
  <Characters>7702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Viktória</dc:creator>
  <cp:keywords/>
  <dc:description/>
  <cp:lastModifiedBy>Dr. Tóth Viktória</cp:lastModifiedBy>
  <cp:revision>3</cp:revision>
  <cp:lastPrinted>2024-12-06T06:40:00Z</cp:lastPrinted>
  <dcterms:created xsi:type="dcterms:W3CDTF">2024-12-06T06:47:00Z</dcterms:created>
  <dcterms:modified xsi:type="dcterms:W3CDTF">2024-12-06T06:47:00Z</dcterms:modified>
</cp:coreProperties>
</file>