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0D819" w14:textId="2283E36C" w:rsidR="00B9708C" w:rsidRPr="00177222" w:rsidRDefault="003A1692" w:rsidP="00177222">
      <w:pPr>
        <w:pStyle w:val="Listaszerbekezds"/>
        <w:numPr>
          <w:ilvl w:val="0"/>
          <w:numId w:val="1"/>
        </w:numPr>
        <w:spacing w:after="0" w:line="240" w:lineRule="auto"/>
        <w:jc w:val="right"/>
        <w:rPr>
          <w:rFonts w:ascii="Constantia" w:eastAsia="Times New Roman" w:hAnsi="Constantia" w:cs="Times New Roman"/>
          <w:b/>
          <w:i/>
          <w:iCs/>
          <w:kern w:val="0"/>
          <w:lang w:eastAsia="hu-HU"/>
          <w14:ligatures w14:val="none"/>
        </w:rPr>
      </w:pPr>
      <w:r w:rsidRPr="00177222">
        <w:rPr>
          <w:rFonts w:ascii="Constantia" w:eastAsia="Times New Roman" w:hAnsi="Constantia" w:cs="Times New Roman"/>
          <w:b/>
          <w:i/>
          <w:iCs/>
          <w:kern w:val="0"/>
          <w:lang w:eastAsia="hu-HU"/>
          <w14:ligatures w14:val="none"/>
        </w:rPr>
        <w:t>m</w:t>
      </w:r>
      <w:r w:rsidR="00B9708C" w:rsidRPr="00177222">
        <w:rPr>
          <w:rFonts w:ascii="Constantia" w:eastAsia="Times New Roman" w:hAnsi="Constantia" w:cs="Times New Roman"/>
          <w:b/>
          <w:i/>
          <w:iCs/>
          <w:kern w:val="0"/>
          <w:lang w:eastAsia="hu-HU"/>
          <w14:ligatures w14:val="none"/>
        </w:rPr>
        <w:t>elléklet</w:t>
      </w:r>
    </w:p>
    <w:p w14:paraId="46F12092" w14:textId="77777777" w:rsidR="00B9708C" w:rsidRDefault="00B9708C" w:rsidP="00B9708C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iCs/>
          <w:kern w:val="0"/>
          <w:highlight w:val="lightGray"/>
          <w:u w:val="single"/>
          <w:lang w:eastAsia="hu-HU"/>
          <w14:ligatures w14:val="none"/>
        </w:rPr>
      </w:pPr>
    </w:p>
    <w:p w14:paraId="084C872B" w14:textId="79D04B99" w:rsidR="00B9708C" w:rsidRPr="00AB7E79" w:rsidRDefault="00B9708C" w:rsidP="00B9708C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iCs/>
          <w:kern w:val="0"/>
          <w:u w:val="single"/>
          <w:lang w:eastAsia="hu-HU"/>
          <w14:ligatures w14:val="none"/>
        </w:rPr>
      </w:pPr>
      <w:r w:rsidRPr="0007357F">
        <w:rPr>
          <w:rFonts w:ascii="Constantia" w:eastAsia="Times New Roman" w:hAnsi="Constantia" w:cs="Times New Roman"/>
          <w:b/>
          <w:i/>
          <w:iCs/>
          <w:kern w:val="0"/>
          <w:highlight w:val="lightGray"/>
          <w:u w:val="single"/>
          <w:lang w:eastAsia="hu-HU"/>
          <w14:ligatures w14:val="none"/>
        </w:rPr>
        <w:t>A közgyűlési határozat végrehajtási határidejének hosszabbítását javaslom:</w:t>
      </w:r>
    </w:p>
    <w:p w14:paraId="7AEA40BA" w14:textId="77777777" w:rsidR="00B9708C" w:rsidRPr="00AB7E79" w:rsidRDefault="00B9708C" w:rsidP="00B9708C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b/>
          <w:bCs/>
          <w:kern w:val="0"/>
          <w:u w:val="single"/>
          <w:lang w:eastAsia="hu-HU"/>
          <w14:ligatures w14:val="none"/>
        </w:rPr>
      </w:pPr>
    </w:p>
    <w:p w14:paraId="128DF5E1" w14:textId="1336205D" w:rsidR="00B9708C" w:rsidRPr="00443F0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</w:pPr>
      <w:bookmarkStart w:id="0" w:name="_Hlk188478570"/>
      <w:bookmarkStart w:id="1" w:name="_Hlk184204027"/>
      <w:r w:rsidRPr="00443F06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186/2023. (III.30</w:t>
      </w:r>
      <w:r w:rsidR="004F2ABE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.</w:t>
      </w:r>
      <w:r w:rsidRPr="00443F06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 xml:space="preserve">) </w:t>
      </w:r>
      <w:r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k</w:t>
      </w:r>
      <w:r w:rsidRPr="00443F06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 xml:space="preserve">özgyűlési </w:t>
      </w:r>
      <w:r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h</w:t>
      </w:r>
      <w:r w:rsidRPr="00443F06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atározat</w:t>
      </w:r>
    </w:p>
    <w:bookmarkEnd w:id="0"/>
    <w:p w14:paraId="6B1E726E" w14:textId="190A8738" w:rsidR="00B9708C" w:rsidRDefault="00B9708C" w:rsidP="00B9708C">
      <w:pPr>
        <w:spacing w:after="0" w:line="240" w:lineRule="auto"/>
        <w:jc w:val="both"/>
        <w:rPr>
          <w:rFonts w:ascii="Constantia" w:eastAsia="Calibri" w:hAnsi="Constantia" w:cs="Times New Roman"/>
          <w:kern w:val="0"/>
          <w14:ligatures w14:val="none"/>
        </w:rPr>
      </w:pPr>
      <w:r w:rsidRPr="00443F06">
        <w:rPr>
          <w:rFonts w:ascii="Constantia" w:eastAsia="Calibri" w:hAnsi="Constantia" w:cs="Times New Roman"/>
          <w:kern w:val="0"/>
          <w14:ligatures w14:val="none"/>
        </w:rPr>
        <w:t>Eger Megyei Jogú Város Önkormányzata Közgyűlése elfogadja az Cifrakapu utca szélesítésére vonatkozó ütemtervet. Az 4. ütem: A kivitelezés befejezése</w:t>
      </w:r>
      <w:r>
        <w:rPr>
          <w:rFonts w:ascii="Constantia" w:eastAsia="Calibri" w:hAnsi="Constantia" w:cs="Times New Roman"/>
          <w:kern w:val="0"/>
          <w14:ligatures w14:val="none"/>
        </w:rPr>
        <w:t>:</w:t>
      </w:r>
    </w:p>
    <w:p w14:paraId="4B272061" w14:textId="77777777" w:rsidR="00B9708C" w:rsidRPr="00443F06" w:rsidRDefault="00B9708C" w:rsidP="00B9708C">
      <w:pPr>
        <w:spacing w:after="0" w:line="240" w:lineRule="auto"/>
        <w:jc w:val="both"/>
        <w:rPr>
          <w:rFonts w:ascii="Constantia" w:eastAsia="Calibri" w:hAnsi="Constantia" w:cs="Times New Roman"/>
          <w:kern w:val="0"/>
          <w14:ligatures w14:val="none"/>
        </w:rPr>
      </w:pPr>
    </w:p>
    <w:p w14:paraId="33B7C85A" w14:textId="2C8E00A2" w:rsidR="00B9708C" w:rsidRPr="00443F06" w:rsidRDefault="00B9708C" w:rsidP="00B9708C">
      <w:pPr>
        <w:spacing w:after="0" w:line="240" w:lineRule="auto"/>
        <w:ind w:left="1701"/>
        <w:jc w:val="both"/>
        <w:rPr>
          <w:rFonts w:ascii="Constantia" w:eastAsia="Calibri" w:hAnsi="Constantia" w:cs="Calibri"/>
          <w:bCs/>
          <w:kern w:val="0"/>
          <w:lang w:eastAsia="hu-HU"/>
          <w14:ligatures w14:val="none"/>
        </w:rPr>
      </w:pPr>
      <w:r w:rsidRPr="00443F06">
        <w:rPr>
          <w:rFonts w:ascii="Constantia" w:eastAsia="Calibri" w:hAnsi="Constantia" w:cs="Times New Roman"/>
          <w:b/>
          <w:kern w:val="0"/>
          <w:u w:val="single"/>
          <w14:ligatures w14:val="none"/>
        </w:rPr>
        <w:t>Felelős:</w:t>
      </w:r>
      <w:r w:rsidRPr="00443F06">
        <w:rPr>
          <w:rFonts w:ascii="Constantia" w:eastAsia="Calibri" w:hAnsi="Constantia" w:cs="Times New Roman"/>
          <w:b/>
          <w:kern w:val="0"/>
          <w14:ligatures w14:val="none"/>
        </w:rPr>
        <w:t xml:space="preserve"> </w:t>
      </w:r>
      <w:r w:rsidRPr="00443F06">
        <w:rPr>
          <w:rFonts w:ascii="Constantia" w:eastAsia="Calibri" w:hAnsi="Constantia" w:cs="Times New Roman"/>
          <w:b/>
          <w:kern w:val="0"/>
          <w14:ligatures w14:val="none"/>
        </w:rPr>
        <w:tab/>
      </w:r>
      <w:r w:rsidRPr="00443F06">
        <w:rPr>
          <w:rFonts w:ascii="Constantia" w:eastAsia="Calibri" w:hAnsi="Constantia" w:cs="Calibri"/>
          <w:bCs/>
          <w:kern w:val="0"/>
          <w:lang w:eastAsia="hu-HU"/>
          <w14:ligatures w14:val="none"/>
        </w:rPr>
        <w:t xml:space="preserve">Dr. Bánhidy Péter </w:t>
      </w:r>
    </w:p>
    <w:p w14:paraId="7779740E" w14:textId="77777777" w:rsidR="00B9708C" w:rsidRPr="00443F06" w:rsidRDefault="00B9708C" w:rsidP="00B9708C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onstantia" w:eastAsia="Calibri" w:hAnsi="Constantia" w:cs="Times New Roman"/>
          <w:bCs/>
          <w:kern w:val="0"/>
          <w14:ligatures w14:val="none"/>
        </w:rPr>
      </w:pPr>
      <w:r w:rsidRPr="00443F06">
        <w:rPr>
          <w:rFonts w:ascii="Constantia" w:eastAsia="Calibri" w:hAnsi="Constantia" w:cs="Times New Roman"/>
          <w:b/>
          <w:kern w:val="0"/>
          <w:u w:val="single"/>
          <w14:ligatures w14:val="none"/>
        </w:rPr>
        <w:t>Határidő</w:t>
      </w:r>
      <w:r w:rsidRPr="00443F06">
        <w:rPr>
          <w:rFonts w:ascii="Constantia" w:eastAsia="Calibri" w:hAnsi="Constantia" w:cs="Times New Roman"/>
          <w:b/>
          <w:kern w:val="0"/>
          <w14:ligatures w14:val="none"/>
        </w:rPr>
        <w:t xml:space="preserve">: </w:t>
      </w:r>
      <w:r w:rsidRPr="00443F06">
        <w:rPr>
          <w:rFonts w:ascii="Constantia" w:eastAsia="Calibri" w:hAnsi="Constantia" w:cs="Times New Roman"/>
          <w:bCs/>
          <w:kern w:val="0"/>
          <w14:ligatures w14:val="none"/>
        </w:rPr>
        <w:t>2024.12.31.</w:t>
      </w:r>
    </w:p>
    <w:p w14:paraId="09663161" w14:textId="77777777" w:rsidR="00B9708C" w:rsidRDefault="00B9708C" w:rsidP="00B9708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Cs/>
          <w:i/>
          <w:iCs/>
          <w:color w:val="77206D" w:themeColor="accent5" w:themeShade="BF"/>
          <w:kern w:val="0"/>
          <w14:ligatures w14:val="none"/>
        </w:rPr>
      </w:pPr>
    </w:p>
    <w:p w14:paraId="3081061E" w14:textId="20D80181" w:rsidR="00B9708C" w:rsidRPr="00565450" w:rsidRDefault="00B9708C" w:rsidP="00B9708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</w:pP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A közbeszerzési eljárás</w:t>
      </w:r>
      <w:r w:rsidR="004F2ABE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korábban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lefolytatásra került, de a beruházás finanszírozása a 2024. évi fejlesztési hitel terhére történ</w:t>
      </w:r>
      <w:r w:rsidR="004F2ABE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t volna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, </w:t>
      </w:r>
      <w:r w:rsidR="00B31F06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és a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szerződés</w:t>
      </w:r>
      <w:r w:rsidR="00B31F06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2024. szeptember 07-én lejárt, a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közbeszerzési eljárás újbóli kiírása tervezett</w:t>
      </w:r>
      <w:r w:rsidR="00B31F06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. A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zt követően indul</w:t>
      </w:r>
      <w:r w:rsidR="004F2ABE"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hat el</w:t>
      </w: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 a kivitelezés.</w:t>
      </w:r>
    </w:p>
    <w:p w14:paraId="60D4895C" w14:textId="77777777" w:rsidR="00B9708C" w:rsidRPr="009C7507" w:rsidRDefault="00B9708C" w:rsidP="00B9708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</w:pPr>
      <w:r w:rsidRPr="00565450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>A kivitelezés befejezésére az új határidő: 2026. 04. 30.</w:t>
      </w:r>
    </w:p>
    <w:p w14:paraId="54A66DCE" w14:textId="77777777" w:rsidR="00B9708C" w:rsidRPr="00717B96" w:rsidRDefault="00B9708C" w:rsidP="00B9708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</w:pPr>
    </w:p>
    <w:p w14:paraId="0D664F4F" w14:textId="77777777" w:rsidR="0004341C" w:rsidRDefault="00B9708C" w:rsidP="00B9708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</w:pPr>
      <w:r w:rsidRPr="00717B96">
        <w:rPr>
          <w:rFonts w:ascii="Constantia" w:eastAsia="Calibri" w:hAnsi="Constantia" w:cs="Times New Roman"/>
          <w:b/>
          <w:i/>
          <w:iCs/>
          <w:color w:val="00204F"/>
          <w:kern w:val="0"/>
          <w:u w:val="single"/>
          <w14:ligatures w14:val="none"/>
        </w:rPr>
        <w:t>Felelős</w:t>
      </w:r>
      <w:r w:rsidRPr="00717B96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 xml:space="preserve">: </w:t>
      </w:r>
      <w:r w:rsidR="00717B96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ab/>
      </w:r>
      <w:r w:rsidR="0004341C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>Vágner Ákos polgármester megbízásából</w:t>
      </w:r>
    </w:p>
    <w:p w14:paraId="633864FF" w14:textId="2405CBC0" w:rsidR="00717B96" w:rsidRDefault="00B9708C" w:rsidP="0017722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</w:pPr>
      <w:r w:rsidRPr="00717B96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 xml:space="preserve">Tóthné Németh Barbara </w:t>
      </w:r>
    </w:p>
    <w:p w14:paraId="20CD7C64" w14:textId="4038EF12" w:rsidR="00B9708C" w:rsidRDefault="00B9708C" w:rsidP="00717B9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</w:pPr>
      <w:r w:rsidRPr="00717B96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>Városüzemeltetési Irodavezető</w:t>
      </w:r>
    </w:p>
    <w:p w14:paraId="6F6788BB" w14:textId="7440DF37" w:rsidR="0004341C" w:rsidRPr="00717B96" w:rsidRDefault="0004341C" w:rsidP="0004341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</w:pPr>
      <w:r w:rsidRPr="00717B96">
        <w:rPr>
          <w:rFonts w:ascii="Constantia" w:eastAsia="Calibri" w:hAnsi="Constantia" w:cs="Times New Roman"/>
          <w:b/>
          <w:i/>
          <w:iCs/>
          <w:color w:val="00204F"/>
          <w:kern w:val="0"/>
          <w:u w:val="single"/>
          <w14:ligatures w14:val="none"/>
        </w:rPr>
        <w:t>Határidő</w:t>
      </w:r>
      <w:r w:rsidRPr="00717B96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 xml:space="preserve">: </w:t>
      </w:r>
      <w:r w:rsidRPr="00717B96"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  <w:tab/>
      </w:r>
      <w:r w:rsidRPr="00717B96"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>2026.04.30</w:t>
      </w:r>
      <w:r>
        <w:rPr>
          <w:rFonts w:ascii="Constantia" w:eastAsia="Calibri" w:hAnsi="Constantia" w:cs="Times New Roman"/>
          <w:bCs/>
          <w:i/>
          <w:iCs/>
          <w:color w:val="00204F"/>
          <w:kern w:val="0"/>
          <w14:ligatures w14:val="none"/>
        </w:rPr>
        <w:t>.</w:t>
      </w:r>
    </w:p>
    <w:p w14:paraId="6E5E15AA" w14:textId="77777777" w:rsidR="0004341C" w:rsidRPr="00717B96" w:rsidRDefault="0004341C" w:rsidP="00717B9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onstantia" w:eastAsia="Calibri" w:hAnsi="Constantia" w:cs="Times New Roman"/>
          <w:b/>
          <w:i/>
          <w:iCs/>
          <w:color w:val="00204F"/>
          <w:kern w:val="0"/>
          <w14:ligatures w14:val="none"/>
        </w:rPr>
      </w:pPr>
    </w:p>
    <w:p w14:paraId="09F958F2" w14:textId="77777777" w:rsidR="00B9708C" w:rsidRPr="00AB7E79" w:rsidRDefault="00B9708C" w:rsidP="00B9708C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b/>
          <w:color w:val="002060"/>
          <w:kern w:val="0"/>
          <w:lang w:eastAsia="hu-HU"/>
          <w14:ligatures w14:val="none"/>
        </w:rPr>
      </w:pPr>
    </w:p>
    <w:bookmarkEnd w:id="1"/>
    <w:p w14:paraId="02043FA9" w14:textId="77777777" w:rsidR="00B9708C" w:rsidRPr="00AB7E79" w:rsidRDefault="00B9708C" w:rsidP="00B9708C">
      <w:pPr>
        <w:pBdr>
          <w:top w:val="single" w:sz="4" w:space="1" w:color="auto"/>
        </w:pBdr>
        <w:spacing w:after="0" w:line="240" w:lineRule="auto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</w:p>
    <w:p w14:paraId="780AEDC3" w14:textId="77777777" w:rsidR="00B9708C" w:rsidRPr="00AB7E79" w:rsidRDefault="00B9708C" w:rsidP="00B9708C">
      <w:pPr>
        <w:shd w:val="clear" w:color="auto" w:fill="FFFFFF"/>
        <w:spacing w:after="0" w:line="240" w:lineRule="auto"/>
        <w:jc w:val="center"/>
        <w:textAlignment w:val="top"/>
        <w:rPr>
          <w:rFonts w:ascii="Constantia" w:eastAsia="Times New Roman" w:hAnsi="Constantia" w:cs="Times New Roman"/>
          <w:b/>
          <w:bCs/>
          <w:i/>
          <w:iCs/>
          <w:kern w:val="0"/>
          <w:u w:val="single"/>
          <w:lang w:eastAsia="hu-HU"/>
          <w14:ligatures w14:val="none"/>
        </w:rPr>
      </w:pPr>
      <w:r w:rsidRPr="0007357F">
        <w:rPr>
          <w:rFonts w:ascii="Constantia" w:eastAsia="Times New Roman" w:hAnsi="Constantia" w:cs="Times New Roman"/>
          <w:b/>
          <w:bCs/>
          <w:i/>
          <w:iCs/>
          <w:kern w:val="0"/>
          <w:highlight w:val="lightGray"/>
          <w:u w:val="single"/>
          <w:lang w:eastAsia="hu-HU"/>
          <w14:ligatures w14:val="none"/>
        </w:rPr>
        <w:t>Az alábbi közgyűlési határozatok visszavonására teszek javaslatot:</w:t>
      </w:r>
    </w:p>
    <w:p w14:paraId="5EADDEF1" w14:textId="647F4C49" w:rsidR="00B9708C" w:rsidRDefault="00B9708C" w:rsidP="009B4B93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</w:pPr>
    </w:p>
    <w:p w14:paraId="2AF730A0" w14:textId="0A517BCD" w:rsidR="009B4B93" w:rsidRPr="00443F06" w:rsidRDefault="009B4B93" w:rsidP="009B4B93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</w:pPr>
      <w:bookmarkStart w:id="2" w:name="_Hlk188348668"/>
      <w:r w:rsidRPr="00443F06"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  <w:t>79/2024</w:t>
      </w:r>
      <w:r w:rsidR="004F2ABE"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  <w:t>.</w:t>
      </w:r>
      <w:r w:rsidRPr="00443F06"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  <w:t xml:space="preserve"> (II.22</w:t>
      </w:r>
      <w:r w:rsidR="004F2ABE"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  <w:t>.</w:t>
      </w:r>
      <w:r w:rsidRPr="00443F06">
        <w:rPr>
          <w:rFonts w:ascii="Constantia" w:eastAsia="Times New Roman" w:hAnsi="Constantia" w:cs="Times New Roman"/>
          <w:b/>
          <w:bCs/>
          <w:iCs/>
          <w:kern w:val="0"/>
          <w:u w:val="single"/>
          <w:lang w:eastAsia="hu-HU"/>
          <w14:ligatures w14:val="none"/>
        </w:rPr>
        <w:t>) közgyűlési határozat</w:t>
      </w:r>
    </w:p>
    <w:p w14:paraId="681129D0" w14:textId="77777777" w:rsidR="009B4B93" w:rsidRPr="00443F06" w:rsidRDefault="009B4B93" w:rsidP="009B4B93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iCs/>
          <w:kern w:val="0"/>
          <w:u w:val="single"/>
          <w:lang w:eastAsia="hu-HU"/>
          <w14:ligatures w14:val="none"/>
        </w:rPr>
      </w:pPr>
      <w:r w:rsidRPr="00443F06">
        <w:rPr>
          <w:rFonts w:ascii="Constantia" w:eastAsia="Times New Roman" w:hAnsi="Constantia" w:cs="Times New Roman"/>
          <w:iCs/>
          <w:kern w:val="0"/>
          <w:lang w:eastAsia="hu-HU"/>
          <w14:ligatures w14:val="none"/>
        </w:rPr>
        <w:t xml:space="preserve">Eger Megyei Jogú Város Önkormányzata Közgyűlése a Magyar Búvár Szakszövetség (székhelye: 1146 Budapest, Istvánmezei út 1-3.; adószáma: 19013275-2-42, nyilvántartási száma: 01-07-0000005) részére a 2024.04.12 – 2024.04.13. között megrendezésre kerülő „Nyílt Uszonyosúszó Országos Bajnokság Nemzetközi Dobó Kupa” működési költségeinek fedezésére bruttó 2 000 000 Ft, azaz kettőmillió forint támogatást nyújt. </w:t>
      </w:r>
    </w:p>
    <w:p w14:paraId="757E1089" w14:textId="77777777" w:rsidR="009B4B93" w:rsidRPr="00443F06" w:rsidRDefault="009B4B93" w:rsidP="009B4B93">
      <w:pPr>
        <w:spacing w:before="240" w:after="0" w:line="240" w:lineRule="auto"/>
        <w:ind w:right="250"/>
        <w:jc w:val="both"/>
        <w:rPr>
          <w:rFonts w:ascii="Constantia" w:eastAsia="Times New Roman" w:hAnsi="Constantia" w:cs="Times New Roman"/>
          <w:iCs/>
          <w:kern w:val="0"/>
          <w:lang w:eastAsia="hu-HU"/>
          <w14:ligatures w14:val="none"/>
        </w:rPr>
      </w:pPr>
      <w:r w:rsidRPr="00443F06">
        <w:rPr>
          <w:rFonts w:ascii="Constantia" w:eastAsia="Times New Roman" w:hAnsi="Constantia" w:cs="Times New Roman"/>
          <w:iCs/>
          <w:kern w:val="0"/>
          <w:lang w:eastAsia="hu-HU"/>
          <w14:ligatures w14:val="none"/>
        </w:rPr>
        <w:t>A támogatás összege az Önkormányzat 2024. évi költségvetése II/13/1/1/5/K – Idegenforgalmi jelentőségű sportesemények címszámán rendelkezésre áll.</w:t>
      </w:r>
    </w:p>
    <w:p w14:paraId="004D6144" w14:textId="77777777" w:rsidR="009B4B93" w:rsidRPr="00443F06" w:rsidRDefault="009B4B93" w:rsidP="009B4B93">
      <w:pPr>
        <w:spacing w:after="0" w:line="240" w:lineRule="auto"/>
        <w:ind w:right="250"/>
        <w:jc w:val="both"/>
        <w:rPr>
          <w:rFonts w:ascii="Constantia" w:eastAsia="Times New Roman" w:hAnsi="Constantia" w:cs="Times New Roman"/>
          <w:iCs/>
          <w:kern w:val="0"/>
          <w:lang w:eastAsia="hu-HU"/>
          <w14:ligatures w14:val="none"/>
        </w:rPr>
      </w:pPr>
      <w:r w:rsidRPr="00443F06">
        <w:rPr>
          <w:rFonts w:ascii="Constantia" w:eastAsia="Times New Roman" w:hAnsi="Constantia" w:cs="Constantia"/>
          <w:iCs/>
          <w:kern w:val="0"/>
          <w:lang w:eastAsia="hu-HU"/>
          <w14:ligatures w14:val="none"/>
        </w:rPr>
        <w:t>A Közgyűlés felhatalmazza a polgármestert a támogatási szerződés aláírására.</w:t>
      </w:r>
    </w:p>
    <w:p w14:paraId="33992D2B" w14:textId="77777777" w:rsidR="009B4B93" w:rsidRPr="00443F06" w:rsidRDefault="009B4B93" w:rsidP="009B4B93">
      <w:pPr>
        <w:widowControl w:val="0"/>
        <w:suppressAutoHyphens/>
        <w:spacing w:after="0" w:line="240" w:lineRule="auto"/>
        <w:ind w:left="720" w:firstLine="696"/>
        <w:jc w:val="both"/>
        <w:rPr>
          <w:rFonts w:ascii="Constantia" w:eastAsia="Lucida Sans Unicode" w:hAnsi="Constantia" w:cs="Times New Roman"/>
          <w:b/>
          <w:bCs/>
          <w:iCs/>
          <w:kern w:val="1"/>
          <w:u w:val="single"/>
          <w14:ligatures w14:val="none"/>
        </w:rPr>
      </w:pPr>
    </w:p>
    <w:p w14:paraId="16669EB2" w14:textId="77777777" w:rsidR="009B4B93" w:rsidRPr="00443F06" w:rsidRDefault="009B4B93" w:rsidP="009B4B93">
      <w:pPr>
        <w:widowControl w:val="0"/>
        <w:suppressAutoHyphens/>
        <w:spacing w:after="0" w:line="240" w:lineRule="auto"/>
        <w:ind w:left="720" w:firstLine="696"/>
        <w:jc w:val="both"/>
        <w:rPr>
          <w:rFonts w:ascii="Constantia" w:eastAsia="Lucida Sans Unicode" w:hAnsi="Constantia" w:cs="Times New Roman"/>
          <w:iCs/>
          <w:kern w:val="1"/>
          <w14:ligatures w14:val="none"/>
        </w:rPr>
      </w:pPr>
      <w:r w:rsidRPr="00443F06">
        <w:rPr>
          <w:rFonts w:ascii="Constantia" w:eastAsia="Lucida Sans Unicode" w:hAnsi="Constantia" w:cs="Times New Roman"/>
          <w:b/>
          <w:bCs/>
          <w:iCs/>
          <w:kern w:val="1"/>
          <w:u w:val="single"/>
          <w14:ligatures w14:val="none"/>
        </w:rPr>
        <w:t>Felelős:</w:t>
      </w: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 xml:space="preserve"> </w:t>
      </w: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ab/>
        <w:t xml:space="preserve">Mirkóczki Ádám polgármester megbízásából: </w:t>
      </w:r>
    </w:p>
    <w:p w14:paraId="79E2CCE1" w14:textId="77777777" w:rsidR="009B4B93" w:rsidRPr="00443F06" w:rsidRDefault="009B4B93" w:rsidP="009B4B93">
      <w:pPr>
        <w:widowControl w:val="0"/>
        <w:tabs>
          <w:tab w:val="left" w:pos="2835"/>
        </w:tabs>
        <w:suppressAutoHyphens/>
        <w:spacing w:after="0" w:line="240" w:lineRule="auto"/>
        <w:ind w:left="720"/>
        <w:jc w:val="both"/>
        <w:rPr>
          <w:rFonts w:ascii="Constantia" w:eastAsia="Lucida Sans Unicode" w:hAnsi="Constantia" w:cs="Times New Roman"/>
          <w:iCs/>
          <w:kern w:val="1"/>
          <w14:ligatures w14:val="none"/>
        </w:rPr>
      </w:pP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ab/>
        <w:t xml:space="preserve">Juhász Tamás Gazdasági Iroda irodavezető </w:t>
      </w:r>
    </w:p>
    <w:p w14:paraId="0CDAD91D" w14:textId="77777777" w:rsidR="009B4B93" w:rsidRPr="00443F06" w:rsidRDefault="009B4B93" w:rsidP="009B4B93">
      <w:pPr>
        <w:widowControl w:val="0"/>
        <w:tabs>
          <w:tab w:val="left" w:pos="2835"/>
        </w:tabs>
        <w:suppressAutoHyphens/>
        <w:spacing w:after="0" w:line="240" w:lineRule="auto"/>
        <w:ind w:left="720" w:firstLine="696"/>
        <w:jc w:val="both"/>
        <w:rPr>
          <w:rFonts w:ascii="Constantia" w:eastAsia="Lucida Sans Unicode" w:hAnsi="Constantia" w:cs="Times New Roman"/>
          <w:iCs/>
          <w:kern w:val="1"/>
          <w14:ligatures w14:val="none"/>
        </w:rPr>
      </w:pP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ab/>
        <w:t xml:space="preserve">Spisák György aljegyző </w:t>
      </w:r>
    </w:p>
    <w:p w14:paraId="42C7ED4D" w14:textId="77777777" w:rsidR="009B4B93" w:rsidRDefault="009B4B93" w:rsidP="009B4B93">
      <w:pPr>
        <w:widowControl w:val="0"/>
        <w:suppressAutoHyphens/>
        <w:spacing w:after="0" w:line="240" w:lineRule="auto"/>
        <w:ind w:left="720" w:firstLine="696"/>
        <w:jc w:val="both"/>
        <w:rPr>
          <w:rFonts w:ascii="Constantia" w:eastAsia="Lucida Sans Unicode" w:hAnsi="Constantia" w:cs="Times New Roman"/>
          <w:iCs/>
          <w:kern w:val="1"/>
          <w14:ligatures w14:val="none"/>
        </w:rPr>
      </w:pPr>
      <w:r w:rsidRPr="00443F06">
        <w:rPr>
          <w:rFonts w:ascii="Constantia" w:eastAsia="Lucida Sans Unicode" w:hAnsi="Constantia" w:cs="Times New Roman"/>
          <w:b/>
          <w:bCs/>
          <w:iCs/>
          <w:kern w:val="1"/>
          <w:u w:val="single"/>
          <w14:ligatures w14:val="none"/>
        </w:rPr>
        <w:t>Határidő:</w:t>
      </w: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 xml:space="preserve"> </w:t>
      </w:r>
      <w:r w:rsidRPr="00443F06">
        <w:rPr>
          <w:rFonts w:ascii="Constantia" w:eastAsia="Lucida Sans Unicode" w:hAnsi="Constantia" w:cs="Times New Roman"/>
          <w:iCs/>
          <w:kern w:val="1"/>
          <w14:ligatures w14:val="none"/>
        </w:rPr>
        <w:tab/>
        <w:t xml:space="preserve">2024. december 31. </w:t>
      </w:r>
    </w:p>
    <w:p w14:paraId="0AE76C8E" w14:textId="77777777" w:rsidR="009B4B93" w:rsidRPr="00443F06" w:rsidRDefault="009B4B93" w:rsidP="009B4B93">
      <w:pPr>
        <w:widowControl w:val="0"/>
        <w:suppressAutoHyphens/>
        <w:spacing w:after="0" w:line="240" w:lineRule="auto"/>
        <w:ind w:left="720" w:firstLine="696"/>
        <w:jc w:val="both"/>
        <w:rPr>
          <w:rFonts w:ascii="Constantia" w:eastAsia="Lucida Sans Unicode" w:hAnsi="Constantia" w:cs="Times New Roman"/>
          <w:iCs/>
          <w:kern w:val="1"/>
          <w14:ligatures w14:val="none"/>
        </w:rPr>
      </w:pPr>
    </w:p>
    <w:p w14:paraId="023B59EB" w14:textId="77777777" w:rsidR="009B4B93" w:rsidRPr="006C365E" w:rsidRDefault="009B4B93" w:rsidP="009B4B93">
      <w:pPr>
        <w:widowControl w:val="0"/>
        <w:suppressAutoHyphens/>
        <w:spacing w:after="0" w:line="240" w:lineRule="auto"/>
        <w:jc w:val="both"/>
        <w:rPr>
          <w:rFonts w:ascii="Constantia" w:eastAsia="Lucida Sans Unicode" w:hAnsi="Constantia" w:cs="Times New Roman"/>
          <w:b/>
          <w:i/>
          <w:color w:val="00204F"/>
          <w:kern w:val="1"/>
          <w14:ligatures w14:val="none"/>
        </w:rPr>
      </w:pPr>
      <w:r w:rsidRPr="006C365E">
        <w:rPr>
          <w:rFonts w:ascii="Constantia" w:eastAsia="Lucida Sans Unicode" w:hAnsi="Constantia" w:cs="Times New Roman"/>
          <w:b/>
          <w:i/>
          <w:color w:val="00204F"/>
          <w:kern w:val="1"/>
          <w14:ligatures w14:val="none"/>
        </w:rPr>
        <w:t>Nem történt szerződéskötés. A határozat nem került végrehajtásra.</w:t>
      </w:r>
    </w:p>
    <w:bookmarkEnd w:id="2"/>
    <w:p w14:paraId="71605828" w14:textId="77777777" w:rsidR="00717B96" w:rsidRDefault="00717B96" w:rsidP="00B9708C">
      <w:pPr>
        <w:pStyle w:val="Szvegtrzs"/>
        <w:ind w:right="141"/>
        <w:rPr>
          <w:rFonts w:ascii="Constantia" w:hAnsi="Constantia"/>
          <w:b w:val="0"/>
          <w:bCs w:val="0"/>
          <w:color w:val="212121"/>
          <w:u w:val="single"/>
        </w:rPr>
      </w:pPr>
    </w:p>
    <w:p w14:paraId="0275A282" w14:textId="77777777" w:rsidR="006C365E" w:rsidRDefault="006C365E" w:rsidP="00B9708C">
      <w:pPr>
        <w:pStyle w:val="Szvegtrzs"/>
        <w:ind w:right="141"/>
        <w:rPr>
          <w:rFonts w:ascii="Constantia" w:hAnsi="Constantia"/>
          <w:b w:val="0"/>
          <w:bCs w:val="0"/>
          <w:color w:val="212121"/>
          <w:u w:val="single"/>
        </w:rPr>
      </w:pPr>
    </w:p>
    <w:p w14:paraId="08644C74" w14:textId="77777777" w:rsidR="006C365E" w:rsidRDefault="006C365E" w:rsidP="00B9708C">
      <w:pPr>
        <w:pStyle w:val="Szvegtrzs"/>
        <w:ind w:right="141"/>
        <w:rPr>
          <w:rFonts w:ascii="Constantia" w:hAnsi="Constantia"/>
          <w:b w:val="0"/>
          <w:bCs w:val="0"/>
          <w:color w:val="212121"/>
          <w:u w:val="single"/>
        </w:rPr>
      </w:pPr>
    </w:p>
    <w:p w14:paraId="536BF336" w14:textId="77777777" w:rsidR="006C365E" w:rsidRDefault="006C365E" w:rsidP="00B9708C">
      <w:pPr>
        <w:pStyle w:val="Szvegtrzs"/>
        <w:ind w:right="141"/>
        <w:rPr>
          <w:rFonts w:ascii="Constantia" w:hAnsi="Constantia"/>
          <w:b w:val="0"/>
          <w:bCs w:val="0"/>
          <w:color w:val="212121"/>
          <w:u w:val="single"/>
        </w:rPr>
      </w:pPr>
    </w:p>
    <w:p w14:paraId="2F2F936B" w14:textId="700455E6" w:rsidR="00B9708C" w:rsidRPr="00717B96" w:rsidRDefault="00B9708C" w:rsidP="00B9708C">
      <w:pPr>
        <w:pStyle w:val="Szvegtrzs"/>
        <w:ind w:right="141"/>
        <w:rPr>
          <w:rFonts w:ascii="Constantia" w:hAnsi="Constantia"/>
          <w:i/>
          <w:iCs/>
          <w:color w:val="212121"/>
          <w:u w:val="single"/>
        </w:rPr>
      </w:pPr>
      <w:r w:rsidRPr="00717B96">
        <w:rPr>
          <w:rFonts w:ascii="Constantia" w:hAnsi="Constantia"/>
          <w:color w:val="212121"/>
          <w:u w:val="single"/>
        </w:rPr>
        <w:lastRenderedPageBreak/>
        <w:t>655/2023. (XI.30.) közgyűlési határozat</w:t>
      </w:r>
    </w:p>
    <w:p w14:paraId="4F372FEF" w14:textId="77777777" w:rsidR="00B9708C" w:rsidRPr="00717B96" w:rsidRDefault="00B9708C" w:rsidP="00B9708C">
      <w:pPr>
        <w:spacing w:after="0" w:line="240" w:lineRule="auto"/>
        <w:jc w:val="both"/>
        <w:rPr>
          <w:rFonts w:ascii="Constantia" w:hAnsi="Constantia"/>
          <w:color w:val="212121"/>
        </w:rPr>
      </w:pPr>
      <w:r w:rsidRPr="00717B96">
        <w:rPr>
          <w:rFonts w:ascii="Constantia" w:hAnsi="Constantia"/>
          <w:color w:val="212121"/>
        </w:rPr>
        <w:t xml:space="preserve">Eger Megyei Jogú Város Önkormányzata Közgyűlése jóváhagyja 5 éves oltási program elindítását 2024. évtől. Az oltási program támogatására 2024. január 1-jétől 2028. december 31-ig évente 24 000 000 Ft fedezetet biztosít a költségvetésben. A Közgyűlés felkéri a Jogi és Hatósági Iroda Szociális csoportját az oltási program </w:t>
      </w:r>
      <w:bookmarkStart w:id="3" w:name="_Hlk150942578"/>
      <w:r w:rsidRPr="00717B96">
        <w:rPr>
          <w:rFonts w:ascii="Constantia" w:hAnsi="Constantia"/>
          <w:color w:val="212121"/>
        </w:rPr>
        <w:t xml:space="preserve">kidolgozására és </w:t>
      </w:r>
      <w:bookmarkEnd w:id="3"/>
      <w:r w:rsidRPr="00717B96">
        <w:rPr>
          <w:rFonts w:ascii="Constantia" w:hAnsi="Constantia"/>
          <w:color w:val="212121"/>
        </w:rPr>
        <w:t>koordinálására.</w:t>
      </w:r>
    </w:p>
    <w:p w14:paraId="1336C948" w14:textId="77777777" w:rsidR="00B9708C" w:rsidRPr="00717B96" w:rsidRDefault="00B9708C" w:rsidP="00B9708C">
      <w:pPr>
        <w:spacing w:after="0" w:line="240" w:lineRule="auto"/>
        <w:ind w:left="2832" w:firstLine="708"/>
        <w:rPr>
          <w:rFonts w:ascii="Constantia" w:hAnsi="Constantia"/>
          <w:b/>
          <w:bCs/>
          <w:color w:val="212121"/>
          <w:sz w:val="22"/>
          <w:szCs w:val="22"/>
          <w:lang w:eastAsia="hu-HU"/>
        </w:rPr>
      </w:pPr>
      <w:proofErr w:type="gramStart"/>
      <w:r w:rsidRPr="00717B96">
        <w:rPr>
          <w:rFonts w:ascii="Constantia" w:hAnsi="Constantia"/>
          <w:b/>
          <w:bCs/>
          <w:color w:val="212121"/>
        </w:rPr>
        <w:t>Felelős:</w:t>
      </w:r>
      <w:r w:rsidRPr="00717B96">
        <w:rPr>
          <w:rFonts w:ascii="Constantia" w:hAnsi="Constantia"/>
          <w:color w:val="212121"/>
        </w:rPr>
        <w:t xml:space="preserve">   </w:t>
      </w:r>
      <w:proofErr w:type="gramEnd"/>
      <w:r w:rsidRPr="00717B96">
        <w:rPr>
          <w:rFonts w:ascii="Constantia" w:hAnsi="Constantia"/>
          <w:color w:val="212121"/>
        </w:rPr>
        <w:t>       Dr. Bánhidy Péter jegyző megbízásából</w:t>
      </w:r>
    </w:p>
    <w:p w14:paraId="37D48063" w14:textId="77777777" w:rsidR="00B9708C" w:rsidRPr="00717B96" w:rsidRDefault="00B9708C" w:rsidP="00B9708C">
      <w:pPr>
        <w:spacing w:after="0" w:line="240" w:lineRule="auto"/>
        <w:ind w:left="4391" w:firstLine="565"/>
        <w:rPr>
          <w:rFonts w:ascii="Constantia" w:hAnsi="Constantia"/>
          <w:color w:val="212121"/>
        </w:rPr>
      </w:pPr>
      <w:r w:rsidRPr="00717B96">
        <w:rPr>
          <w:rFonts w:ascii="Constantia" w:hAnsi="Constantia"/>
          <w:color w:val="212121"/>
        </w:rPr>
        <w:t>Dr. Nagy-Holló Eszter irodavezető</w:t>
      </w:r>
    </w:p>
    <w:p w14:paraId="6E4E1667" w14:textId="77777777" w:rsidR="00B9708C" w:rsidRPr="00717B96" w:rsidRDefault="00B9708C" w:rsidP="00B9708C">
      <w:pPr>
        <w:spacing w:after="0" w:line="240" w:lineRule="auto"/>
        <w:ind w:left="4391" w:firstLine="565"/>
        <w:rPr>
          <w:rFonts w:ascii="Constantia" w:hAnsi="Constantia"/>
          <w:color w:val="212121"/>
        </w:rPr>
      </w:pPr>
      <w:r w:rsidRPr="00717B96">
        <w:rPr>
          <w:rFonts w:ascii="Constantia" w:hAnsi="Constantia"/>
          <w:color w:val="212121"/>
        </w:rPr>
        <w:t>Juhász Tamás irodavezető</w:t>
      </w:r>
    </w:p>
    <w:p w14:paraId="3FB2CF1A" w14:textId="77777777" w:rsidR="00717B96" w:rsidRPr="00717B96" w:rsidRDefault="00B9708C" w:rsidP="00717B96">
      <w:pPr>
        <w:spacing w:after="0" w:line="240" w:lineRule="auto"/>
        <w:ind w:left="2832" w:firstLine="708"/>
        <w:rPr>
          <w:rFonts w:ascii="Constantia" w:hAnsi="Constantia"/>
          <w:color w:val="212121"/>
        </w:rPr>
      </w:pPr>
      <w:proofErr w:type="gramStart"/>
      <w:r w:rsidRPr="00717B96">
        <w:rPr>
          <w:rFonts w:ascii="Constantia" w:hAnsi="Constantia"/>
          <w:b/>
          <w:bCs/>
          <w:color w:val="212121"/>
        </w:rPr>
        <w:t>Határidő:</w:t>
      </w:r>
      <w:r w:rsidRPr="00717B96">
        <w:rPr>
          <w:rFonts w:ascii="Constantia" w:hAnsi="Constantia"/>
          <w:color w:val="212121"/>
        </w:rPr>
        <w:t xml:space="preserve">   </w:t>
      </w:r>
      <w:proofErr w:type="gramEnd"/>
      <w:r w:rsidRPr="00717B96">
        <w:rPr>
          <w:rFonts w:ascii="Constantia" w:hAnsi="Constantia"/>
          <w:color w:val="212121"/>
        </w:rPr>
        <w:t>    2024. február 29</w:t>
      </w:r>
      <w:r w:rsidR="00717B96" w:rsidRPr="00717B96">
        <w:rPr>
          <w:rFonts w:ascii="Constantia" w:hAnsi="Constantia"/>
          <w:color w:val="212121"/>
        </w:rPr>
        <w:t>.</w:t>
      </w:r>
    </w:p>
    <w:p w14:paraId="63D5AB28" w14:textId="77777777" w:rsidR="00717B96" w:rsidRPr="00717B96" w:rsidRDefault="00717B96" w:rsidP="005131CA">
      <w:pPr>
        <w:spacing w:after="0" w:line="240" w:lineRule="auto"/>
        <w:ind w:left="2832" w:firstLine="708"/>
        <w:jc w:val="both"/>
        <w:rPr>
          <w:rFonts w:ascii="Constantia" w:hAnsi="Constantia"/>
          <w:b/>
          <w:bCs/>
          <w:i/>
          <w:iCs/>
          <w:color w:val="FF0000"/>
        </w:rPr>
      </w:pPr>
    </w:p>
    <w:p w14:paraId="453E606C" w14:textId="1C404500" w:rsidR="00717B96" w:rsidRPr="00717B96" w:rsidRDefault="00717B96" w:rsidP="005131CA">
      <w:pPr>
        <w:spacing w:after="0" w:line="240" w:lineRule="auto"/>
        <w:ind w:firstLine="3"/>
        <w:jc w:val="both"/>
        <w:rPr>
          <w:rFonts w:ascii="Constantia" w:hAnsi="Constantia"/>
          <w:b/>
          <w:bCs/>
          <w:i/>
          <w:iCs/>
          <w:color w:val="00204F"/>
        </w:rPr>
      </w:pPr>
      <w:r w:rsidRPr="00C04962">
        <w:rPr>
          <w:rFonts w:ascii="Constantia" w:hAnsi="Constantia"/>
          <w:b/>
          <w:bCs/>
          <w:i/>
          <w:iCs/>
          <w:color w:val="00204F"/>
        </w:rPr>
        <w:t>Az oltási program</w:t>
      </w:r>
      <w:r w:rsidR="00565450" w:rsidRPr="00C04962">
        <w:rPr>
          <w:rFonts w:ascii="Constantia" w:hAnsi="Constantia"/>
          <w:b/>
          <w:bCs/>
          <w:i/>
          <w:iCs/>
          <w:color w:val="00204F"/>
        </w:rPr>
        <w:t xml:space="preserve"> folytatás</w:t>
      </w:r>
      <w:r w:rsidR="005131CA" w:rsidRPr="00C04962">
        <w:rPr>
          <w:rFonts w:ascii="Constantia" w:hAnsi="Constantia"/>
          <w:b/>
          <w:bCs/>
          <w:i/>
          <w:iCs/>
          <w:color w:val="00204F"/>
        </w:rPr>
        <w:t>a</w:t>
      </w:r>
      <w:r w:rsidRPr="00C04962">
        <w:rPr>
          <w:rFonts w:ascii="Constantia" w:hAnsi="Constantia"/>
          <w:b/>
          <w:bCs/>
          <w:i/>
          <w:iCs/>
          <w:color w:val="00204F"/>
        </w:rPr>
        <w:t xml:space="preserve"> </w:t>
      </w:r>
      <w:r w:rsidR="005131CA" w:rsidRPr="00C04962">
        <w:rPr>
          <w:rFonts w:ascii="Constantia" w:hAnsi="Constantia"/>
          <w:b/>
          <w:bCs/>
          <w:i/>
          <w:iCs/>
          <w:color w:val="00204F"/>
        </w:rPr>
        <w:t>a rendelkezésre álló költségvetési források szűkösségére tekintettel a 2025. évi</w:t>
      </w:r>
      <w:r w:rsidR="00565450" w:rsidRPr="00C04962">
        <w:rPr>
          <w:rFonts w:ascii="Constantia" w:hAnsi="Constantia"/>
          <w:b/>
          <w:bCs/>
          <w:i/>
          <w:iCs/>
          <w:color w:val="00204F"/>
        </w:rPr>
        <w:t xml:space="preserve"> költségvetés</w:t>
      </w:r>
      <w:r w:rsidR="005131CA" w:rsidRPr="00C04962">
        <w:rPr>
          <w:rFonts w:ascii="Constantia" w:hAnsi="Constantia"/>
          <w:b/>
          <w:bCs/>
          <w:i/>
          <w:iCs/>
          <w:color w:val="00204F"/>
        </w:rPr>
        <w:t xml:space="preserve"> tervezése során </w:t>
      </w:r>
      <w:r w:rsidR="00C04962" w:rsidRPr="00C04962">
        <w:rPr>
          <w:rFonts w:ascii="Constantia" w:hAnsi="Constantia"/>
          <w:b/>
          <w:bCs/>
          <w:i/>
          <w:iCs/>
          <w:color w:val="00204F"/>
        </w:rPr>
        <w:t>már nem javasolt.</w:t>
      </w:r>
      <w:r w:rsidR="005131CA" w:rsidRPr="00C04962">
        <w:rPr>
          <w:rFonts w:ascii="Constantia" w:hAnsi="Constantia"/>
          <w:b/>
          <w:bCs/>
          <w:i/>
          <w:iCs/>
          <w:color w:val="00204F"/>
        </w:rPr>
        <w:t xml:space="preserve"> </w:t>
      </w:r>
    </w:p>
    <w:p w14:paraId="7B6E6FAD" w14:textId="77777777" w:rsidR="00B9708C" w:rsidRPr="00BF72E1" w:rsidRDefault="00B9708C" w:rsidP="00B9708C">
      <w:pPr>
        <w:spacing w:after="0" w:line="240" w:lineRule="auto"/>
        <w:rPr>
          <w:rFonts w:ascii="Aptos" w:eastAsia="Times New Roman" w:hAnsi="Aptos" w:cs="Times New Roman"/>
          <w:kern w:val="0"/>
          <w:sz w:val="22"/>
          <w:szCs w:val="22"/>
          <w:lang w:eastAsia="hu-HU"/>
          <w14:ligatures w14:val="none"/>
        </w:rPr>
      </w:pPr>
    </w:p>
    <w:p w14:paraId="56BF35A2" w14:textId="77777777" w:rsidR="00B9708C" w:rsidRPr="00717B96" w:rsidRDefault="00B9708C" w:rsidP="00B9708C">
      <w:pPr>
        <w:spacing w:after="0" w:line="240" w:lineRule="auto"/>
        <w:rPr>
          <w:rFonts w:ascii="Constantia" w:eastAsia="Times New Roman" w:hAnsi="Constantia" w:cs="Times New Roman"/>
          <w:b/>
          <w:bCs/>
          <w:color w:val="000000" w:themeColor="text1"/>
          <w:kern w:val="0"/>
          <w:u w:val="single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b/>
          <w:bCs/>
          <w:color w:val="000000" w:themeColor="text1"/>
          <w:kern w:val="0"/>
          <w:u w:val="single"/>
          <w:lang w:eastAsia="hu-HU"/>
          <w14:ligatures w14:val="none"/>
        </w:rPr>
        <w:t>436/2022. (IX. 29.) Közgyűlési Határozat</w:t>
      </w:r>
    </w:p>
    <w:p w14:paraId="00797660" w14:textId="77777777" w:rsidR="00B9708C" w:rsidRPr="00717B96" w:rsidRDefault="00B9708C" w:rsidP="00B9708C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i/>
          <w:iCs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i/>
          <w:iCs/>
          <w:color w:val="000000" w:themeColor="text1"/>
          <w:kern w:val="0"/>
          <w:lang w:eastAsia="hu-HU"/>
          <w14:ligatures w14:val="none"/>
        </w:rPr>
        <w:t xml:space="preserve">Eger Megyei Jogú Város Önkormányzata Közgyűlése a </w:t>
      </w:r>
      <w:r w:rsidRPr="00717B96">
        <w:rPr>
          <w:rFonts w:ascii="Constantia" w:eastAsia="Times New Roman" w:hAnsi="Constantia" w:cs="Times New Roman"/>
          <w:i/>
          <w:iCs/>
          <w:color w:val="000000" w:themeColor="text1"/>
          <w:kern w:val="0"/>
          <w:u w:val="single"/>
          <w:lang w:eastAsia="hu-HU"/>
          <w14:ligatures w14:val="none"/>
        </w:rPr>
        <w:t xml:space="preserve">140/2022. (IV.28.) közgyűlési határozatát </w:t>
      </w:r>
      <w:r w:rsidRPr="00717B96">
        <w:rPr>
          <w:rFonts w:ascii="Constantia" w:eastAsia="Times New Roman" w:hAnsi="Constantia" w:cs="Times New Roman"/>
          <w:i/>
          <w:iCs/>
          <w:color w:val="000000" w:themeColor="text1"/>
          <w:kern w:val="0"/>
          <w:lang w:eastAsia="hu-HU"/>
          <w14:ligatures w14:val="none"/>
        </w:rPr>
        <w:t>az alábbiak szerint módosítja:</w:t>
      </w:r>
    </w:p>
    <w:p w14:paraId="0C07EF7D" w14:textId="5809FA95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sz w:val="22"/>
          <w:szCs w:val="22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Eger Megyei Jogú Város Önkormányzata Közgyűlése a nemzeti vagyonról szóló 2011. évi CXCVI.tv. (</w:t>
      </w:r>
      <w:proofErr w:type="spellStart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Nvtv</w:t>
      </w:r>
      <w:proofErr w:type="spellEnd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.) 13. §, az állami vagyonról szóló 2007. évi CVI. törvény 36. § (2) bekezdés c) pontja alapján a Magyar Nemzeti Vagyonkezelő Zrt-nél kezdeményezi és kérelmezi a Magyar Állam tulajdonában, a Magyar Nemzeti Vagyonkezelő Zrt. tulajdonosi joggyakorlása és a Heves Megyei Rendőrfőkapitányság vagyonkezelésében lévő, Eger belterület 7831/17 hrsz-ú, kivett beépítetlen terület megnevezésű 655 m</w:t>
      </w:r>
      <w:r w:rsidRPr="00717B96">
        <w:rPr>
          <w:rFonts w:ascii="Constantia" w:eastAsia="Times New Roman" w:hAnsi="Constantia" w:cs="Times New Roman"/>
          <w:color w:val="000000" w:themeColor="text1"/>
          <w:kern w:val="0"/>
          <w:vertAlign w:val="superscript"/>
          <w:lang w:eastAsia="hu-HU"/>
          <w14:ligatures w14:val="none"/>
        </w:rPr>
        <w:t>2</w:t>
      </w: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 xml:space="preserve"> alapterületű ingatlan 1/1 tulajdoni hányadának ingyenes önkormányzati tulajdonba adását.</w:t>
      </w:r>
    </w:p>
    <w:p w14:paraId="277B4542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Az ingatlant az Önkormányzat a Magyarország helyi önkormányzatairól szóló 2011. CLXXXIX. törvény 13. § (1) bekezdés 2.) pontjában meghatározott településüzemeltetés feladatainak ellátása érdekében kívánja tulajdonba venni és út kialakítása céljára kívánja felhasználni.</w:t>
      </w:r>
    </w:p>
    <w:p w14:paraId="3F1CCD51" w14:textId="77777777" w:rsidR="00B9708C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Eger Megyei Jogú Város Önkormányzata vállalja a tulajdonba adás érdekében felmerülő költségek – ideértve a művelési ág szükséges megváltoztatásának költségét – megtérítését.</w:t>
      </w:r>
    </w:p>
    <w:p w14:paraId="72F9EDA7" w14:textId="77777777" w:rsidR="006C365E" w:rsidRPr="00717B96" w:rsidRDefault="006C365E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</w:p>
    <w:p w14:paraId="4EFD7C2F" w14:textId="77777777" w:rsidR="00B9708C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 xml:space="preserve">Az igényelt ingatlan nem áll (örökségvédelmi / természetvédelmi / helyi / </w:t>
      </w:r>
      <w:proofErr w:type="spellStart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Natura</w:t>
      </w:r>
      <w:proofErr w:type="spellEnd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 xml:space="preserve"> 2000) védettség alatt. </w:t>
      </w:r>
    </w:p>
    <w:p w14:paraId="63E55F8D" w14:textId="77777777" w:rsidR="006C365E" w:rsidRPr="00717B96" w:rsidRDefault="006C365E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</w:p>
    <w:p w14:paraId="6D91F628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A Képviselő-testület felhatalmazza a polgármestert, hogy az Eger belterület 7831/17 hrsz-ú ingatlan ingyenes önkormányzati tulajdonba adásával kapcsolatos eljárás során az MNV Zrt. felé teljes jogkörben eljárjon, és valamennyi nyilatkozatot megtegyen.</w:t>
      </w:r>
    </w:p>
    <w:p w14:paraId="139D49A1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u w:val="single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A Közgyűlés felhatalmazza a polgármestert, hogy az Eger belterület 7831/17 hrsz-ú ingatlan ingyenes önkormányzati tulajdonba adására vonatkozó megállapodást aláírja.</w:t>
      </w:r>
    </w:p>
    <w:p w14:paraId="141E6AF3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u w:val="single"/>
          <w:lang w:eastAsia="hu-HU"/>
          <w14:ligatures w14:val="none"/>
        </w:rPr>
      </w:pPr>
    </w:p>
    <w:p w14:paraId="6DF9AE5D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proofErr w:type="gramStart"/>
      <w:r w:rsidRPr="00717B96">
        <w:rPr>
          <w:rFonts w:ascii="Constantia" w:eastAsia="Times New Roman" w:hAnsi="Constantia" w:cs="Times New Roman"/>
          <w:b/>
          <w:bCs/>
          <w:color w:val="000000" w:themeColor="text1"/>
          <w:kern w:val="0"/>
          <w:u w:val="single"/>
          <w:lang w:eastAsia="hu-HU"/>
          <w14:ligatures w14:val="none"/>
        </w:rPr>
        <w:t>Felelős</w:t>
      </w:r>
      <w:r w:rsidRPr="00717B96">
        <w:rPr>
          <w:rFonts w:ascii="Constantia" w:eastAsia="Times New Roman" w:hAnsi="Constantia" w:cs="Times New Roman"/>
          <w:color w:val="000000" w:themeColor="text1"/>
          <w:kern w:val="0"/>
          <w:u w:val="single"/>
          <w:lang w:eastAsia="hu-HU"/>
          <w14:ligatures w14:val="none"/>
        </w:rPr>
        <w:t>:</w:t>
      </w: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 xml:space="preserve">   </w:t>
      </w:r>
      <w:proofErr w:type="gramEnd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       Mirkóczki Ádám Polgármester</w:t>
      </w:r>
    </w:p>
    <w:p w14:paraId="1EA30792" w14:textId="77777777" w:rsidR="00B9708C" w:rsidRPr="00717B96" w:rsidRDefault="00B9708C" w:rsidP="00B9708C">
      <w:pPr>
        <w:spacing w:after="0" w:line="240" w:lineRule="auto"/>
        <w:ind w:firstLine="708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 xml:space="preserve">            Dr. Bánhidy Péter Jegyző megbízásából: </w:t>
      </w:r>
    </w:p>
    <w:p w14:paraId="6F662129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                        Juhász Éva Vagyongazdálkodási Iroda vezetője</w:t>
      </w:r>
    </w:p>
    <w:p w14:paraId="3C1319C8" w14:textId="77777777" w:rsidR="00B9708C" w:rsidRPr="00717B96" w:rsidRDefault="00B9708C" w:rsidP="00B9708C">
      <w:pPr>
        <w:spacing w:after="0" w:line="240" w:lineRule="auto"/>
        <w:jc w:val="both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                        Dr. Nagy-Holló Eszter Jogi és Hatósági Iroda vezetője</w:t>
      </w:r>
    </w:p>
    <w:p w14:paraId="43D0D91C" w14:textId="5D8BD227" w:rsidR="00B9708C" w:rsidRDefault="00B9708C" w:rsidP="00B9708C">
      <w:pPr>
        <w:spacing w:after="0" w:line="240" w:lineRule="auto"/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</w:pPr>
      <w:proofErr w:type="gramStart"/>
      <w:r w:rsidRPr="00717B96">
        <w:rPr>
          <w:rFonts w:ascii="Constantia" w:eastAsia="Times New Roman" w:hAnsi="Constantia" w:cs="Times New Roman"/>
          <w:b/>
          <w:bCs/>
          <w:color w:val="000000" w:themeColor="text1"/>
          <w:kern w:val="0"/>
          <w:u w:val="single"/>
          <w:lang w:eastAsia="hu-HU"/>
          <w14:ligatures w14:val="none"/>
        </w:rPr>
        <w:lastRenderedPageBreak/>
        <w:t>Határidő</w:t>
      </w:r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:   </w:t>
      </w:r>
      <w:proofErr w:type="gramEnd"/>
      <w:r w:rsidRPr="00717B96">
        <w:rPr>
          <w:rFonts w:ascii="Constantia" w:eastAsia="Times New Roman" w:hAnsi="Constantia" w:cs="Times New Roman"/>
          <w:color w:val="000000" w:themeColor="text1"/>
          <w:kern w:val="0"/>
          <w:lang w:eastAsia="hu-HU"/>
          <w14:ligatures w14:val="none"/>
        </w:rPr>
        <w:t>   2023. december 31.</w:t>
      </w:r>
    </w:p>
    <w:p w14:paraId="415F9E68" w14:textId="77777777" w:rsidR="00C04962" w:rsidRDefault="00C04962" w:rsidP="00B31F06">
      <w:pPr>
        <w:spacing w:after="0" w:line="240" w:lineRule="auto"/>
        <w:jc w:val="both"/>
        <w:rPr>
          <w:rFonts w:ascii="Constantia" w:hAnsi="Constantia"/>
          <w:b/>
          <w:bCs/>
          <w:i/>
          <w:iCs/>
          <w:color w:val="00204F"/>
        </w:rPr>
      </w:pPr>
    </w:p>
    <w:p w14:paraId="7076F5DB" w14:textId="21371295" w:rsidR="00177222" w:rsidRPr="009C7507" w:rsidRDefault="00177222" w:rsidP="00B31F06">
      <w:pPr>
        <w:spacing w:after="0" w:line="240" w:lineRule="auto"/>
        <w:jc w:val="both"/>
        <w:rPr>
          <w:rFonts w:ascii="Constantia" w:hAnsi="Constantia"/>
          <w:b/>
          <w:bCs/>
          <w:i/>
          <w:iCs/>
          <w:color w:val="00204F"/>
        </w:rPr>
      </w:pPr>
      <w:r w:rsidRPr="00565450">
        <w:rPr>
          <w:rFonts w:ascii="Constantia" w:hAnsi="Constantia"/>
          <w:b/>
          <w:bCs/>
          <w:i/>
          <w:iCs/>
          <w:color w:val="00204F"/>
        </w:rPr>
        <w:t xml:space="preserve">Az MNV Zrt. az </w:t>
      </w:r>
      <w:r w:rsidR="00565450" w:rsidRPr="00C04962">
        <w:rPr>
          <w:rFonts w:ascii="Constantia" w:hAnsi="Constantia"/>
          <w:b/>
          <w:bCs/>
          <w:i/>
          <w:iCs/>
          <w:color w:val="00204F"/>
        </w:rPr>
        <w:t>i</w:t>
      </w:r>
      <w:r w:rsidRPr="00565450">
        <w:rPr>
          <w:rFonts w:ascii="Constantia" w:hAnsi="Constantia"/>
          <w:b/>
          <w:bCs/>
          <w:i/>
          <w:iCs/>
          <w:color w:val="00204F"/>
        </w:rPr>
        <w:t xml:space="preserve">ngatlanra vonatkozó ingyenes tulajdonba adás iránti kérelmet vagyonhasznosítási szempontból megvizsgálta és megállapításra került, hogy az </w:t>
      </w:r>
      <w:r w:rsidR="00C04962">
        <w:rPr>
          <w:rFonts w:ascii="Constantia" w:hAnsi="Constantia"/>
          <w:b/>
          <w:bCs/>
          <w:i/>
          <w:iCs/>
          <w:color w:val="00204F"/>
        </w:rPr>
        <w:t>i</w:t>
      </w:r>
      <w:r w:rsidRPr="00565450">
        <w:rPr>
          <w:rFonts w:ascii="Constantia" w:hAnsi="Constantia"/>
          <w:b/>
          <w:bCs/>
          <w:i/>
          <w:iCs/>
          <w:color w:val="00204F"/>
        </w:rPr>
        <w:t xml:space="preserve">ngatlan egyedi jellemzőinek és a hasznosítást befolyásoló tényezőinek figyelembevételével az MNV Zrt. Igazgatóságának 433/2022. (XI.30.) IG sz. határozata alapján - az ingyenes tulajdonba adás helyett, egyéb módon történő hasznosítását kívánja megkísérelni az </w:t>
      </w:r>
      <w:r w:rsidR="00565450" w:rsidRPr="00C04962">
        <w:rPr>
          <w:rFonts w:ascii="Constantia" w:hAnsi="Constantia"/>
          <w:b/>
          <w:bCs/>
          <w:i/>
          <w:iCs/>
          <w:color w:val="00204F"/>
        </w:rPr>
        <w:t>i</w:t>
      </w:r>
      <w:r w:rsidRPr="00565450">
        <w:rPr>
          <w:rFonts w:ascii="Constantia" w:hAnsi="Constantia"/>
          <w:b/>
          <w:bCs/>
          <w:i/>
          <w:iCs/>
          <w:color w:val="00204F"/>
        </w:rPr>
        <w:t>ngatlannak.</w:t>
      </w:r>
    </w:p>
    <w:p w14:paraId="36813D50" w14:textId="77777777" w:rsidR="00B9708C" w:rsidRPr="009C7507" w:rsidRDefault="00B9708C">
      <w:pPr>
        <w:rPr>
          <w:color w:val="00204F"/>
        </w:rPr>
      </w:pPr>
    </w:p>
    <w:sectPr w:rsidR="00B9708C" w:rsidRPr="009C7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A0B72"/>
    <w:multiLevelType w:val="hybridMultilevel"/>
    <w:tmpl w:val="A78660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02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93"/>
    <w:rsid w:val="0004341C"/>
    <w:rsid w:val="00177222"/>
    <w:rsid w:val="00252A91"/>
    <w:rsid w:val="002950C2"/>
    <w:rsid w:val="003A1692"/>
    <w:rsid w:val="004F2ABE"/>
    <w:rsid w:val="005131CA"/>
    <w:rsid w:val="00565450"/>
    <w:rsid w:val="0061523E"/>
    <w:rsid w:val="006C365E"/>
    <w:rsid w:val="00717B96"/>
    <w:rsid w:val="00757878"/>
    <w:rsid w:val="00792BA3"/>
    <w:rsid w:val="008543C4"/>
    <w:rsid w:val="00953C17"/>
    <w:rsid w:val="00955A4C"/>
    <w:rsid w:val="009B4B93"/>
    <w:rsid w:val="009C7507"/>
    <w:rsid w:val="00A461B8"/>
    <w:rsid w:val="00AA3DD0"/>
    <w:rsid w:val="00B31F06"/>
    <w:rsid w:val="00B9708C"/>
    <w:rsid w:val="00BD5DE2"/>
    <w:rsid w:val="00C04962"/>
    <w:rsid w:val="00D10334"/>
    <w:rsid w:val="00D62C99"/>
    <w:rsid w:val="00FC450C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1A86"/>
  <w15:chartTrackingRefBased/>
  <w15:docId w15:val="{4C6DA53B-E508-4628-9386-481E74CC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4B93"/>
  </w:style>
  <w:style w:type="paragraph" w:styleId="Cmsor1">
    <w:name w:val="heading 1"/>
    <w:basedOn w:val="Norml"/>
    <w:next w:val="Norml"/>
    <w:link w:val="Cmsor1Char"/>
    <w:uiPriority w:val="9"/>
    <w:qFormat/>
    <w:rsid w:val="009B4B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4B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4B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4B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4B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4B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4B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4B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4B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4B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4B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4B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4B9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4B9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4B9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4B9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4B9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4B9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B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4B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4B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4B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4B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4B9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4B9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4B9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4B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4B9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4B93"/>
    <w:rPr>
      <w:b/>
      <w:bCs/>
      <w:smallCaps/>
      <w:color w:val="0F4761" w:themeColor="accent1" w:themeShade="BF"/>
      <w:spacing w:val="5"/>
    </w:rPr>
  </w:style>
  <w:style w:type="paragraph" w:styleId="Szvegtrzs">
    <w:name w:val="Body Text"/>
    <w:aliases w:val="Cs.G.1,normabeh,Char1"/>
    <w:basedOn w:val="Norml"/>
    <w:link w:val="SzvegtrzsChar"/>
    <w:rsid w:val="00B9708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kern w:val="0"/>
      <w:szCs w:val="20"/>
      <w:lang w:eastAsia="hu-HU"/>
      <w14:ligatures w14:val="none"/>
    </w:rPr>
  </w:style>
  <w:style w:type="character" w:customStyle="1" w:styleId="SzvegtrzsChar">
    <w:name w:val="Szövegtörzs Char"/>
    <w:aliases w:val="Cs.G.1 Char,normabeh Char,Char1 Char"/>
    <w:basedOn w:val="Bekezdsalapbettpusa"/>
    <w:link w:val="Szvegtrzs"/>
    <w:rsid w:val="00B9708C"/>
    <w:rPr>
      <w:rFonts w:ascii="Times New Roman" w:eastAsia="Times New Roman" w:hAnsi="Times New Roman" w:cs="Times New Roman"/>
      <w:b/>
      <w:bCs/>
      <w:kern w:val="0"/>
      <w:szCs w:val="20"/>
      <w:lang w:eastAsia="hu-HU"/>
      <w14:ligatures w14:val="none"/>
    </w:rPr>
  </w:style>
  <w:style w:type="paragraph" w:styleId="Vltozat">
    <w:name w:val="Revision"/>
    <w:hidden/>
    <w:uiPriority w:val="99"/>
    <w:semiHidden/>
    <w:rsid w:val="004F2ABE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F2A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F2A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F2A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2A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2A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4341B-6901-4CE4-861B-82B0D3DB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Dr. Kuruczné dr. Farkas Zita</cp:lastModifiedBy>
  <cp:revision>3</cp:revision>
  <dcterms:created xsi:type="dcterms:W3CDTF">2025-01-24T08:49:00Z</dcterms:created>
  <dcterms:modified xsi:type="dcterms:W3CDTF">2025-01-24T09:41:00Z</dcterms:modified>
</cp:coreProperties>
</file>