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7485E" w14:textId="3494EDCB" w:rsidR="004331C9" w:rsidRDefault="004331C9" w:rsidP="00CD2A32">
      <w:pPr>
        <w:jc w:val="center"/>
        <w:rPr>
          <w:rFonts w:ascii="Constantia" w:hAnsi="Constantia" w:cstheme="minorHAnsi"/>
          <w:b/>
          <w:bCs/>
          <w:spacing w:val="20"/>
          <w:sz w:val="32"/>
        </w:rPr>
      </w:pPr>
      <w:r>
        <w:rPr>
          <w:noProof/>
        </w:rPr>
        <w:drawing>
          <wp:inline distT="0" distB="0" distL="0" distR="0" wp14:anchorId="50C7B483" wp14:editId="7FA7350F">
            <wp:extent cx="5760720" cy="817880"/>
            <wp:effectExtent l="0" t="0" r="0" b="1270"/>
            <wp:docPr id="56544495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847E6" w14:textId="40C5ED8E" w:rsidR="00CD2A32" w:rsidRPr="009E0D29" w:rsidRDefault="00CD2A32" w:rsidP="00CD2A32">
      <w:pPr>
        <w:jc w:val="center"/>
        <w:rPr>
          <w:rFonts w:ascii="Constantia" w:hAnsi="Constantia" w:cstheme="minorHAnsi"/>
          <w:b/>
          <w:bCs/>
          <w:spacing w:val="20"/>
          <w:sz w:val="32"/>
        </w:rPr>
      </w:pPr>
      <w:r w:rsidRPr="009E0D29">
        <w:rPr>
          <w:rFonts w:ascii="Constantia" w:hAnsi="Constantia" w:cstheme="minorHAnsi"/>
          <w:b/>
          <w:bCs/>
          <w:spacing w:val="20"/>
          <w:sz w:val="32"/>
        </w:rPr>
        <w:t>Előterjesztés</w:t>
      </w:r>
    </w:p>
    <w:p w14:paraId="6DBB0982" w14:textId="77777777" w:rsidR="00CD2A32" w:rsidRDefault="00CD2A32" w:rsidP="00CD2A32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Önkormányzati ASP rendszerhez való rendszercsatlakozási kérelem benyújtásáról</w:t>
      </w:r>
    </w:p>
    <w:p w14:paraId="3CBF2CBA" w14:textId="77777777" w:rsidR="00CD2A32" w:rsidRPr="008631AA" w:rsidRDefault="00CD2A32" w:rsidP="008631AA">
      <w:pPr>
        <w:spacing w:before="360"/>
        <w:jc w:val="center"/>
        <w:rPr>
          <w:rFonts w:ascii="Constantia" w:hAnsi="Constantia" w:cstheme="minorHAnsi"/>
          <w:b/>
          <w:spacing w:val="20"/>
        </w:rPr>
      </w:pPr>
      <w:r w:rsidRPr="008631AA">
        <w:rPr>
          <w:rFonts w:ascii="Constantia" w:hAnsi="Constantia" w:cstheme="minorHAnsi"/>
          <w:b/>
          <w:spacing w:val="20"/>
        </w:rPr>
        <w:t>Tisztelt Közgyűlés!</w:t>
      </w:r>
    </w:p>
    <w:p w14:paraId="2F4F1F2B" w14:textId="77777777" w:rsidR="00CD2A32" w:rsidRDefault="00CD2A32" w:rsidP="008631AA">
      <w:pPr>
        <w:spacing w:before="360"/>
        <w:ind w:firstLine="709"/>
        <w:jc w:val="both"/>
        <w:rPr>
          <w:rFonts w:ascii="Constantia" w:hAnsi="Constantia"/>
        </w:rPr>
      </w:pPr>
      <w:r>
        <w:rPr>
          <w:rFonts w:ascii="Constantia" w:hAnsi="Constantia"/>
        </w:rPr>
        <w:t>Magyarország helyi önkormányzatairól szóló 2011. évi CLXXXIX. tv. 114. § (2) bekezdés alapján:</w:t>
      </w:r>
    </w:p>
    <w:p w14:paraId="096B8E17" w14:textId="77777777" w:rsidR="00CD2A32" w:rsidRPr="00DB5027" w:rsidRDefault="00CD2A32" w:rsidP="009E59E5">
      <w:pPr>
        <w:spacing w:line="240" w:lineRule="auto"/>
        <w:jc w:val="both"/>
        <w:rPr>
          <w:rFonts w:ascii="Constantia" w:hAnsi="Constantia"/>
          <w:i/>
          <w:iCs/>
        </w:rPr>
      </w:pPr>
      <w:r w:rsidRPr="00DB5027">
        <w:rPr>
          <w:rFonts w:ascii="Constantia" w:hAnsi="Constantia"/>
          <w:i/>
          <w:iCs/>
        </w:rPr>
        <w:t>A helyi önkormányzat – egyes kötelező feladatainak informatikai támogatása céljából – csatlakozik a helyi önkormányzatok feladatellátását támogató, számítástechnikai hálózaton keresztül távoli alkalmazásszolgáltatást nyújtó, az állam által biztosított, elektronikus információs rendszerhez (a továbbiakban: önkormányzati ASP rendszer). A csatlakozás módját, végső határidejét és az önkormányzati ASP rendszer szakrendszereit kormányrendelet határozza meg.</w:t>
      </w:r>
    </w:p>
    <w:p w14:paraId="7E36B72F" w14:textId="77777777" w:rsidR="00CD2A32" w:rsidRPr="008631AA" w:rsidRDefault="00CD2A32" w:rsidP="00CD2A32">
      <w:pPr>
        <w:jc w:val="both"/>
        <w:rPr>
          <w:rFonts w:ascii="Constantia" w:hAnsi="Constantia"/>
          <w:b/>
        </w:rPr>
      </w:pPr>
      <w:r w:rsidRPr="008631AA">
        <w:rPr>
          <w:rFonts w:ascii="Constantia" w:hAnsi="Constantia"/>
          <w:b/>
        </w:rPr>
        <w:t xml:space="preserve">Az önkormányzati ASP rendszerről szóló 257/2016. (VIII. 31.) Korm. rendelet </w:t>
      </w:r>
      <w:r w:rsidRPr="008631AA">
        <w:rPr>
          <w:rFonts w:ascii="Constantia" w:hAnsi="Constantia"/>
          <w:b/>
          <w:bCs/>
        </w:rPr>
        <w:t>6.</w:t>
      </w:r>
      <w:r w:rsidRPr="008631AA">
        <w:rPr>
          <w:rFonts w:ascii="Times New Roman" w:hAnsi="Times New Roman" w:cs="Times New Roman"/>
          <w:b/>
          <w:bCs/>
        </w:rPr>
        <w:t xml:space="preserve"> §</w:t>
      </w:r>
      <w:r w:rsidRPr="008631AA">
        <w:rPr>
          <w:rFonts w:ascii="Constantia" w:hAnsi="Constantia"/>
          <w:b/>
        </w:rPr>
        <w:t xml:space="preserve"> (1) bekezdés szerint:</w:t>
      </w:r>
    </w:p>
    <w:p w14:paraId="141E7412" w14:textId="77777777" w:rsidR="00CD2A32" w:rsidRPr="002D367F" w:rsidRDefault="00CD2A32" w:rsidP="009E59E5">
      <w:pPr>
        <w:spacing w:line="240" w:lineRule="auto"/>
        <w:jc w:val="both"/>
        <w:rPr>
          <w:rFonts w:ascii="Constantia" w:hAnsi="Constantia"/>
          <w:i/>
          <w:iCs/>
        </w:rPr>
      </w:pPr>
      <w:r w:rsidRPr="002D367F">
        <w:rPr>
          <w:rFonts w:ascii="Constantia" w:hAnsi="Constantia"/>
          <w:i/>
          <w:iCs/>
        </w:rPr>
        <w:t>A helyi önkormányzat az önkormányzati ASP rendszerhez</w:t>
      </w:r>
    </w:p>
    <w:p w14:paraId="6F57A2E3" w14:textId="77777777" w:rsidR="00CD2A32" w:rsidRPr="002D367F" w:rsidRDefault="00CD2A32" w:rsidP="009E59E5">
      <w:pPr>
        <w:spacing w:line="240" w:lineRule="auto"/>
        <w:jc w:val="both"/>
        <w:rPr>
          <w:rFonts w:ascii="Constantia" w:hAnsi="Constantia"/>
          <w:i/>
          <w:iCs/>
        </w:rPr>
      </w:pPr>
      <w:r w:rsidRPr="002D367F">
        <w:rPr>
          <w:rFonts w:ascii="Constantia" w:hAnsi="Constantia"/>
          <w:i/>
          <w:iCs/>
        </w:rPr>
        <w:t xml:space="preserve">a) a keretrendszer és a szakrendszerek igénybevételével (a továbbiakban: </w:t>
      </w:r>
      <w:r w:rsidRPr="008631AA">
        <w:rPr>
          <w:rFonts w:ascii="Constantia" w:hAnsi="Constantia"/>
          <w:b/>
          <w:i/>
          <w:iCs/>
        </w:rPr>
        <w:t>rendszercsatlakozás</w:t>
      </w:r>
      <w:r w:rsidRPr="002D367F">
        <w:rPr>
          <w:rFonts w:ascii="Constantia" w:hAnsi="Constantia"/>
          <w:i/>
          <w:iCs/>
        </w:rPr>
        <w:t>) vagy</w:t>
      </w:r>
    </w:p>
    <w:p w14:paraId="4A04B726" w14:textId="77777777" w:rsidR="008631AA" w:rsidRDefault="00CD2A32" w:rsidP="009E59E5">
      <w:pPr>
        <w:spacing w:line="240" w:lineRule="auto"/>
        <w:jc w:val="both"/>
        <w:rPr>
          <w:rFonts w:ascii="Constantia" w:hAnsi="Constantia"/>
          <w:i/>
          <w:iCs/>
        </w:rPr>
      </w:pPr>
      <w:r w:rsidRPr="002D367F">
        <w:rPr>
          <w:rFonts w:ascii="Constantia" w:hAnsi="Constantia"/>
          <w:i/>
          <w:iCs/>
        </w:rPr>
        <w:t xml:space="preserve">b) – az önkormányzati ASP rendszer által támogatott feladatok önálló informatikai támogatása mellett – az önkormányzati adattárház számára a 3. mellékletben meghatározott adatok átadását lehetővé tevő interfész kiépítésével (a továbbiakban: </w:t>
      </w:r>
      <w:r w:rsidRPr="008631AA">
        <w:rPr>
          <w:rFonts w:ascii="Constantia" w:hAnsi="Constantia"/>
          <w:b/>
          <w:i/>
          <w:iCs/>
        </w:rPr>
        <w:t>interfészes csatlakozás</w:t>
      </w:r>
      <w:r w:rsidRPr="002D367F">
        <w:rPr>
          <w:rFonts w:ascii="Constantia" w:hAnsi="Constantia"/>
          <w:i/>
          <w:iCs/>
        </w:rPr>
        <w:t>)</w:t>
      </w:r>
    </w:p>
    <w:p w14:paraId="72C231B6" w14:textId="7B8575CA" w:rsidR="00CD2A32" w:rsidRPr="002D367F" w:rsidRDefault="00CD2A32" w:rsidP="009E59E5">
      <w:pPr>
        <w:spacing w:line="240" w:lineRule="auto"/>
        <w:jc w:val="both"/>
        <w:rPr>
          <w:rFonts w:ascii="Constantia" w:hAnsi="Constantia"/>
          <w:i/>
          <w:iCs/>
        </w:rPr>
      </w:pPr>
      <w:r w:rsidRPr="002D367F">
        <w:rPr>
          <w:rFonts w:ascii="Constantia" w:hAnsi="Constantia"/>
          <w:i/>
          <w:iCs/>
        </w:rPr>
        <w:t>csatlakozhat.</w:t>
      </w:r>
    </w:p>
    <w:p w14:paraId="7E09FE47" w14:textId="1C54AB37" w:rsidR="00CD2A32" w:rsidRPr="00364640" w:rsidRDefault="00364640" w:rsidP="00364640">
      <w:pPr>
        <w:spacing w:before="360"/>
        <w:jc w:val="both"/>
        <w:rPr>
          <w:rFonts w:ascii="Constantia" w:hAnsi="Constantia"/>
          <w:b/>
        </w:rPr>
      </w:pPr>
      <w:r w:rsidRPr="00364640">
        <w:rPr>
          <w:rFonts w:ascii="Constantia" w:hAnsi="Constantia"/>
          <w:b/>
        </w:rPr>
        <w:t>Szakmai indoklás:</w:t>
      </w:r>
    </w:p>
    <w:p w14:paraId="416191F3" w14:textId="2BE9E71F" w:rsidR="00FD71B5" w:rsidRDefault="00FD71B5" w:rsidP="00BC4689">
      <w:pPr>
        <w:jc w:val="both"/>
        <w:rPr>
          <w:rFonts w:ascii="Constantia" w:hAnsi="Constantia"/>
        </w:rPr>
      </w:pPr>
      <w:r w:rsidRPr="00FD71B5">
        <w:rPr>
          <w:rFonts w:ascii="Constantia" w:hAnsi="Constantia"/>
        </w:rPr>
        <w:t>Az ASP (</w:t>
      </w:r>
      <w:proofErr w:type="spellStart"/>
      <w:r w:rsidRPr="00FD71B5">
        <w:rPr>
          <w:rFonts w:ascii="Constantia" w:hAnsi="Constantia"/>
        </w:rPr>
        <w:t>Application</w:t>
      </w:r>
      <w:proofErr w:type="spellEnd"/>
      <w:r w:rsidRPr="00FD71B5">
        <w:rPr>
          <w:rFonts w:ascii="Constantia" w:hAnsi="Constantia"/>
        </w:rPr>
        <w:t xml:space="preserve"> Service </w:t>
      </w:r>
      <w:proofErr w:type="spellStart"/>
      <w:r w:rsidRPr="00FD71B5">
        <w:rPr>
          <w:rFonts w:ascii="Constantia" w:hAnsi="Constantia"/>
        </w:rPr>
        <w:t>Provider</w:t>
      </w:r>
      <w:proofErr w:type="spellEnd"/>
      <w:r w:rsidRPr="00FD71B5">
        <w:rPr>
          <w:rFonts w:ascii="Constantia" w:hAnsi="Constantia"/>
        </w:rPr>
        <w:t>) modell lényege, hogy a felhasználó nem egy számítógépes programot vásárol meg, amit a helyi számítógépre telepít, hanem egy távoli szolgáltató központtól szolgáltatásként veszi igénybe az alkalmazásokat, internetböngésző használatával. Az ilyen szolgáltatás igénybevétele technológiailag és gazdaságilag is kedvezőbb megoldást jelent a településeknek a különféle feladataik támogatásához.</w:t>
      </w:r>
    </w:p>
    <w:p w14:paraId="2FE71AD3" w14:textId="1B3E53B0" w:rsidR="00FD71B5" w:rsidRPr="007F743D" w:rsidRDefault="00FD71B5" w:rsidP="00BC4689">
      <w:pPr>
        <w:jc w:val="both"/>
      </w:pPr>
      <w:r w:rsidRPr="00FD71B5">
        <w:rPr>
          <w:rFonts w:ascii="Constantia" w:hAnsi="Constantia"/>
        </w:rPr>
        <w:t>Interfésszel az a helyi önkormányzat csatlakozhato</w:t>
      </w:r>
      <w:r w:rsidR="00FD04CE">
        <w:rPr>
          <w:rFonts w:ascii="Constantia" w:hAnsi="Constantia"/>
        </w:rPr>
        <w:t>t</w:t>
      </w:r>
      <w:r w:rsidRPr="00FD71B5">
        <w:rPr>
          <w:rFonts w:ascii="Constantia" w:hAnsi="Constantia"/>
        </w:rPr>
        <w:t>t, amelynek interfészes csatlakozására az e-közigazgatásért felelős miniszter legkésőbb 2018. május 31-ig az engedélyt megadta</w:t>
      </w:r>
      <w:r>
        <w:t>.</w:t>
      </w:r>
      <w:r w:rsidR="007F743D">
        <w:t xml:space="preserve"> </w:t>
      </w:r>
      <w:r>
        <w:rPr>
          <w:rFonts w:ascii="Constantia" w:hAnsi="Constantia"/>
        </w:rPr>
        <w:t>Eger MJV Önkormányzat</w:t>
      </w:r>
      <w:r w:rsidR="007F743D">
        <w:rPr>
          <w:rFonts w:ascii="Constantia" w:hAnsi="Constantia"/>
        </w:rPr>
        <w:t xml:space="preserve">a alkalmazás-rendszereinek megfelelő </w:t>
      </w:r>
      <w:r w:rsidR="007F743D">
        <w:rPr>
          <w:rFonts w:ascii="Constantia" w:hAnsi="Constantia"/>
        </w:rPr>
        <w:lastRenderedPageBreak/>
        <w:t>integráltságát a miniszteri engedélyt megelőzően egy miniszteri felhatalmazással rendelkező szakértő csapat megvizsgálta. A vizsgálat eredményeképpen az interfészes csatlakozáshoz a miniszteri engedélyt Eger MJV Önkormányzata megkapta.</w:t>
      </w:r>
    </w:p>
    <w:p w14:paraId="4426CAFC" w14:textId="34D25FAC" w:rsidR="007F743D" w:rsidRDefault="007F743D" w:rsidP="00BC4689">
      <w:pPr>
        <w:jc w:val="both"/>
        <w:rPr>
          <w:rFonts w:ascii="Constantia" w:hAnsi="Constantia"/>
        </w:rPr>
      </w:pPr>
      <w:r w:rsidRPr="008B39B3">
        <w:rPr>
          <w:rFonts w:ascii="Constantia" w:hAnsi="Constantia"/>
          <w:b/>
        </w:rPr>
        <w:t>Az utóbbi években egyre több</w:t>
      </w:r>
      <w:r w:rsidR="008B39B3">
        <w:rPr>
          <w:rFonts w:ascii="Constantia" w:hAnsi="Constantia"/>
          <w:b/>
        </w:rPr>
        <w:t xml:space="preserve"> interfésszel csatlakozott</w:t>
      </w:r>
      <w:r w:rsidRPr="008B39B3">
        <w:rPr>
          <w:rFonts w:ascii="Constantia" w:hAnsi="Constantia"/>
          <w:b/>
        </w:rPr>
        <w:t xml:space="preserve"> megyei jogú város választja a rendszercsatlakozási módot</w:t>
      </w:r>
      <w:r>
        <w:rPr>
          <w:rFonts w:ascii="Constantia" w:hAnsi="Constantia"/>
        </w:rPr>
        <w:t xml:space="preserve"> az ASP rendszerhez történő csatlakozáshoz</w:t>
      </w:r>
      <w:r w:rsidR="006D5EE4">
        <w:rPr>
          <w:rFonts w:ascii="Constantia" w:hAnsi="Constantia"/>
        </w:rPr>
        <w:t>.</w:t>
      </w:r>
      <w:r>
        <w:rPr>
          <w:rFonts w:ascii="Constantia" w:hAnsi="Constantia"/>
        </w:rPr>
        <w:t xml:space="preserve"> </w:t>
      </w:r>
      <w:r w:rsidR="006D5EE4">
        <w:rPr>
          <w:rFonts w:ascii="Constantia" w:hAnsi="Constantia"/>
        </w:rPr>
        <w:t>E</w:t>
      </w:r>
      <w:r>
        <w:rPr>
          <w:rFonts w:ascii="Constantia" w:hAnsi="Constantia"/>
        </w:rPr>
        <w:t xml:space="preserve">gyöntetűen az a </w:t>
      </w:r>
      <w:r w:rsidR="006D5EE4">
        <w:rPr>
          <w:rFonts w:ascii="Constantia" w:hAnsi="Constantia"/>
        </w:rPr>
        <w:t xml:space="preserve">szakmai </w:t>
      </w:r>
      <w:r>
        <w:rPr>
          <w:rFonts w:ascii="Constantia" w:hAnsi="Constantia"/>
        </w:rPr>
        <w:t>vélemény és álláspont alakult ki, hogy mostanra a</w:t>
      </w:r>
      <w:r w:rsidR="006D5EE4">
        <w:rPr>
          <w:rFonts w:ascii="Constantia" w:hAnsi="Constantia"/>
        </w:rPr>
        <w:t xml:space="preserve"> Magyar Államkincstár által biztosított</w:t>
      </w:r>
      <w:r>
        <w:rPr>
          <w:rFonts w:ascii="Constantia" w:hAnsi="Constantia"/>
        </w:rPr>
        <w:t xml:space="preserve"> ASP rendszer elemei </w:t>
      </w:r>
      <w:r w:rsidR="008B39B3">
        <w:rPr>
          <w:rFonts w:ascii="Constantia" w:hAnsi="Constantia"/>
        </w:rPr>
        <w:t xml:space="preserve">és szolgáltatásai </w:t>
      </w:r>
      <w:r>
        <w:rPr>
          <w:rFonts w:ascii="Constantia" w:hAnsi="Constantia"/>
        </w:rPr>
        <w:t>megfelelően működnek, az általuk nyújtott szolgáltatások javítják az önkormányzati rendszermodulok integráltságát, az elektronikus ügyintézés területén pedig számos ügyfélbarát megoldást nyújtanak.</w:t>
      </w:r>
    </w:p>
    <w:p w14:paraId="15839814" w14:textId="77777777" w:rsidR="00F5486B" w:rsidRDefault="00F5486B" w:rsidP="00FD04CE">
      <w:pPr>
        <w:keepNext/>
        <w:spacing w:after="0"/>
        <w:jc w:val="center"/>
      </w:pPr>
      <w:r>
        <w:rPr>
          <w:rFonts w:ascii="Constantia" w:hAnsi="Constantia"/>
          <w:noProof/>
        </w:rPr>
        <w:drawing>
          <wp:inline distT="0" distB="0" distL="0" distR="0" wp14:anchorId="1AA220B2" wp14:editId="25226E33">
            <wp:extent cx="4523809" cy="5409524"/>
            <wp:effectExtent l="152400" t="152400" r="334010" b="34417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gyei jogú városok megoszlás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809" cy="540952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4829856" w14:textId="4EAC9B38" w:rsidR="00F5486B" w:rsidRPr="00FD71B5" w:rsidRDefault="00F5486B" w:rsidP="00F5486B">
      <w:pPr>
        <w:pStyle w:val="Kpalrs"/>
        <w:jc w:val="center"/>
        <w:rPr>
          <w:rFonts w:ascii="Constantia" w:hAnsi="Constantia"/>
        </w:rPr>
      </w:pPr>
      <w:r>
        <w:rPr>
          <w:rFonts w:ascii="Constantia" w:hAnsi="Constantia"/>
        </w:rPr>
        <w:fldChar w:fldCharType="begin"/>
      </w:r>
      <w:r>
        <w:rPr>
          <w:rFonts w:ascii="Constantia" w:hAnsi="Constantia"/>
        </w:rPr>
        <w:instrText xml:space="preserve"> SEQ ábra \* ARABIC </w:instrText>
      </w:r>
      <w:r>
        <w:rPr>
          <w:rFonts w:ascii="Constantia" w:hAnsi="Constantia"/>
        </w:rPr>
        <w:fldChar w:fldCharType="separate"/>
      </w:r>
      <w:r>
        <w:rPr>
          <w:rFonts w:ascii="Constantia" w:hAnsi="Constantia"/>
          <w:noProof/>
        </w:rPr>
        <w:t>1</w:t>
      </w:r>
      <w:r>
        <w:rPr>
          <w:rFonts w:ascii="Constantia" w:hAnsi="Constantia"/>
        </w:rPr>
        <w:fldChar w:fldCharType="end"/>
      </w:r>
      <w:r>
        <w:t>. ábra Megyei jogú városok csatlakozási módjai</w:t>
      </w:r>
    </w:p>
    <w:p w14:paraId="1DEAFB09" w14:textId="0257AB8E" w:rsidR="00BC4689" w:rsidRPr="008631AA" w:rsidRDefault="00BC4689" w:rsidP="00BC4689">
      <w:pPr>
        <w:jc w:val="both"/>
        <w:rPr>
          <w:rFonts w:ascii="Constantia" w:hAnsi="Constantia"/>
          <w:b/>
        </w:rPr>
      </w:pPr>
      <w:r w:rsidRPr="00BC4689">
        <w:rPr>
          <w:rFonts w:ascii="Constantia" w:hAnsi="Constantia"/>
        </w:rPr>
        <w:t xml:space="preserve">Az az interfészes önkormányzat, </w:t>
      </w:r>
      <w:r w:rsidRPr="008631AA">
        <w:rPr>
          <w:rFonts w:ascii="Constantia" w:hAnsi="Constantia"/>
          <w:b/>
        </w:rPr>
        <w:t>amelyik áttér az ASP szakrendszerek használatára, térítésmentesen jut központilag karbantartott és üzemeltetett rendszerekhez</w:t>
      </w:r>
      <w:r w:rsidRPr="00BC4689">
        <w:rPr>
          <w:rFonts w:ascii="Constantia" w:hAnsi="Constantia"/>
        </w:rPr>
        <w:t xml:space="preserve">, melyek használatával hosszú távon </w:t>
      </w:r>
      <w:r w:rsidRPr="008631AA">
        <w:rPr>
          <w:rFonts w:ascii="Constantia" w:hAnsi="Constantia"/>
          <w:b/>
        </w:rPr>
        <w:t>jelentős pénzügyi, humánerőforrás-, illetve időmegtakarítást ér el.</w:t>
      </w:r>
    </w:p>
    <w:p w14:paraId="5AAD4808" w14:textId="6DAE0B3A" w:rsidR="00BC4689" w:rsidRPr="00BC4689" w:rsidRDefault="00BC4689" w:rsidP="00BC4689">
      <w:pPr>
        <w:jc w:val="both"/>
        <w:rPr>
          <w:rFonts w:ascii="Constantia" w:hAnsi="Constantia"/>
          <w:b/>
        </w:rPr>
      </w:pPr>
      <w:r w:rsidRPr="00BC4689">
        <w:rPr>
          <w:rFonts w:ascii="Constantia" w:hAnsi="Constantia"/>
          <w:b/>
        </w:rPr>
        <w:t>A rendszercsatlakozással elérhető megtakarítások kiterjednek a következő területekre:</w:t>
      </w:r>
    </w:p>
    <w:p w14:paraId="44B14AD9" w14:textId="539F7068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>az önkormányzat informatikai infrastruktúrájának fenntartásához szükséges szoftver megújítási költségei;</w:t>
      </w:r>
    </w:p>
    <w:p w14:paraId="60914EE8" w14:textId="2778C923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 xml:space="preserve">a rendszerfelügyeletet, -üzemeltetést (adattárolás, adatmentés, szoftverfrissítés, szerver-infrastruktúra üzemeltetése, fenntartása), </w:t>
      </w:r>
      <w:proofErr w:type="spellStart"/>
      <w:r w:rsidRPr="00BC4689">
        <w:rPr>
          <w:rFonts w:ascii="Constantia" w:hAnsi="Constantia"/>
        </w:rPr>
        <w:t>szakrendszerenkénti</w:t>
      </w:r>
      <w:proofErr w:type="spellEnd"/>
      <w:r w:rsidRPr="00BC4689">
        <w:rPr>
          <w:rFonts w:ascii="Constantia" w:hAnsi="Constantia"/>
        </w:rPr>
        <w:t xml:space="preserve"> jogosultság kezelését végző humán vagy külső erőforrás;</w:t>
      </w:r>
    </w:p>
    <w:p w14:paraId="418CFF96" w14:textId="75C1A605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>az adattárház-leválogató programok üzemeltetési, karbantartási és szakmai felügyeleti kiadásai;</w:t>
      </w:r>
    </w:p>
    <w:p w14:paraId="5935E725" w14:textId="1D100FD6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>az alkalmazásüzemeltetési feladatok;</w:t>
      </w:r>
    </w:p>
    <w:p w14:paraId="03F1657D" w14:textId="3549B71B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>a jogszabálykövetés és egyéb fejlesztések költségei;</w:t>
      </w:r>
    </w:p>
    <w:p w14:paraId="5ECF273A" w14:textId="7A579D72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 xml:space="preserve">a </w:t>
      </w:r>
      <w:proofErr w:type="spellStart"/>
      <w:r w:rsidRPr="00BC4689">
        <w:rPr>
          <w:rFonts w:ascii="Constantia" w:hAnsi="Constantia"/>
        </w:rPr>
        <w:t>HelpDesk</w:t>
      </w:r>
      <w:proofErr w:type="spellEnd"/>
      <w:r w:rsidRPr="00BC4689">
        <w:rPr>
          <w:rFonts w:ascii="Constantia" w:hAnsi="Constantia"/>
        </w:rPr>
        <w:t xml:space="preserve"> (szakmai segítségnyújtás) szolgáltatás költsége;</w:t>
      </w:r>
    </w:p>
    <w:p w14:paraId="4C20CC76" w14:textId="349A67B6" w:rsidR="00BC4689" w:rsidRPr="00BC4689" w:rsidRDefault="00BC4689" w:rsidP="00BC4689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>az oktatási költség;</w:t>
      </w:r>
    </w:p>
    <w:p w14:paraId="52DA5368" w14:textId="46616AA0" w:rsidR="00BC4689" w:rsidRPr="008631AA" w:rsidRDefault="00BC4689" w:rsidP="008631AA">
      <w:pPr>
        <w:pStyle w:val="Listaszerbekezds"/>
        <w:numPr>
          <w:ilvl w:val="0"/>
          <w:numId w:val="2"/>
        </w:numPr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>az egyes (szak)rendszerek és külső szervezetek között hiányzó integrációs funkciók miatt jelentkező önkormányzati feladatok ellátása</w:t>
      </w:r>
      <w:r w:rsidR="009E2AB9">
        <w:rPr>
          <w:rFonts w:ascii="Constantia" w:hAnsi="Constantia"/>
        </w:rPr>
        <w:t>.</w:t>
      </w:r>
    </w:p>
    <w:p w14:paraId="40037E25" w14:textId="2AA1B44B" w:rsidR="00BC4689" w:rsidRPr="008631AA" w:rsidRDefault="00BC4689" w:rsidP="009E59E5">
      <w:pPr>
        <w:jc w:val="both"/>
        <w:rPr>
          <w:rFonts w:ascii="Constantia" w:hAnsi="Constantia"/>
          <w:b/>
        </w:rPr>
      </w:pPr>
      <w:r w:rsidRPr="008631AA">
        <w:rPr>
          <w:rFonts w:ascii="Constantia" w:hAnsi="Constantia"/>
          <w:b/>
        </w:rPr>
        <w:t>A rendszercsatlakozással az önkormányzatok az ASP rendszer valamennyi szakrendszeréhez csatlakoznak.</w:t>
      </w:r>
    </w:p>
    <w:p w14:paraId="1FDEA0F4" w14:textId="01A0B2BA" w:rsidR="00BC4689" w:rsidRPr="009E59E5" w:rsidRDefault="00BC4689" w:rsidP="008631AA">
      <w:pPr>
        <w:jc w:val="both"/>
        <w:rPr>
          <w:rFonts w:ascii="Constantia" w:hAnsi="Constantia"/>
          <w:b/>
          <w:u w:val="single"/>
        </w:rPr>
      </w:pPr>
      <w:r w:rsidRPr="009E59E5">
        <w:rPr>
          <w:rFonts w:ascii="Constantia" w:hAnsi="Constantia"/>
          <w:b/>
          <w:u w:val="single"/>
        </w:rPr>
        <w:t>Az önkormányzati ASP rendszer elemei</w:t>
      </w:r>
      <w:r w:rsidR="009E2AB9">
        <w:rPr>
          <w:rFonts w:ascii="Constantia" w:hAnsi="Constantia"/>
          <w:b/>
          <w:u w:val="single"/>
        </w:rPr>
        <w:t>:</w:t>
      </w:r>
    </w:p>
    <w:p w14:paraId="0AD2AD88" w14:textId="4F57E5F0" w:rsidR="00BC4689" w:rsidRPr="008631AA" w:rsidRDefault="00BC4689" w:rsidP="008631AA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8631AA">
        <w:rPr>
          <w:rFonts w:ascii="Constantia" w:hAnsi="Constantia"/>
          <w:b/>
        </w:rPr>
        <w:t xml:space="preserve">Keretrendszer: </w:t>
      </w:r>
    </w:p>
    <w:p w14:paraId="50EB8AE3" w14:textId="73221FC8" w:rsidR="008631AA" w:rsidRDefault="00BC4689" w:rsidP="008631AA">
      <w:pPr>
        <w:pStyle w:val="Listaszerbekezds"/>
        <w:spacing w:after="600"/>
        <w:ind w:left="1440"/>
        <w:jc w:val="both"/>
        <w:rPr>
          <w:rFonts w:ascii="Constantia" w:hAnsi="Constantia"/>
        </w:rPr>
      </w:pPr>
      <w:r w:rsidRPr="00BC4689">
        <w:rPr>
          <w:rFonts w:ascii="Constantia" w:hAnsi="Constantia"/>
        </w:rPr>
        <w:t xml:space="preserve">A Keretrendszer </w:t>
      </w:r>
      <w:r>
        <w:rPr>
          <w:rFonts w:ascii="Constantia" w:hAnsi="Constantia"/>
        </w:rPr>
        <w:t xml:space="preserve">biztosítja </w:t>
      </w:r>
      <w:r w:rsidRPr="00BC4689">
        <w:rPr>
          <w:rFonts w:ascii="Constantia" w:hAnsi="Constantia"/>
        </w:rPr>
        <w:t xml:space="preserve">a szakrendszerek számára </w:t>
      </w:r>
      <w:r w:rsidR="008631AA">
        <w:rPr>
          <w:rFonts w:ascii="Constantia" w:hAnsi="Constantia"/>
        </w:rPr>
        <w:t xml:space="preserve">az </w:t>
      </w:r>
      <w:r w:rsidRPr="00BC4689">
        <w:rPr>
          <w:rFonts w:ascii="Constantia" w:hAnsi="Constantia"/>
        </w:rPr>
        <w:t xml:space="preserve">egységes felületet és </w:t>
      </w:r>
      <w:r w:rsidR="008631AA">
        <w:rPr>
          <w:rFonts w:ascii="Constantia" w:hAnsi="Constantia"/>
        </w:rPr>
        <w:t xml:space="preserve">a </w:t>
      </w:r>
      <w:r w:rsidRPr="00BC4689">
        <w:rPr>
          <w:rFonts w:ascii="Constantia" w:hAnsi="Constantia"/>
        </w:rPr>
        <w:t>hozzáférést, az egységes felhasználó-, és jogosultságkezelést, valamint a rendszerszintű menedzsment (üzleti) funkciók elérését</w:t>
      </w:r>
      <w:r w:rsidR="009E2AB9">
        <w:rPr>
          <w:rFonts w:ascii="Constantia" w:hAnsi="Constantia"/>
        </w:rPr>
        <w:t>.</w:t>
      </w:r>
      <w:r w:rsidRPr="00BC4689">
        <w:rPr>
          <w:rFonts w:ascii="Constantia" w:hAnsi="Constantia"/>
        </w:rPr>
        <w:t xml:space="preserve"> A kormányrendelet alapján a jogosultságkezelés folyamata önkormányzatonként </w:t>
      </w:r>
      <w:proofErr w:type="spellStart"/>
      <w:r w:rsidRPr="00BC4689">
        <w:rPr>
          <w:rFonts w:ascii="Constantia" w:hAnsi="Constantia"/>
        </w:rPr>
        <w:t>elkülönülten</w:t>
      </w:r>
      <w:proofErr w:type="spellEnd"/>
      <w:r w:rsidRPr="00BC4689">
        <w:rPr>
          <w:rFonts w:ascii="Constantia" w:hAnsi="Constantia"/>
        </w:rPr>
        <w:t xml:space="preserve"> történik a Keretrendszerben. Az önkormányzatok a Keretrendszerben külön izolációs egységet, úgynevezett </w:t>
      </w:r>
      <w:proofErr w:type="spellStart"/>
      <w:r w:rsidRPr="00BC4689">
        <w:rPr>
          <w:rFonts w:ascii="Constantia" w:hAnsi="Constantia"/>
        </w:rPr>
        <w:t>tenantot</w:t>
      </w:r>
      <w:proofErr w:type="spellEnd"/>
      <w:r w:rsidRPr="00BC4689">
        <w:rPr>
          <w:rFonts w:ascii="Constantia" w:hAnsi="Constantia"/>
        </w:rPr>
        <w:t xml:space="preserve"> alkotnak, ezáltal biztosítva az elkülönült adatok tárolását.</w:t>
      </w:r>
    </w:p>
    <w:p w14:paraId="27CA0DB7" w14:textId="77777777" w:rsidR="009E2AB9" w:rsidRDefault="009E2AB9" w:rsidP="008631AA">
      <w:pPr>
        <w:pStyle w:val="Listaszerbekezds"/>
        <w:spacing w:after="600"/>
        <w:ind w:left="1440"/>
        <w:jc w:val="both"/>
        <w:rPr>
          <w:rFonts w:ascii="Constantia" w:hAnsi="Constantia"/>
        </w:rPr>
      </w:pPr>
    </w:p>
    <w:p w14:paraId="01DC6992" w14:textId="4A81A54E" w:rsidR="008631AA" w:rsidRPr="008631AA" w:rsidRDefault="00BC4689" w:rsidP="008631AA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8631AA">
        <w:rPr>
          <w:rFonts w:ascii="Constantia" w:hAnsi="Constantia"/>
          <w:b/>
        </w:rPr>
        <w:t xml:space="preserve">Szakrendszerek: </w:t>
      </w:r>
    </w:p>
    <w:p w14:paraId="1EC8D3CD" w14:textId="13BF8BE5" w:rsidR="008631AA" w:rsidRPr="008631AA" w:rsidRDefault="00BC4689" w:rsidP="008631AA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 xml:space="preserve">ADÓ szakrendszer </w:t>
      </w:r>
    </w:p>
    <w:p w14:paraId="4D66CB3C" w14:textId="526D80D6" w:rsidR="008631AA" w:rsidRPr="008631AA" w:rsidRDefault="00BC4689" w:rsidP="008631AA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 xml:space="preserve">Gazdálkodási szakrendszer </w:t>
      </w:r>
    </w:p>
    <w:p w14:paraId="4FD4AE67" w14:textId="50CE3340" w:rsidR="008631AA" w:rsidRPr="008631AA" w:rsidRDefault="00BC4689" w:rsidP="008631AA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 xml:space="preserve">Ingatlanvagyon kataszter szakrendszer </w:t>
      </w:r>
    </w:p>
    <w:p w14:paraId="2B6C5B3D" w14:textId="3788DFD9" w:rsidR="008631AA" w:rsidRPr="008631AA" w:rsidRDefault="00BC4689" w:rsidP="008631AA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 xml:space="preserve">Ipar- és kereskedelmi szakrendszer </w:t>
      </w:r>
    </w:p>
    <w:p w14:paraId="7441EE33" w14:textId="2E155166" w:rsidR="008631AA" w:rsidRPr="008631AA" w:rsidRDefault="00BC4689" w:rsidP="008631AA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>Iratkezelő szakrendszer</w:t>
      </w:r>
    </w:p>
    <w:p w14:paraId="493B3919" w14:textId="0DD6860E" w:rsidR="008631AA" w:rsidRPr="008631AA" w:rsidRDefault="00BC4689" w:rsidP="008631AA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>Portál rendszer (ELÜGY, települési portál, elektronikus űrlap szolgáltatás)</w:t>
      </w:r>
    </w:p>
    <w:p w14:paraId="05BBCCFE" w14:textId="05AD1DEF" w:rsidR="00BC4689" w:rsidRPr="009E59E5" w:rsidRDefault="00BC4689" w:rsidP="009E59E5">
      <w:pPr>
        <w:pStyle w:val="Listaszerbekezds"/>
        <w:numPr>
          <w:ilvl w:val="0"/>
          <w:numId w:val="5"/>
        </w:numPr>
        <w:jc w:val="both"/>
        <w:rPr>
          <w:rFonts w:ascii="Constantia" w:hAnsi="Constantia"/>
        </w:rPr>
      </w:pPr>
      <w:r w:rsidRPr="008631AA">
        <w:rPr>
          <w:rFonts w:ascii="Constantia" w:hAnsi="Constantia"/>
        </w:rPr>
        <w:t>Hagyatéki leltár szakrendszer</w:t>
      </w:r>
    </w:p>
    <w:p w14:paraId="4044968E" w14:textId="77777777" w:rsidR="00364640" w:rsidRDefault="00E43A54" w:rsidP="00364640">
      <w:pPr>
        <w:keepNext/>
        <w:ind w:left="360"/>
        <w:jc w:val="both"/>
      </w:pPr>
      <w:r w:rsidRPr="00E43A54">
        <w:rPr>
          <w:rFonts w:ascii="Constantia" w:hAnsi="Constantia"/>
          <w:noProof/>
        </w:rPr>
        <w:drawing>
          <wp:inline distT="0" distB="0" distL="0" distR="0" wp14:anchorId="5016EE88" wp14:editId="518F98C6">
            <wp:extent cx="5760720" cy="4041775"/>
            <wp:effectExtent l="152400" t="152400" r="354330" b="3587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41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272D9B3" w14:textId="7CBD7589" w:rsidR="00BC4689" w:rsidRPr="00BC4689" w:rsidRDefault="00364640" w:rsidP="00364640">
      <w:pPr>
        <w:pStyle w:val="Kpalrs"/>
        <w:jc w:val="center"/>
        <w:rPr>
          <w:rFonts w:ascii="Constantia" w:hAnsi="Constantia"/>
        </w:rPr>
      </w:pPr>
      <w:r>
        <w:rPr>
          <w:rFonts w:ascii="Constantia" w:hAnsi="Constantia"/>
        </w:rPr>
        <w:fldChar w:fldCharType="begin"/>
      </w:r>
      <w:r>
        <w:rPr>
          <w:rFonts w:ascii="Constantia" w:hAnsi="Constantia"/>
        </w:rPr>
        <w:instrText xml:space="preserve"> SEQ ábra \* ARABIC </w:instrText>
      </w:r>
      <w:r>
        <w:rPr>
          <w:rFonts w:ascii="Constantia" w:hAnsi="Constantia"/>
        </w:rPr>
        <w:fldChar w:fldCharType="separate"/>
      </w:r>
      <w:r w:rsidR="00F5486B">
        <w:rPr>
          <w:rFonts w:ascii="Constantia" w:hAnsi="Constantia"/>
          <w:noProof/>
        </w:rPr>
        <w:t>2</w:t>
      </w:r>
      <w:r>
        <w:rPr>
          <w:rFonts w:ascii="Constantia" w:hAnsi="Constantia"/>
        </w:rPr>
        <w:fldChar w:fldCharType="end"/>
      </w:r>
      <w:r>
        <w:t>. ábra AZ ASP rendszer elemeinek az integrációja és kapcsolatai</w:t>
      </w:r>
      <w:r w:rsidR="00F5486B">
        <w:t xml:space="preserve"> (Forrás: Magyar Államkincstár)</w:t>
      </w:r>
    </w:p>
    <w:p w14:paraId="4D7D4D08" w14:textId="6A87F7E4" w:rsidR="00F5486B" w:rsidRDefault="00F5486B" w:rsidP="004331C9">
      <w:pPr>
        <w:widowControl w:val="0"/>
        <w:jc w:val="both"/>
        <w:rPr>
          <w:rFonts w:ascii="Cambria" w:hAnsi="Cambria"/>
        </w:rPr>
      </w:pPr>
      <w:r w:rsidRPr="00F5486B">
        <w:rPr>
          <w:rFonts w:ascii="Constantia" w:hAnsi="Constantia"/>
        </w:rPr>
        <w:t>Eger Megyei Jogú Város 2019. évben csatlakozott a</w:t>
      </w:r>
      <w:r w:rsidR="00CA79FA">
        <w:rPr>
          <w:rFonts w:ascii="Constantia" w:hAnsi="Constantia"/>
        </w:rPr>
        <w:t xml:space="preserve"> helyi</w:t>
      </w:r>
      <w:r w:rsidRPr="00F5486B">
        <w:rPr>
          <w:rFonts w:ascii="Constantia" w:hAnsi="Constantia"/>
        </w:rPr>
        <w:t xml:space="preserve"> adó</w:t>
      </w:r>
      <w:r w:rsidR="00CA79FA">
        <w:rPr>
          <w:rFonts w:ascii="Constantia" w:hAnsi="Constantia"/>
        </w:rPr>
        <w:t>ztatást érintően</w:t>
      </w:r>
      <w:r w:rsidRPr="00F5486B">
        <w:rPr>
          <w:rFonts w:ascii="Constantia" w:hAnsi="Constantia"/>
        </w:rPr>
        <w:t xml:space="preserve"> – az önkormányzaton belül egyedül rendszerszintű</w:t>
      </w:r>
      <w:r w:rsidR="00CA79FA">
        <w:rPr>
          <w:rFonts w:ascii="Constantia" w:hAnsi="Constantia"/>
        </w:rPr>
        <w:t xml:space="preserve"> csatlakozással</w:t>
      </w:r>
      <w:r w:rsidRPr="00F5486B">
        <w:rPr>
          <w:rFonts w:ascii="Constantia" w:hAnsi="Constantia"/>
        </w:rPr>
        <w:t xml:space="preserve"> - az ASP rendszerhez. Az ASP Adószakrendszer biztosítja a jogszabályi környezetből adódó követelmények alapján az önkormányzati adóhatóság hatáskörébe tartozó adókkal és adók módjára behajtandó köztartozásokkal kapcsolatos nyilvántartások létrehozását, vezetését, kezelését jogszabályban meghatározott adattartalommal, valamint adatszolgáltatás biztosítását a Magyar Államkincstár felé. Az ASP Adó szakrendszer biztosítja továbbá az adózáshoz kapcsolódó pénzügyi – számviteli feladatok ellátását</w:t>
      </w:r>
      <w:r w:rsidR="00CA79FA">
        <w:rPr>
          <w:rFonts w:ascii="Constantia" w:hAnsi="Constantia"/>
        </w:rPr>
        <w:t>,</w:t>
      </w:r>
      <w:r w:rsidRPr="00F5486B">
        <w:rPr>
          <w:rFonts w:ascii="Constantia" w:hAnsi="Constantia"/>
        </w:rPr>
        <w:t xml:space="preserve"> a pénzforgalom feldolgozását, nyilvántartását, a befizetések és kiutalások ellenőrzését, a hatósági feladatok ellátását támogató </w:t>
      </w:r>
      <w:r w:rsidR="00CA79FA">
        <w:rPr>
          <w:rFonts w:ascii="Constantia" w:hAnsi="Constantia"/>
        </w:rPr>
        <w:t xml:space="preserve">- </w:t>
      </w:r>
      <w:r w:rsidRPr="00F5486B">
        <w:rPr>
          <w:rFonts w:ascii="Constantia" w:hAnsi="Constantia"/>
        </w:rPr>
        <w:t>az ügyiratok kezelésével kapcsolatos</w:t>
      </w:r>
      <w:r w:rsidR="00CA79FA">
        <w:rPr>
          <w:rFonts w:ascii="Constantia" w:hAnsi="Constantia"/>
        </w:rPr>
        <w:t xml:space="preserve"> -</w:t>
      </w:r>
      <w:r w:rsidRPr="00F5486B">
        <w:rPr>
          <w:rFonts w:ascii="Constantia" w:hAnsi="Constantia"/>
        </w:rPr>
        <w:t xml:space="preserve"> érkeztetési, a hatósági döntésekkel kapcsolatos iratkezelési, postázási, véglegesítéssel kapcsolatos tevékenységek ellátását. A szakrendszer kiemelt feladata az elektronikus ügyintézéssel, bevallással, az adózói folyószámlával kapcsolatos felületek biztosítása és azok támogatása, illetőleg a keretrendszeren belüli adatkapcsolatok – így a gazdálkodási rendszer támogatása - továbbá a külső adatkapcsolatok</w:t>
      </w:r>
      <w:r w:rsidR="00CA79FA">
        <w:rPr>
          <w:rFonts w:ascii="Constantia" w:hAnsi="Constantia"/>
        </w:rPr>
        <w:t xml:space="preserve"> - </w:t>
      </w:r>
      <w:r w:rsidRPr="00F5486B">
        <w:rPr>
          <w:rFonts w:ascii="Constantia" w:hAnsi="Constantia"/>
        </w:rPr>
        <w:t xml:space="preserve">a NAV, a BM és a Magyar Államkincstár </w:t>
      </w:r>
      <w:r w:rsidR="00CA79FA">
        <w:rPr>
          <w:rFonts w:ascii="Constantia" w:hAnsi="Constantia"/>
        </w:rPr>
        <w:t xml:space="preserve">- </w:t>
      </w:r>
      <w:r w:rsidRPr="00F5486B">
        <w:rPr>
          <w:rFonts w:ascii="Constantia" w:hAnsi="Constantia"/>
        </w:rPr>
        <w:t>támogatása. A rendszer folyamatosan frissül</w:t>
      </w:r>
      <w:r w:rsidR="00CA79FA">
        <w:rPr>
          <w:rFonts w:ascii="Constantia" w:hAnsi="Constantia"/>
        </w:rPr>
        <w:t>,</w:t>
      </w:r>
      <w:r w:rsidRPr="00F5486B">
        <w:rPr>
          <w:rFonts w:ascii="Constantia" w:hAnsi="Constantia"/>
        </w:rPr>
        <w:t xml:space="preserve"> leköveti a jogszabályi változásokat és támogatja az elektronikus ügyintézés jelentős térnyerését is. Az adatbázis szintű adatkezelés mind a tervezésnél, mind az adópolitika kialakításánál nagy előnyöket rejt magába</w:t>
      </w:r>
      <w:r w:rsidR="00CA79FA">
        <w:rPr>
          <w:rFonts w:ascii="Constantia" w:hAnsi="Constantia"/>
        </w:rPr>
        <w:t>n</w:t>
      </w:r>
      <w:r w:rsidRPr="00F5486B">
        <w:rPr>
          <w:rFonts w:ascii="Constantia" w:hAnsi="Constantia"/>
        </w:rPr>
        <w:t xml:space="preserve">. </w:t>
      </w:r>
    </w:p>
    <w:p w14:paraId="797E5168" w14:textId="4DC9551D" w:rsidR="000C1F0F" w:rsidRDefault="000C1F0F" w:rsidP="00871322">
      <w:pPr>
        <w:jc w:val="both"/>
        <w:rPr>
          <w:rFonts w:ascii="Constantia" w:hAnsi="Constantia"/>
        </w:rPr>
      </w:pPr>
      <w:r w:rsidRPr="000C1F0F">
        <w:rPr>
          <w:rFonts w:ascii="Constantia" w:hAnsi="Constantia"/>
        </w:rPr>
        <w:t xml:space="preserve">Az ASP </w:t>
      </w:r>
      <w:r w:rsidR="00CA79FA">
        <w:rPr>
          <w:rFonts w:ascii="Constantia" w:hAnsi="Constantia"/>
        </w:rPr>
        <w:t xml:space="preserve">Korm. </w:t>
      </w:r>
      <w:r w:rsidRPr="000C1F0F">
        <w:rPr>
          <w:rFonts w:ascii="Constantia" w:hAnsi="Constantia"/>
        </w:rPr>
        <w:t xml:space="preserve">rendelet biztosítja az önkormányzat által alapított, önálló gazdasági szervezettel rendelkező költségvetési szervek (a továbbiakban: önkormányzati költségvetési szerv) csatlakozásának lehetőségét is. Ebben az esetben az önkormányzati költségvetési szerv az ASP rendszer Gazdálkodási szakrendszeréhez csatlakozik a csatlakozás kezdeményezését követő év január 1-jével. A csatlakozás iránti igény bejelentésének határideje a csatlakozást megelőző év július 31-e, amelyet a </w:t>
      </w:r>
      <w:r w:rsidR="00CA79FA">
        <w:rPr>
          <w:rFonts w:ascii="Constantia" w:hAnsi="Constantia"/>
        </w:rPr>
        <w:t>Magyar Államk</w:t>
      </w:r>
      <w:r w:rsidRPr="000C1F0F">
        <w:rPr>
          <w:rFonts w:ascii="Constantia" w:hAnsi="Constantia"/>
        </w:rPr>
        <w:t>incstárhoz szükséges benyújtani. A</w:t>
      </w:r>
      <w:r w:rsidR="00CA79FA">
        <w:rPr>
          <w:rFonts w:ascii="Constantia" w:hAnsi="Constantia"/>
        </w:rPr>
        <w:t>z intézményi</w:t>
      </w:r>
      <w:r w:rsidRPr="000C1F0F">
        <w:rPr>
          <w:rFonts w:ascii="Constantia" w:hAnsi="Constantia"/>
        </w:rPr>
        <w:t xml:space="preserve"> csatlakozási szándék bejelentésére formanyomtatvány nem került rendszeresítésre. A csatlakozáshoz minden esetben szükséges az alapító önkormányzat hozzájárulása, amelyet a benyújtott kérelemnek tartalmaznia kell. A szakrendszer éles üzemben történő használatának feltétele az önkormányzati költségvetési szerv és a Kincstár közötti szolgáltatási szerződés megkötése, amelynek aláírója a csatlakozó önkormányzati költségvetési szerv vezetője mellett az alapító önkormányzat polgármestere.</w:t>
      </w:r>
    </w:p>
    <w:p w14:paraId="361F3883" w14:textId="747707DF" w:rsidR="00871322" w:rsidRPr="00871322" w:rsidRDefault="00871322" w:rsidP="00871322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Pr="00DB5027">
        <w:rPr>
          <w:rFonts w:ascii="Constantia" w:hAnsi="Constantia"/>
        </w:rPr>
        <w:t>z önkormányzati ASP rendszerről szóló 257/2016. (VIII. 31.) Korm. rendelet</w:t>
      </w:r>
      <w:r w:rsidRPr="00871322">
        <w:rPr>
          <w:rFonts w:ascii="Constantia" w:hAnsi="Constantia"/>
        </w:rPr>
        <w:t xml:space="preserve"> 8/A. § (4) bekezdés a) pontja szerint az önkormányzati költségvetési szerv csatlakozását megelőzően az (1) bekezdés a) pontja szerinti önkormányzati költségvetési szerv szolgáltatási szerződést köt a Kincstárral. A szolgáltatási szerződés alapján az önkormányzati költségvetési szerv a </w:t>
      </w:r>
      <w:r w:rsidR="00CA79FA">
        <w:rPr>
          <w:rFonts w:ascii="Constantia" w:hAnsi="Constantia"/>
        </w:rPr>
        <w:t xml:space="preserve">Korm. rendelet </w:t>
      </w:r>
      <w:r w:rsidRPr="00871322">
        <w:rPr>
          <w:rFonts w:ascii="Constantia" w:hAnsi="Constantia"/>
        </w:rPr>
        <w:t>3. § (2) bekezdés d) pontja szerinti szakrendszerhez</w:t>
      </w:r>
      <w:r w:rsidR="00435586">
        <w:rPr>
          <w:rFonts w:ascii="Constantia" w:hAnsi="Constantia"/>
        </w:rPr>
        <w:t xml:space="preserve"> (gazdálkodási rendszer)</w:t>
      </w:r>
      <w:r w:rsidRPr="00871322">
        <w:rPr>
          <w:rFonts w:ascii="Constantia" w:hAnsi="Constantia"/>
        </w:rPr>
        <w:t xml:space="preserve"> csatlakozik, illetve a 3. § (2) bekezdés a) pontja szerinti szakrendszerhez </w:t>
      </w:r>
      <w:r w:rsidR="00435586">
        <w:rPr>
          <w:rFonts w:ascii="Constantia" w:hAnsi="Constantia"/>
        </w:rPr>
        <w:t xml:space="preserve">(iratkezelő rendszer) </w:t>
      </w:r>
      <w:r w:rsidRPr="00871322">
        <w:rPr>
          <w:rFonts w:ascii="Constantia" w:hAnsi="Constantia"/>
        </w:rPr>
        <w:t>csatlakozhat</w:t>
      </w:r>
      <w:r w:rsidR="00CA79FA">
        <w:rPr>
          <w:rFonts w:ascii="Constantia" w:hAnsi="Constantia"/>
        </w:rPr>
        <w:t>.</w:t>
      </w:r>
    </w:p>
    <w:p w14:paraId="22811EA2" w14:textId="674B868E" w:rsidR="00CD2A32" w:rsidRPr="008B39B3" w:rsidRDefault="00CD2A32" w:rsidP="009E59E5">
      <w:pPr>
        <w:spacing w:after="120"/>
        <w:jc w:val="both"/>
        <w:rPr>
          <w:rFonts w:ascii="Constantia" w:hAnsi="Constantia"/>
        </w:rPr>
      </w:pPr>
      <w:r w:rsidRPr="00DD1458">
        <w:rPr>
          <w:rFonts w:ascii="Constantia" w:hAnsi="Constantia"/>
          <w:b/>
        </w:rPr>
        <w:t xml:space="preserve">Az ASP </w:t>
      </w:r>
      <w:r w:rsidR="0007353F">
        <w:rPr>
          <w:rFonts w:ascii="Constantia" w:hAnsi="Constantia"/>
          <w:b/>
        </w:rPr>
        <w:t xml:space="preserve">Korm. </w:t>
      </w:r>
      <w:r w:rsidRPr="00DD1458">
        <w:rPr>
          <w:rFonts w:ascii="Constantia" w:hAnsi="Constantia"/>
          <w:b/>
        </w:rPr>
        <w:t>rendelet 13. § (7) bekezdés</w:t>
      </w:r>
      <w:r w:rsidR="00654D88">
        <w:rPr>
          <w:rFonts w:ascii="Constantia" w:hAnsi="Constantia"/>
          <w:b/>
        </w:rPr>
        <w:t>e</w:t>
      </w:r>
      <w:r w:rsidRPr="00DD1458">
        <w:rPr>
          <w:rFonts w:ascii="Constantia" w:hAnsi="Constantia"/>
          <w:b/>
        </w:rPr>
        <w:t xml:space="preserve"> alapján:</w:t>
      </w:r>
      <w:r w:rsidR="00654D88">
        <w:rPr>
          <w:rFonts w:ascii="Constantia" w:hAnsi="Constantia"/>
        </w:rPr>
        <w:t xml:space="preserve"> </w:t>
      </w:r>
      <w:r w:rsidRPr="008B39B3">
        <w:rPr>
          <w:rFonts w:ascii="Constantia" w:hAnsi="Constantia"/>
        </w:rPr>
        <w:t>2019. június 1-jét követően az interfésszel csatlakozott helyi önkormányzat az e-közigazgatásért felelős miniszternél kezdeményezheti a rendszercsatlakozás</w:t>
      </w:r>
      <w:r w:rsidR="00654D88">
        <w:rPr>
          <w:rFonts w:ascii="Constantia" w:hAnsi="Constantia"/>
        </w:rPr>
        <w:t>sal</w:t>
      </w:r>
      <w:r w:rsidRPr="008B39B3">
        <w:rPr>
          <w:rFonts w:ascii="Constantia" w:hAnsi="Constantia"/>
        </w:rPr>
        <w:t xml:space="preserve"> történő csatlakozást. A rendszercsatlakozás időpontját az e-közigazgatásért felelős miniszter – a helyi önkormányzatokért felelős miniszter véleményének beszerzését követően – a Kincstárral együtt állapítja meg.</w:t>
      </w:r>
    </w:p>
    <w:p w14:paraId="1F5D21D4" w14:textId="28038A5C" w:rsidR="00654D88" w:rsidRPr="009E59E5" w:rsidRDefault="00654D88" w:rsidP="00CD2A32">
      <w:pPr>
        <w:jc w:val="both"/>
        <w:rPr>
          <w:rFonts w:ascii="Constantia" w:hAnsi="Constantia"/>
          <w:b/>
          <w:bCs/>
        </w:rPr>
      </w:pPr>
      <w:r w:rsidRPr="009E59E5">
        <w:rPr>
          <w:rFonts w:ascii="Constantia" w:hAnsi="Constantia"/>
          <w:b/>
          <w:bCs/>
        </w:rPr>
        <w:t>Az ASP rendszerhez rendszercsatlakozás útján történő csatlakozás a jövőben – az egyszeri, főleg az adatmigrációval (vagyonkataszter, irat szakrendszer, gazdálkodási szakrendszer)</w:t>
      </w:r>
      <w:r>
        <w:rPr>
          <w:rFonts w:ascii="Constantia" w:hAnsi="Constantia"/>
          <w:b/>
          <w:bCs/>
        </w:rPr>
        <w:t xml:space="preserve"> együtt járó kiadásokat követően – jelentős megtakarítással jár együtt, mindamellett. hogy a központilag menedzselt rendszerhez való csatlakozással jelentős működésbiztonsági előrelépést is jelent Önkormányzatunk, Hivatalunk és költségvetési szerveink tekintetében.</w:t>
      </w:r>
    </w:p>
    <w:p w14:paraId="4419066F" w14:textId="7C6DE7A8" w:rsidR="00CD2A32" w:rsidRPr="008B39B3" w:rsidRDefault="00CD2A32" w:rsidP="00CD2A32">
      <w:pPr>
        <w:jc w:val="both"/>
        <w:rPr>
          <w:rFonts w:ascii="Constantia" w:hAnsi="Constantia"/>
        </w:rPr>
      </w:pPr>
      <w:r w:rsidRPr="008B39B3">
        <w:rPr>
          <w:rFonts w:ascii="Constantia" w:hAnsi="Constantia"/>
        </w:rPr>
        <w:t>A fentiek alapján kérem a T. Közgyűléstől a határozati javaslat elfogadását.</w:t>
      </w:r>
    </w:p>
    <w:p w14:paraId="3FFD022A" w14:textId="5775EDEB" w:rsidR="00CD2A32" w:rsidRDefault="00CD2A32" w:rsidP="00CD2A32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Eger, 2025. február </w:t>
      </w:r>
      <w:r w:rsidR="00654D88">
        <w:rPr>
          <w:rFonts w:ascii="Constantia" w:hAnsi="Constantia"/>
        </w:rPr>
        <w:t>11.</w:t>
      </w:r>
    </w:p>
    <w:p w14:paraId="047918C4" w14:textId="77777777" w:rsidR="00CD2A32" w:rsidRPr="002D367F" w:rsidRDefault="00CD2A32" w:rsidP="009E59E5">
      <w:pPr>
        <w:spacing w:after="0" w:line="240" w:lineRule="auto"/>
        <w:jc w:val="center"/>
        <w:rPr>
          <w:rFonts w:ascii="Constantia" w:hAnsi="Constantia"/>
          <w:b/>
          <w:bCs/>
        </w:rPr>
      </w:pPr>
      <w:r w:rsidRPr="002D367F">
        <w:rPr>
          <w:rFonts w:ascii="Constantia" w:hAnsi="Constantia"/>
          <w:b/>
          <w:bCs/>
        </w:rPr>
        <w:t>Vágner Ákos</w:t>
      </w:r>
    </w:p>
    <w:p w14:paraId="0A49027D" w14:textId="234A630D" w:rsidR="00654D88" w:rsidRDefault="00CD2A32" w:rsidP="00654D88">
      <w:pPr>
        <w:spacing w:after="0" w:line="240" w:lineRule="auto"/>
        <w:jc w:val="center"/>
        <w:rPr>
          <w:rFonts w:ascii="Constantia" w:hAnsi="Constantia"/>
        </w:rPr>
      </w:pPr>
      <w:r>
        <w:rPr>
          <w:rFonts w:ascii="Constantia" w:hAnsi="Constantia"/>
        </w:rPr>
        <w:t>polgármester</w:t>
      </w:r>
    </w:p>
    <w:p w14:paraId="77C6A3F0" w14:textId="77777777" w:rsidR="00654D88" w:rsidRDefault="00654D88">
      <w:pPr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14:paraId="1E865A7E" w14:textId="77777777" w:rsidR="00CD2A32" w:rsidRPr="00DB5027" w:rsidRDefault="00CD2A32" w:rsidP="009E59E5">
      <w:pPr>
        <w:spacing w:after="0" w:line="240" w:lineRule="auto"/>
        <w:jc w:val="center"/>
        <w:rPr>
          <w:rFonts w:ascii="Constantia" w:hAnsi="Constantia"/>
        </w:rPr>
      </w:pPr>
    </w:p>
    <w:p w14:paraId="2DF135C6" w14:textId="6FF8F082" w:rsidR="00CD2A32" w:rsidRPr="009E59E5" w:rsidRDefault="00CD2A32" w:rsidP="00CD2A32">
      <w:pPr>
        <w:jc w:val="both"/>
        <w:rPr>
          <w:rFonts w:ascii="Constantia" w:hAnsi="Constantia"/>
          <w:b/>
          <w:bCs/>
          <w:u w:val="single"/>
        </w:rPr>
      </w:pPr>
      <w:r w:rsidRPr="009E59E5">
        <w:rPr>
          <w:rFonts w:ascii="Constantia" w:hAnsi="Constantia"/>
          <w:b/>
          <w:bCs/>
          <w:u w:val="single"/>
        </w:rPr>
        <w:t>Határozati javaslat</w:t>
      </w:r>
      <w:r w:rsidR="00A54228" w:rsidRPr="009E59E5">
        <w:rPr>
          <w:rFonts w:ascii="Constantia" w:hAnsi="Constantia"/>
          <w:b/>
          <w:bCs/>
          <w:u w:val="single"/>
        </w:rPr>
        <w:t>ok</w:t>
      </w:r>
      <w:r w:rsidRPr="009E59E5">
        <w:rPr>
          <w:rFonts w:ascii="Constantia" w:hAnsi="Constantia"/>
          <w:b/>
          <w:bCs/>
          <w:u w:val="single"/>
        </w:rPr>
        <w:t>:</w:t>
      </w:r>
    </w:p>
    <w:p w14:paraId="1738B7EC" w14:textId="66B1F341" w:rsidR="0050505B" w:rsidRPr="009E59E5" w:rsidRDefault="00CD2A32" w:rsidP="009E59E5">
      <w:pPr>
        <w:pStyle w:val="Listaszerbekezds"/>
        <w:numPr>
          <w:ilvl w:val="0"/>
          <w:numId w:val="6"/>
        </w:numPr>
        <w:jc w:val="both"/>
      </w:pPr>
      <w:r w:rsidRPr="009E59E5">
        <w:rPr>
          <w:rFonts w:ascii="Constantia" w:hAnsi="Constantia"/>
          <w:b/>
          <w:bCs/>
        </w:rPr>
        <w:t>Eger Megyei Jogú Város Önkormányzat</w:t>
      </w:r>
      <w:r w:rsidR="0050505B" w:rsidRPr="009E59E5">
        <w:rPr>
          <w:rFonts w:ascii="Constantia" w:hAnsi="Constantia"/>
          <w:b/>
          <w:bCs/>
        </w:rPr>
        <w:t>ának</w:t>
      </w:r>
      <w:r w:rsidRPr="009E59E5">
        <w:rPr>
          <w:rFonts w:ascii="Constantia" w:hAnsi="Constantia"/>
          <w:b/>
          <w:bCs/>
        </w:rPr>
        <w:t xml:space="preserve"> Közgyűlése felhatalmazza Vágner Ákos polgármestert</w:t>
      </w:r>
      <w:r w:rsidR="00015D0D">
        <w:rPr>
          <w:rFonts w:ascii="Constantia" w:hAnsi="Constantia"/>
          <w:b/>
          <w:bCs/>
        </w:rPr>
        <w:t xml:space="preserve"> és dr. Barta Viktor jegyzőt</w:t>
      </w:r>
      <w:r w:rsidRPr="009E59E5">
        <w:rPr>
          <w:rFonts w:ascii="Constantia" w:hAnsi="Constantia"/>
          <w:b/>
          <w:bCs/>
        </w:rPr>
        <w:t>, hogy az önkormányzati ASP rendszerről szóló 257/2016. (VIII. 31.) Korm. rendelet 13. § (7) bekezdés</w:t>
      </w:r>
      <w:r w:rsidR="00654D88">
        <w:rPr>
          <w:rFonts w:ascii="Constantia" w:hAnsi="Constantia"/>
          <w:b/>
          <w:bCs/>
        </w:rPr>
        <w:t>e</w:t>
      </w:r>
      <w:r w:rsidRPr="009E59E5">
        <w:rPr>
          <w:rFonts w:ascii="Constantia" w:hAnsi="Constantia"/>
          <w:b/>
          <w:bCs/>
        </w:rPr>
        <w:t xml:space="preserve"> alapján az e-közigazgatásért felelős miniszternél kezdeményezz</w:t>
      </w:r>
      <w:r w:rsidR="00015D0D">
        <w:rPr>
          <w:rFonts w:ascii="Constantia" w:hAnsi="Constantia"/>
          <w:b/>
          <w:bCs/>
        </w:rPr>
        <w:t>ék</w:t>
      </w:r>
      <w:r w:rsidRPr="009E59E5">
        <w:rPr>
          <w:rFonts w:ascii="Constantia" w:hAnsi="Constantia"/>
          <w:b/>
          <w:bCs/>
        </w:rPr>
        <w:t xml:space="preserve"> Eger Megyei Jogú Város Önkormányzatának</w:t>
      </w:r>
      <w:r w:rsidR="00015D0D">
        <w:rPr>
          <w:rFonts w:ascii="Constantia" w:hAnsi="Constantia"/>
          <w:b/>
          <w:bCs/>
        </w:rPr>
        <w:t xml:space="preserve"> és Polgármesteri Hivatalának</w:t>
      </w:r>
      <w:r w:rsidRPr="009E59E5">
        <w:rPr>
          <w:rFonts w:ascii="Constantia" w:hAnsi="Constantia"/>
          <w:b/>
          <w:bCs/>
        </w:rPr>
        <w:t xml:space="preserve"> az ASP rendszerhez rendszercsatlakozással történő csatlakozás</w:t>
      </w:r>
      <w:r w:rsidR="00015D0D">
        <w:rPr>
          <w:rFonts w:ascii="Constantia" w:hAnsi="Constantia"/>
          <w:b/>
          <w:bCs/>
        </w:rPr>
        <w:t>á</w:t>
      </w:r>
      <w:r w:rsidRPr="009E59E5">
        <w:rPr>
          <w:rFonts w:ascii="Constantia" w:hAnsi="Constantia"/>
          <w:b/>
          <w:bCs/>
        </w:rPr>
        <w:t>t.</w:t>
      </w:r>
    </w:p>
    <w:p w14:paraId="323342E9" w14:textId="1D6B67D7" w:rsidR="00CD2A32" w:rsidRPr="009E59E5" w:rsidRDefault="00CD2A32" w:rsidP="009E59E5">
      <w:pPr>
        <w:spacing w:after="120"/>
        <w:ind w:left="4950" w:hanging="1410"/>
        <w:jc w:val="both"/>
        <w:rPr>
          <w:rFonts w:ascii="Constantia" w:hAnsi="Constantia"/>
          <w:b/>
          <w:bCs/>
        </w:rPr>
      </w:pPr>
      <w:r w:rsidRPr="00654D88">
        <w:rPr>
          <w:rFonts w:ascii="Constantia" w:hAnsi="Constantia"/>
          <w:b/>
          <w:bCs/>
        </w:rPr>
        <w:t>Felelős</w:t>
      </w:r>
      <w:r w:rsidRPr="009E59E5">
        <w:rPr>
          <w:rFonts w:ascii="Constantia" w:hAnsi="Constantia"/>
          <w:b/>
          <w:bCs/>
        </w:rPr>
        <w:t>:</w:t>
      </w:r>
      <w:r w:rsidRPr="009E59E5">
        <w:rPr>
          <w:rFonts w:ascii="Constantia" w:hAnsi="Constantia"/>
          <w:b/>
          <w:bCs/>
        </w:rPr>
        <w:tab/>
        <w:t>Vágner Ákos polgármester</w:t>
      </w:r>
    </w:p>
    <w:p w14:paraId="79AEA129" w14:textId="09EDC707" w:rsidR="00654D88" w:rsidRDefault="00654D88" w:rsidP="00654D88">
      <w:pPr>
        <w:spacing w:after="120"/>
        <w:ind w:left="4950"/>
        <w:jc w:val="both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dr. Barta Viktor jegyző és</w:t>
      </w:r>
      <w:r w:rsidR="00015D0D">
        <w:rPr>
          <w:rFonts w:ascii="Constantia" w:hAnsi="Constantia"/>
          <w:b/>
          <w:bCs/>
        </w:rPr>
        <w:t xml:space="preserve"> megbízásukból</w:t>
      </w:r>
    </w:p>
    <w:p w14:paraId="739AB87D" w14:textId="61BC87B1" w:rsidR="00CD2A32" w:rsidRPr="009E59E5" w:rsidRDefault="00CD2A32" w:rsidP="009E59E5">
      <w:pPr>
        <w:spacing w:after="120"/>
        <w:ind w:left="4950"/>
        <w:jc w:val="both"/>
        <w:rPr>
          <w:rFonts w:ascii="Constantia" w:hAnsi="Constantia"/>
          <w:b/>
          <w:bCs/>
        </w:rPr>
      </w:pPr>
      <w:r w:rsidRPr="009E59E5">
        <w:rPr>
          <w:rFonts w:ascii="Constantia" w:hAnsi="Constantia"/>
          <w:b/>
          <w:bCs/>
        </w:rPr>
        <w:t>Erdei Gyula</w:t>
      </w:r>
      <w:r w:rsidR="00015D0D">
        <w:rPr>
          <w:rFonts w:ascii="Constantia" w:hAnsi="Constantia"/>
          <w:b/>
          <w:bCs/>
        </w:rPr>
        <w:t xml:space="preserve">, a Polgármesteri Hivatal </w:t>
      </w:r>
      <w:r w:rsidRPr="009E59E5">
        <w:rPr>
          <w:rFonts w:ascii="Constantia" w:hAnsi="Constantia"/>
          <w:b/>
          <w:bCs/>
        </w:rPr>
        <w:t>Informatikai és Rendészeti Irod</w:t>
      </w:r>
      <w:r w:rsidR="00015D0D">
        <w:rPr>
          <w:rFonts w:ascii="Constantia" w:hAnsi="Constantia"/>
          <w:b/>
          <w:bCs/>
        </w:rPr>
        <w:t>ájának</w:t>
      </w:r>
      <w:r w:rsidRPr="009E59E5">
        <w:rPr>
          <w:rFonts w:ascii="Constantia" w:hAnsi="Constantia"/>
          <w:b/>
          <w:bCs/>
        </w:rPr>
        <w:t xml:space="preserve"> vezetője</w:t>
      </w:r>
    </w:p>
    <w:p w14:paraId="11A47711" w14:textId="7A336A36" w:rsidR="00CD2A32" w:rsidRPr="009E59E5" w:rsidRDefault="00CD2A32" w:rsidP="009E59E5">
      <w:pPr>
        <w:ind w:left="2832" w:firstLine="708"/>
        <w:jc w:val="both"/>
        <w:rPr>
          <w:rFonts w:ascii="Constantia" w:hAnsi="Constantia"/>
          <w:b/>
          <w:bCs/>
        </w:rPr>
      </w:pPr>
      <w:r w:rsidRPr="00654D88">
        <w:rPr>
          <w:rFonts w:ascii="Constantia" w:hAnsi="Constantia"/>
          <w:b/>
          <w:bCs/>
        </w:rPr>
        <w:t>Határidő</w:t>
      </w:r>
      <w:r w:rsidRPr="009E59E5">
        <w:rPr>
          <w:rFonts w:ascii="Constantia" w:hAnsi="Constantia"/>
          <w:b/>
          <w:bCs/>
        </w:rPr>
        <w:t>:</w:t>
      </w:r>
      <w:r w:rsidRPr="009E59E5">
        <w:rPr>
          <w:rFonts w:ascii="Constantia" w:hAnsi="Constantia"/>
          <w:b/>
          <w:bCs/>
        </w:rPr>
        <w:tab/>
        <w:t>202</w:t>
      </w:r>
      <w:r w:rsidR="004331C9" w:rsidRPr="009E59E5">
        <w:rPr>
          <w:rFonts w:ascii="Constantia" w:hAnsi="Constantia"/>
          <w:b/>
          <w:bCs/>
        </w:rPr>
        <w:t>5</w:t>
      </w:r>
      <w:r w:rsidRPr="009E59E5">
        <w:rPr>
          <w:rFonts w:ascii="Constantia" w:hAnsi="Constantia"/>
          <w:b/>
          <w:bCs/>
        </w:rPr>
        <w:t>. március 31.</w:t>
      </w:r>
    </w:p>
    <w:p w14:paraId="6D7890FA" w14:textId="77777777" w:rsidR="00CD2A32" w:rsidRPr="009E59E5" w:rsidRDefault="00CD2A32" w:rsidP="00CD2A32">
      <w:pPr>
        <w:jc w:val="both"/>
        <w:rPr>
          <w:rFonts w:ascii="Constantia" w:hAnsi="Constantia"/>
          <w:b/>
          <w:bCs/>
        </w:rPr>
      </w:pPr>
    </w:p>
    <w:p w14:paraId="657DCEE4" w14:textId="15046F67" w:rsidR="0050505B" w:rsidRPr="009E59E5" w:rsidRDefault="0050505B" w:rsidP="009E59E5">
      <w:pPr>
        <w:pStyle w:val="Listaszerbekezds"/>
        <w:numPr>
          <w:ilvl w:val="0"/>
          <w:numId w:val="8"/>
        </w:numPr>
        <w:jc w:val="both"/>
        <w:rPr>
          <w:rFonts w:ascii="Constantia" w:hAnsi="Constantia"/>
          <w:b/>
          <w:bCs/>
        </w:rPr>
      </w:pPr>
      <w:r w:rsidRPr="009E59E5">
        <w:rPr>
          <w:rFonts w:ascii="Constantia" w:hAnsi="Constantia"/>
          <w:b/>
          <w:bCs/>
        </w:rPr>
        <w:t>Eger Megyei Jogú Város Önkormányzatának Közgyűlése az önkormányzati ASP rendszerről szóló 257/2016. (VIII. 31.) Korm. rendelet 8/A. § (2) bekezdés</w:t>
      </w:r>
      <w:r w:rsidR="00015D0D">
        <w:rPr>
          <w:rFonts w:ascii="Constantia" w:hAnsi="Constantia"/>
          <w:b/>
          <w:bCs/>
        </w:rPr>
        <w:t>e</w:t>
      </w:r>
      <w:r w:rsidRPr="009E59E5">
        <w:rPr>
          <w:rFonts w:ascii="Constantia" w:hAnsi="Constantia"/>
          <w:b/>
          <w:bCs/>
        </w:rPr>
        <w:t xml:space="preserve"> alapján az E</w:t>
      </w:r>
      <w:r w:rsidR="00097987" w:rsidRPr="009E59E5">
        <w:rPr>
          <w:rFonts w:ascii="Constantia" w:hAnsi="Constantia"/>
          <w:b/>
          <w:bCs/>
        </w:rPr>
        <w:t>gri</w:t>
      </w:r>
      <w:r w:rsidR="00015D0D">
        <w:rPr>
          <w:rFonts w:ascii="Constantia" w:hAnsi="Constantia"/>
          <w:b/>
          <w:bCs/>
        </w:rPr>
        <w:t xml:space="preserve"> Közszolgáltatások Városi Intézménye</w:t>
      </w:r>
      <w:r w:rsidRPr="009E59E5">
        <w:rPr>
          <w:rFonts w:ascii="Constantia" w:hAnsi="Constantia"/>
          <w:b/>
          <w:bCs/>
        </w:rPr>
        <w:t xml:space="preserve"> (székhely</w:t>
      </w:r>
      <w:r w:rsidR="00427EDF">
        <w:rPr>
          <w:rFonts w:ascii="Constantia" w:hAnsi="Constantia"/>
          <w:b/>
          <w:bCs/>
        </w:rPr>
        <w:t>e</w:t>
      </w:r>
      <w:r w:rsidR="00097987" w:rsidRPr="009E59E5">
        <w:rPr>
          <w:rFonts w:ascii="Constantia" w:hAnsi="Constantia"/>
          <w:b/>
          <w:bCs/>
        </w:rPr>
        <w:t xml:space="preserve">: 3300 Eger, Bem </w:t>
      </w:r>
      <w:proofErr w:type="gramStart"/>
      <w:r w:rsidR="00097987" w:rsidRPr="009E59E5">
        <w:rPr>
          <w:rFonts w:ascii="Constantia" w:hAnsi="Constantia"/>
          <w:b/>
          <w:bCs/>
        </w:rPr>
        <w:t>tábornok</w:t>
      </w:r>
      <w:r w:rsidR="009E59E5">
        <w:rPr>
          <w:rFonts w:ascii="Constantia" w:hAnsi="Constantia"/>
          <w:b/>
          <w:bCs/>
        </w:rPr>
        <w:t xml:space="preserve"> </w:t>
      </w:r>
      <w:r w:rsidR="00097987" w:rsidRPr="009E59E5">
        <w:rPr>
          <w:rFonts w:ascii="Constantia" w:hAnsi="Constantia"/>
          <w:b/>
          <w:bCs/>
        </w:rPr>
        <w:t>út</w:t>
      </w:r>
      <w:proofErr w:type="gramEnd"/>
      <w:r w:rsidR="00097987" w:rsidRPr="009E59E5">
        <w:rPr>
          <w:rFonts w:ascii="Constantia" w:hAnsi="Constantia"/>
          <w:b/>
          <w:bCs/>
        </w:rPr>
        <w:t xml:space="preserve"> 3.</w:t>
      </w:r>
      <w:r w:rsidR="00015D0D">
        <w:rPr>
          <w:rFonts w:ascii="Constantia" w:hAnsi="Constantia"/>
          <w:b/>
          <w:bCs/>
        </w:rPr>
        <w:t>;</w:t>
      </w:r>
      <w:r w:rsidR="00097987" w:rsidRPr="009E59E5">
        <w:rPr>
          <w:rFonts w:ascii="Constantia" w:hAnsi="Constantia"/>
          <w:b/>
          <w:bCs/>
        </w:rPr>
        <w:t xml:space="preserve"> </w:t>
      </w:r>
      <w:r w:rsidR="00015D0D">
        <w:rPr>
          <w:rFonts w:ascii="Constantia" w:hAnsi="Constantia"/>
          <w:b/>
          <w:bCs/>
        </w:rPr>
        <w:t>a</w:t>
      </w:r>
      <w:r w:rsidR="00097987" w:rsidRPr="009E59E5">
        <w:rPr>
          <w:rFonts w:ascii="Constantia" w:hAnsi="Constantia"/>
          <w:b/>
          <w:bCs/>
        </w:rPr>
        <w:t>dószáma: 15379913-2-10</w:t>
      </w:r>
      <w:r w:rsidR="00015D0D">
        <w:rPr>
          <w:rFonts w:ascii="Constantia" w:hAnsi="Constantia"/>
          <w:b/>
          <w:bCs/>
        </w:rPr>
        <w:t xml:space="preserve">; </w:t>
      </w:r>
      <w:r w:rsidR="00D43D23">
        <w:rPr>
          <w:rFonts w:ascii="Constantia" w:hAnsi="Constantia"/>
          <w:b/>
          <w:bCs/>
        </w:rPr>
        <w:t xml:space="preserve">törzskönyvi azonosító szám (PIR): </w:t>
      </w:r>
      <w:r w:rsidR="00D43D23" w:rsidRPr="00D43D23">
        <w:rPr>
          <w:rFonts w:ascii="Constantia" w:hAnsi="Constantia"/>
          <w:b/>
          <w:bCs/>
        </w:rPr>
        <w:t>379919</w:t>
      </w:r>
      <w:r w:rsidRPr="009E59E5">
        <w:rPr>
          <w:rFonts w:ascii="Constantia" w:hAnsi="Constantia"/>
          <w:b/>
          <w:bCs/>
        </w:rPr>
        <w:t>), mint önkormányzati költségvetési szerv</w:t>
      </w:r>
      <w:r w:rsidR="00015D0D">
        <w:rPr>
          <w:rFonts w:ascii="Constantia" w:hAnsi="Constantia"/>
          <w:b/>
          <w:bCs/>
        </w:rPr>
        <w:t>nek</w:t>
      </w:r>
      <w:r w:rsidRPr="009E59E5">
        <w:rPr>
          <w:rFonts w:ascii="Constantia" w:hAnsi="Constantia"/>
          <w:b/>
          <w:bCs/>
        </w:rPr>
        <w:t xml:space="preserve"> az ASP rendszerhez történő önkéntes csatlakozásával egyetért.</w:t>
      </w:r>
    </w:p>
    <w:p w14:paraId="2676E95B" w14:textId="77777777" w:rsidR="0050505B" w:rsidRPr="009E59E5" w:rsidRDefault="0050505B" w:rsidP="009E59E5">
      <w:pPr>
        <w:ind w:left="4950" w:hanging="1410"/>
        <w:jc w:val="both"/>
        <w:rPr>
          <w:rFonts w:ascii="Constantia" w:hAnsi="Constantia"/>
          <w:b/>
          <w:bCs/>
        </w:rPr>
      </w:pPr>
      <w:r w:rsidRPr="00654D88">
        <w:rPr>
          <w:rFonts w:ascii="Constantia" w:hAnsi="Constantia"/>
          <w:b/>
          <w:bCs/>
        </w:rPr>
        <w:t>Felelős</w:t>
      </w:r>
      <w:r w:rsidRPr="009E59E5">
        <w:rPr>
          <w:rFonts w:ascii="Constantia" w:hAnsi="Constantia"/>
          <w:b/>
          <w:bCs/>
        </w:rPr>
        <w:t>:</w:t>
      </w:r>
      <w:r w:rsidRPr="009E59E5">
        <w:rPr>
          <w:rFonts w:ascii="Constantia" w:hAnsi="Constantia"/>
          <w:b/>
          <w:bCs/>
        </w:rPr>
        <w:tab/>
        <w:t>Vágner Ákos polgármester megbízásából</w:t>
      </w:r>
    </w:p>
    <w:p w14:paraId="3AE30A72" w14:textId="080FB946" w:rsidR="0050505B" w:rsidRPr="009E59E5" w:rsidRDefault="0050505B" w:rsidP="009E59E5">
      <w:pPr>
        <w:ind w:left="4950"/>
        <w:jc w:val="both"/>
        <w:rPr>
          <w:rFonts w:ascii="Constantia" w:hAnsi="Constantia"/>
          <w:b/>
          <w:bCs/>
        </w:rPr>
      </w:pPr>
      <w:r w:rsidRPr="009E59E5">
        <w:rPr>
          <w:rFonts w:ascii="Constantia" w:hAnsi="Constantia"/>
          <w:b/>
          <w:bCs/>
        </w:rPr>
        <w:t>Erdei Gyula</w:t>
      </w:r>
      <w:r w:rsidR="0048487A">
        <w:rPr>
          <w:rFonts w:ascii="Constantia" w:hAnsi="Constantia"/>
          <w:b/>
          <w:bCs/>
        </w:rPr>
        <w:t>, a Polgármesteri Hivatal</w:t>
      </w:r>
      <w:r w:rsidRPr="009E59E5">
        <w:rPr>
          <w:rFonts w:ascii="Constantia" w:hAnsi="Constantia"/>
          <w:b/>
          <w:bCs/>
        </w:rPr>
        <w:t xml:space="preserve"> Informatikai és Rendészeti Irod</w:t>
      </w:r>
      <w:r w:rsidR="0048487A">
        <w:rPr>
          <w:rFonts w:ascii="Constantia" w:hAnsi="Constantia"/>
          <w:b/>
          <w:bCs/>
        </w:rPr>
        <w:t>ájának</w:t>
      </w:r>
      <w:r w:rsidRPr="009E59E5">
        <w:rPr>
          <w:rFonts w:ascii="Constantia" w:hAnsi="Constantia"/>
          <w:b/>
          <w:bCs/>
        </w:rPr>
        <w:t xml:space="preserve"> vezetője</w:t>
      </w:r>
      <w:r w:rsidR="0048487A">
        <w:rPr>
          <w:rFonts w:ascii="Constantia" w:hAnsi="Constantia"/>
          <w:b/>
          <w:bCs/>
        </w:rPr>
        <w:t xml:space="preserve"> és</w:t>
      </w:r>
    </w:p>
    <w:p w14:paraId="12085EAC" w14:textId="5A1F4D29" w:rsidR="00097987" w:rsidRPr="009E59E5" w:rsidRDefault="00097987" w:rsidP="009E59E5">
      <w:pPr>
        <w:ind w:left="4950"/>
        <w:jc w:val="both"/>
        <w:rPr>
          <w:rFonts w:ascii="Constantia" w:hAnsi="Constantia"/>
          <w:b/>
          <w:bCs/>
        </w:rPr>
      </w:pPr>
      <w:r w:rsidRPr="009E59E5">
        <w:rPr>
          <w:rFonts w:ascii="Constantia" w:hAnsi="Constantia"/>
          <w:b/>
          <w:bCs/>
        </w:rPr>
        <w:t xml:space="preserve">Szabó László </w:t>
      </w:r>
      <w:r w:rsidR="0048487A">
        <w:rPr>
          <w:rFonts w:ascii="Constantia" w:hAnsi="Constantia"/>
          <w:b/>
          <w:bCs/>
        </w:rPr>
        <w:t>i</w:t>
      </w:r>
      <w:r w:rsidRPr="009E59E5">
        <w:rPr>
          <w:rFonts w:ascii="Constantia" w:hAnsi="Constantia"/>
          <w:b/>
          <w:bCs/>
        </w:rPr>
        <w:t>gazgató</w:t>
      </w:r>
      <w:r w:rsidR="00733AE5" w:rsidRPr="009E59E5">
        <w:rPr>
          <w:rFonts w:ascii="Constantia" w:hAnsi="Constantia"/>
          <w:b/>
          <w:bCs/>
        </w:rPr>
        <w:t>, E</w:t>
      </w:r>
      <w:r w:rsidR="0048487A">
        <w:rPr>
          <w:rFonts w:ascii="Constantia" w:hAnsi="Constantia"/>
          <w:b/>
          <w:bCs/>
        </w:rPr>
        <w:t xml:space="preserve">gri </w:t>
      </w:r>
      <w:r w:rsidR="00733AE5" w:rsidRPr="009E59E5">
        <w:rPr>
          <w:rFonts w:ascii="Constantia" w:hAnsi="Constantia"/>
          <w:b/>
          <w:bCs/>
        </w:rPr>
        <w:t>K</w:t>
      </w:r>
      <w:r w:rsidR="0048487A">
        <w:rPr>
          <w:rFonts w:ascii="Constantia" w:hAnsi="Constantia"/>
          <w:b/>
          <w:bCs/>
        </w:rPr>
        <w:t xml:space="preserve">özszolgáltatások </w:t>
      </w:r>
      <w:r w:rsidR="00733AE5" w:rsidRPr="009E59E5">
        <w:rPr>
          <w:rFonts w:ascii="Constantia" w:hAnsi="Constantia"/>
          <w:b/>
          <w:bCs/>
        </w:rPr>
        <w:t>V</w:t>
      </w:r>
      <w:r w:rsidR="0048487A">
        <w:rPr>
          <w:rFonts w:ascii="Constantia" w:hAnsi="Constantia"/>
          <w:b/>
          <w:bCs/>
        </w:rPr>
        <w:t xml:space="preserve">árosi </w:t>
      </w:r>
      <w:r w:rsidR="00733AE5" w:rsidRPr="009E59E5">
        <w:rPr>
          <w:rFonts w:ascii="Constantia" w:hAnsi="Constantia"/>
          <w:b/>
          <w:bCs/>
        </w:rPr>
        <w:t>I</w:t>
      </w:r>
      <w:r w:rsidR="0048487A">
        <w:rPr>
          <w:rFonts w:ascii="Constantia" w:hAnsi="Constantia"/>
          <w:b/>
          <w:bCs/>
        </w:rPr>
        <w:t>ntézménye</w:t>
      </w:r>
    </w:p>
    <w:p w14:paraId="33EDC7DF" w14:textId="0E507C87" w:rsidR="00CD2A32" w:rsidRPr="009E59E5" w:rsidRDefault="0050505B" w:rsidP="009E59E5">
      <w:pPr>
        <w:ind w:left="3540"/>
        <w:jc w:val="both"/>
        <w:rPr>
          <w:rFonts w:ascii="Constantia" w:hAnsi="Constantia"/>
          <w:b/>
          <w:bCs/>
        </w:rPr>
      </w:pPr>
      <w:r w:rsidRPr="00654D88">
        <w:rPr>
          <w:rFonts w:ascii="Constantia" w:hAnsi="Constantia"/>
          <w:b/>
          <w:bCs/>
        </w:rPr>
        <w:t>Határidő</w:t>
      </w:r>
      <w:r w:rsidRPr="009E59E5">
        <w:rPr>
          <w:rFonts w:ascii="Constantia" w:hAnsi="Constantia"/>
          <w:b/>
          <w:bCs/>
        </w:rPr>
        <w:t>:</w:t>
      </w:r>
      <w:r w:rsidRPr="009E59E5">
        <w:rPr>
          <w:rFonts w:ascii="Constantia" w:hAnsi="Constantia"/>
          <w:b/>
          <w:bCs/>
        </w:rPr>
        <w:tab/>
        <w:t>202</w:t>
      </w:r>
      <w:r w:rsidR="004331C9" w:rsidRPr="009E59E5">
        <w:rPr>
          <w:rFonts w:ascii="Constantia" w:hAnsi="Constantia"/>
          <w:b/>
          <w:bCs/>
        </w:rPr>
        <w:t>5</w:t>
      </w:r>
      <w:r w:rsidRPr="009E59E5">
        <w:rPr>
          <w:rFonts w:ascii="Constantia" w:hAnsi="Constantia"/>
          <w:b/>
          <w:bCs/>
        </w:rPr>
        <w:t xml:space="preserve">. </w:t>
      </w:r>
      <w:r w:rsidR="00585A71" w:rsidRPr="009E59E5">
        <w:rPr>
          <w:rFonts w:ascii="Constantia" w:hAnsi="Constantia"/>
          <w:b/>
          <w:bCs/>
        </w:rPr>
        <w:t>április</w:t>
      </w:r>
      <w:r w:rsidRPr="009E59E5">
        <w:rPr>
          <w:rFonts w:ascii="Constantia" w:hAnsi="Constantia"/>
          <w:b/>
          <w:bCs/>
        </w:rPr>
        <w:t xml:space="preserve"> </w:t>
      </w:r>
      <w:r w:rsidR="00585A71" w:rsidRPr="009E59E5">
        <w:rPr>
          <w:rFonts w:ascii="Constantia" w:hAnsi="Constantia"/>
          <w:b/>
          <w:bCs/>
        </w:rPr>
        <w:t>15</w:t>
      </w:r>
      <w:r w:rsidRPr="009E59E5">
        <w:rPr>
          <w:rFonts w:ascii="Constantia" w:hAnsi="Constantia"/>
          <w:b/>
          <w:bCs/>
        </w:rPr>
        <w:t>.</w:t>
      </w:r>
    </w:p>
    <w:sectPr w:rsidR="00CD2A32" w:rsidRPr="009E5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139B6"/>
    <w:multiLevelType w:val="hybridMultilevel"/>
    <w:tmpl w:val="0BCA8A24"/>
    <w:lvl w:ilvl="0" w:tplc="068ED73A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17BE0"/>
    <w:multiLevelType w:val="hybridMultilevel"/>
    <w:tmpl w:val="1FB48A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A5246"/>
    <w:multiLevelType w:val="hybridMultilevel"/>
    <w:tmpl w:val="DD06C36E"/>
    <w:lvl w:ilvl="0" w:tplc="F1BC7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F5B2A"/>
    <w:multiLevelType w:val="hybridMultilevel"/>
    <w:tmpl w:val="3482C62C"/>
    <w:lvl w:ilvl="0" w:tplc="D1B466B2">
      <w:numFmt w:val="bullet"/>
      <w:lvlText w:val="•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719B2"/>
    <w:multiLevelType w:val="hybridMultilevel"/>
    <w:tmpl w:val="32DEB7B8"/>
    <w:lvl w:ilvl="0" w:tplc="D1B466B2">
      <w:numFmt w:val="bullet"/>
      <w:lvlText w:val="•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E19D3"/>
    <w:multiLevelType w:val="hybridMultilevel"/>
    <w:tmpl w:val="3740EE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E6748"/>
    <w:multiLevelType w:val="hybridMultilevel"/>
    <w:tmpl w:val="063A2C74"/>
    <w:lvl w:ilvl="0" w:tplc="D3FE2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C48F3"/>
    <w:multiLevelType w:val="hybridMultilevel"/>
    <w:tmpl w:val="2764911C"/>
    <w:lvl w:ilvl="0" w:tplc="D3FE2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970451">
    <w:abstractNumId w:val="1"/>
  </w:num>
  <w:num w:numId="2" w16cid:durableId="436869981">
    <w:abstractNumId w:val="4"/>
  </w:num>
  <w:num w:numId="3" w16cid:durableId="738750373">
    <w:abstractNumId w:val="7"/>
  </w:num>
  <w:num w:numId="4" w16cid:durableId="2029211472">
    <w:abstractNumId w:val="6"/>
  </w:num>
  <w:num w:numId="5" w16cid:durableId="415979089">
    <w:abstractNumId w:val="3"/>
  </w:num>
  <w:num w:numId="6" w16cid:durableId="1758674783">
    <w:abstractNumId w:val="0"/>
  </w:num>
  <w:num w:numId="7" w16cid:durableId="378557043">
    <w:abstractNumId w:val="5"/>
  </w:num>
  <w:num w:numId="8" w16cid:durableId="1237592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32"/>
    <w:rsid w:val="00015D0D"/>
    <w:rsid w:val="00053246"/>
    <w:rsid w:val="0007353F"/>
    <w:rsid w:val="00097987"/>
    <w:rsid w:val="000C1F0F"/>
    <w:rsid w:val="000D7288"/>
    <w:rsid w:val="001723CA"/>
    <w:rsid w:val="002130EA"/>
    <w:rsid w:val="00364640"/>
    <w:rsid w:val="003935BC"/>
    <w:rsid w:val="00427EDF"/>
    <w:rsid w:val="004331C9"/>
    <w:rsid w:val="00435586"/>
    <w:rsid w:val="0048487A"/>
    <w:rsid w:val="0050505B"/>
    <w:rsid w:val="005355B7"/>
    <w:rsid w:val="00541004"/>
    <w:rsid w:val="00585A71"/>
    <w:rsid w:val="005A0859"/>
    <w:rsid w:val="00654D88"/>
    <w:rsid w:val="006D5EE4"/>
    <w:rsid w:val="00733AE5"/>
    <w:rsid w:val="007F743D"/>
    <w:rsid w:val="008631AA"/>
    <w:rsid w:val="00871322"/>
    <w:rsid w:val="00882F01"/>
    <w:rsid w:val="008B39B3"/>
    <w:rsid w:val="009B554A"/>
    <w:rsid w:val="009E0D29"/>
    <w:rsid w:val="009E2AB9"/>
    <w:rsid w:val="009E59E5"/>
    <w:rsid w:val="00A54228"/>
    <w:rsid w:val="00B34DC9"/>
    <w:rsid w:val="00BB60F4"/>
    <w:rsid w:val="00BC4689"/>
    <w:rsid w:val="00CA79FA"/>
    <w:rsid w:val="00CD2A32"/>
    <w:rsid w:val="00D43D23"/>
    <w:rsid w:val="00DD1458"/>
    <w:rsid w:val="00E43A54"/>
    <w:rsid w:val="00F5486B"/>
    <w:rsid w:val="00F94A7B"/>
    <w:rsid w:val="00FD04CE"/>
    <w:rsid w:val="00F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E6A3"/>
  <w15:chartTrackingRefBased/>
  <w15:docId w15:val="{6F029C89-9020-EB45-99DB-0EC66421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2A32"/>
  </w:style>
  <w:style w:type="paragraph" w:styleId="Cmsor1">
    <w:name w:val="heading 1"/>
    <w:basedOn w:val="Norml"/>
    <w:next w:val="Norml"/>
    <w:link w:val="Cmsor1Char"/>
    <w:uiPriority w:val="9"/>
    <w:qFormat/>
    <w:rsid w:val="00CD2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D2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D2A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D2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D2A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D2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D2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D2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D2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2A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D2A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D2A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D2A3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D2A3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D2A3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D2A3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D2A3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D2A3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D2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D2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D2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D2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D2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D2A3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D2A3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D2A3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D2A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D2A3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D2A32"/>
    <w:rPr>
      <w:b/>
      <w:bCs/>
      <w:smallCaps/>
      <w:color w:val="0F4761" w:themeColor="accent1" w:themeShade="BF"/>
      <w:spacing w:val="5"/>
    </w:rPr>
  </w:style>
  <w:style w:type="paragraph" w:styleId="Kpalrs">
    <w:name w:val="caption"/>
    <w:basedOn w:val="Norml"/>
    <w:next w:val="Norml"/>
    <w:uiPriority w:val="35"/>
    <w:unhideWhenUsed/>
    <w:qFormat/>
    <w:rsid w:val="00364640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FD71B5"/>
    <w:rPr>
      <w:color w:val="0000FF"/>
      <w:u w:val="single"/>
    </w:rPr>
  </w:style>
  <w:style w:type="paragraph" w:styleId="Vltozat">
    <w:name w:val="Revision"/>
    <w:hidden/>
    <w:uiPriority w:val="99"/>
    <w:semiHidden/>
    <w:rsid w:val="006D5E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DF1A2-B700-4329-856B-B9D16315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1285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Erdei Gyula</dc:creator>
  <cp:keywords/>
  <dc:description/>
  <cp:lastModifiedBy>Erdei Gyula</cp:lastModifiedBy>
  <cp:revision>30</cp:revision>
  <dcterms:created xsi:type="dcterms:W3CDTF">2025-02-10T07:57:00Z</dcterms:created>
  <dcterms:modified xsi:type="dcterms:W3CDTF">2025-02-12T08:16:00Z</dcterms:modified>
</cp:coreProperties>
</file>