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B6B9" w14:textId="77777777" w:rsidR="004D2180" w:rsidRPr="000359F6" w:rsidRDefault="00462AD7">
      <w:r w:rsidRPr="000359F6">
        <w:rPr>
          <w:noProof/>
          <w:lang w:eastAsia="hu-HU"/>
        </w:rPr>
        <w:drawing>
          <wp:inline distT="0" distB="0" distL="0" distR="0" wp14:anchorId="2F685355" wp14:editId="5051BFBE">
            <wp:extent cx="5753100" cy="819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801F" w14:textId="57341CF4" w:rsidR="00D13AA1" w:rsidRPr="000359F6" w:rsidRDefault="00B47D9E" w:rsidP="00FB7055">
      <w:pPr>
        <w:spacing w:after="0" w:line="240" w:lineRule="auto"/>
        <w:jc w:val="right"/>
        <w:rPr>
          <w:rFonts w:ascii="Constantia" w:eastAsia="Times New Roman" w:hAnsi="Constantia" w:cs="Times New Roman"/>
          <w:b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hu-HU"/>
        </w:rPr>
        <w:t>5</w:t>
      </w:r>
      <w:r w:rsidR="002966AF" w:rsidRPr="000359F6">
        <w:rPr>
          <w:rFonts w:ascii="Constantia" w:eastAsia="Times New Roman" w:hAnsi="Constantia" w:cs="Times New Roman"/>
          <w:b/>
          <w:sz w:val="24"/>
          <w:szCs w:val="24"/>
          <w:lang w:eastAsia="hu-HU"/>
        </w:rPr>
        <w:t>.</w:t>
      </w:r>
      <w:r w:rsidR="00D13AA1" w:rsidRPr="000359F6">
        <w:rPr>
          <w:rFonts w:ascii="Constantia" w:eastAsia="Times New Roman" w:hAnsi="Constantia" w:cs="Times New Roman"/>
          <w:b/>
          <w:sz w:val="24"/>
          <w:szCs w:val="24"/>
          <w:lang w:eastAsia="hu-HU"/>
        </w:rPr>
        <w:t xml:space="preserve"> napirend</w:t>
      </w:r>
    </w:p>
    <w:p w14:paraId="1818DF7C" w14:textId="77777777" w:rsidR="00D13AA1" w:rsidRPr="000359F6" w:rsidRDefault="00D13AA1" w:rsidP="00D13AA1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  <w:lang w:eastAsia="hu-HU"/>
        </w:rPr>
      </w:pPr>
    </w:p>
    <w:p w14:paraId="0D4250B2" w14:textId="77777777" w:rsidR="00D13AA1" w:rsidRPr="000359F6" w:rsidRDefault="00D13AA1" w:rsidP="00D13AA1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  <w:lang w:eastAsia="hu-HU"/>
        </w:rPr>
      </w:pPr>
    </w:p>
    <w:p w14:paraId="441E7C6E" w14:textId="28694774" w:rsidR="00D13AA1" w:rsidRPr="000359F6" w:rsidRDefault="0046754C" w:rsidP="00E83E7E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hu-HU"/>
        </w:rPr>
        <w:t>Kiegészítés</w:t>
      </w:r>
    </w:p>
    <w:p w14:paraId="6098518A" w14:textId="69E6F465" w:rsidR="00462AD7" w:rsidRDefault="00462AD7" w:rsidP="00E83E7E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0359F6">
        <w:rPr>
          <w:rFonts w:ascii="Constantia" w:eastAsia="Times New Roman" w:hAnsi="Constantia" w:cs="Times New Roman"/>
          <w:sz w:val="24"/>
          <w:szCs w:val="24"/>
          <w:lang w:eastAsia="hu-HU"/>
        </w:rPr>
        <w:t>az önkormányzat és az önkormányzati intézmények előirányzatainak módosítására</w:t>
      </w:r>
    </w:p>
    <w:p w14:paraId="5C3ABCED" w14:textId="225087C1" w:rsidR="0046754C" w:rsidRPr="000359F6" w:rsidRDefault="0046754C" w:rsidP="00E83E7E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sz w:val="24"/>
          <w:szCs w:val="24"/>
          <w:lang w:eastAsia="hu-HU"/>
        </w:rPr>
        <w:t>előterjesztéshez</w:t>
      </w:r>
    </w:p>
    <w:p w14:paraId="4E7D0335" w14:textId="77777777" w:rsidR="00C16E01" w:rsidRPr="000359F6" w:rsidRDefault="00C16E01" w:rsidP="00E83E7E">
      <w:pPr>
        <w:spacing w:after="0" w:line="240" w:lineRule="auto"/>
        <w:jc w:val="both"/>
        <w:rPr>
          <w:rFonts w:ascii="Constantia" w:eastAsia="Calibri" w:hAnsi="Constantia" w:cs="Times New Roman"/>
          <w:b/>
          <w:bCs/>
          <w:sz w:val="24"/>
          <w:szCs w:val="24"/>
        </w:rPr>
      </w:pPr>
    </w:p>
    <w:p w14:paraId="2CF0ED8F" w14:textId="77777777" w:rsidR="00462AD7" w:rsidRPr="000359F6" w:rsidRDefault="00462AD7" w:rsidP="00E83E7E">
      <w:pPr>
        <w:spacing w:after="0" w:line="240" w:lineRule="auto"/>
        <w:jc w:val="both"/>
        <w:rPr>
          <w:rFonts w:ascii="Constantia" w:eastAsia="Calibri" w:hAnsi="Constantia" w:cs="Times New Roman"/>
          <w:b/>
          <w:bCs/>
          <w:sz w:val="24"/>
          <w:szCs w:val="24"/>
        </w:rPr>
      </w:pPr>
    </w:p>
    <w:p w14:paraId="31D6509B" w14:textId="77777777" w:rsidR="00462AD7" w:rsidRPr="000359F6" w:rsidRDefault="00462AD7" w:rsidP="00E83E7E">
      <w:pPr>
        <w:spacing w:after="0" w:line="240" w:lineRule="auto"/>
        <w:jc w:val="both"/>
        <w:rPr>
          <w:rFonts w:ascii="Constantia" w:eastAsia="Calibri" w:hAnsi="Constantia" w:cs="Times New Roman"/>
          <w:b/>
          <w:bCs/>
          <w:sz w:val="24"/>
          <w:szCs w:val="24"/>
        </w:rPr>
      </w:pPr>
      <w:r w:rsidRPr="000359F6">
        <w:rPr>
          <w:rFonts w:ascii="Constantia" w:eastAsia="Calibri" w:hAnsi="Constantia" w:cs="Times New Roman"/>
          <w:b/>
          <w:bCs/>
          <w:sz w:val="24"/>
          <w:szCs w:val="24"/>
        </w:rPr>
        <w:t>Tisztelt Közgyűlés!</w:t>
      </w:r>
    </w:p>
    <w:p w14:paraId="05DF12FE" w14:textId="77777777" w:rsidR="00815ABB" w:rsidRPr="000359F6" w:rsidRDefault="00815ABB" w:rsidP="00E83E7E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59E85517" w14:textId="2CAAE412" w:rsidR="00462AD7" w:rsidRPr="000359F6" w:rsidRDefault="00462AD7" w:rsidP="00E83E7E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Az önkormányzat és az önkormányzati intézmények 202</w:t>
      </w:r>
      <w:r w:rsidR="00D63D1C" w:rsidRPr="000359F6">
        <w:rPr>
          <w:rFonts w:ascii="Constantia" w:eastAsia="Calibri" w:hAnsi="Constantia" w:cs="Times New Roman"/>
          <w:sz w:val="24"/>
          <w:szCs w:val="24"/>
        </w:rPr>
        <w:t>3</w:t>
      </w:r>
      <w:r w:rsidRPr="000359F6">
        <w:rPr>
          <w:rFonts w:ascii="Constantia" w:eastAsia="Calibri" w:hAnsi="Constantia" w:cs="Times New Roman"/>
          <w:sz w:val="24"/>
          <w:szCs w:val="24"/>
        </w:rPr>
        <w:t xml:space="preserve">. évi előirányzatait változtatni szükséges az alábbiak miatt: </w:t>
      </w:r>
    </w:p>
    <w:p w14:paraId="6CEB7438" w14:textId="77777777" w:rsidR="00BA1C66" w:rsidRPr="000359F6" w:rsidRDefault="00BA1C66" w:rsidP="00265E4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onstantia" w:eastAsia="WenQuanYi Micro Hei" w:hAnsi="Constantia" w:cs="Mangal"/>
          <w:bCs/>
          <w:kern w:val="1"/>
          <w:sz w:val="24"/>
          <w:szCs w:val="24"/>
          <w:lang w:eastAsia="zh-CN" w:bidi="hi-IN"/>
        </w:rPr>
      </w:pPr>
    </w:p>
    <w:p w14:paraId="0A33BAB3" w14:textId="0C52B503" w:rsidR="006A4C94" w:rsidRDefault="006A4C94" w:rsidP="0046754C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 xml:space="preserve">Az Egri Kulturális és Művészeti Központ év végéig 4.500.000 Ft többletbevételt realizált terembérleti díjakból és a rendezvényeik jegybevételéből, melyet a dologi kiadásainak fedezetére szeretne </w:t>
      </w:r>
      <w:proofErr w:type="spellStart"/>
      <w:r>
        <w:rPr>
          <w:rFonts w:ascii="Constantia" w:hAnsi="Constantia"/>
          <w:szCs w:val="24"/>
        </w:rPr>
        <w:t>előirányzatosítani</w:t>
      </w:r>
      <w:proofErr w:type="spellEnd"/>
      <w:r>
        <w:rPr>
          <w:rFonts w:ascii="Constantia" w:hAnsi="Constantia"/>
          <w:szCs w:val="24"/>
        </w:rPr>
        <w:t>.</w:t>
      </w:r>
    </w:p>
    <w:p w14:paraId="0852965B" w14:textId="77777777" w:rsidR="006A4C94" w:rsidRDefault="006A4C94" w:rsidP="00E85470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eastAsia="WenQuanYi Micro Hei" w:hAnsi="Constantia" w:cs="Mangal"/>
          <w:bCs/>
          <w:kern w:val="1"/>
          <w:sz w:val="24"/>
          <w:szCs w:val="24"/>
          <w:lang w:eastAsia="zh-CN" w:bidi="hi-IN"/>
        </w:rPr>
      </w:pPr>
    </w:p>
    <w:p w14:paraId="52FE4ABF" w14:textId="32E3CB42" w:rsidR="001610E5" w:rsidRDefault="00265E47" w:rsidP="00265E47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 xml:space="preserve">A Harlekin Bábszínház </w:t>
      </w:r>
      <w:r w:rsidR="003D068A">
        <w:rPr>
          <w:rFonts w:ascii="Constantia" w:hAnsi="Constantia"/>
          <w:szCs w:val="24"/>
        </w:rPr>
        <w:t>egész évben emelt előadásszámmal dolgozott a nagy érdeklődésre való tekintettel, valamint részt vette a Lázár Ervin Programban is. A 2023.</w:t>
      </w:r>
      <w:r w:rsidR="001610E5">
        <w:rPr>
          <w:rFonts w:ascii="Constantia" w:hAnsi="Constantia"/>
          <w:szCs w:val="24"/>
        </w:rPr>
        <w:t xml:space="preserve"> költségvetés tervezésekor ezek a bevételek még nem voltak tervezhetők. Az intézmény év végéig 7.001.2</w:t>
      </w:r>
      <w:r w:rsidR="0046754C">
        <w:rPr>
          <w:rFonts w:ascii="Constantia" w:hAnsi="Constantia"/>
          <w:szCs w:val="24"/>
        </w:rPr>
        <w:t>20 Ft többletbevételt realizált</w:t>
      </w:r>
      <w:r w:rsidR="001610E5">
        <w:rPr>
          <w:rFonts w:ascii="Constantia" w:hAnsi="Constantia"/>
          <w:szCs w:val="24"/>
        </w:rPr>
        <w:t>, melyet szeretne a megnövekedett dologi kiadásaira fordítani.</w:t>
      </w:r>
    </w:p>
    <w:p w14:paraId="538B3EA6" w14:textId="77777777" w:rsidR="00E85470" w:rsidRDefault="00E85470" w:rsidP="00265E47">
      <w:pPr>
        <w:widowControl w:val="0"/>
        <w:suppressAutoHyphens/>
        <w:spacing w:after="0" w:line="240" w:lineRule="auto"/>
        <w:jc w:val="both"/>
        <w:rPr>
          <w:rFonts w:ascii="Constantia" w:eastAsia="WenQuanYi Micro Hei" w:hAnsi="Constantia" w:cs="Mangal"/>
          <w:bCs/>
          <w:kern w:val="1"/>
          <w:sz w:val="24"/>
          <w:szCs w:val="24"/>
          <w:lang w:eastAsia="zh-CN" w:bidi="hi-IN"/>
        </w:rPr>
      </w:pPr>
    </w:p>
    <w:p w14:paraId="443A3387" w14:textId="2054EFD4" w:rsidR="007E61F2" w:rsidRDefault="003C62E2" w:rsidP="003C62E2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 xml:space="preserve">A Harlekin Bábszínház </w:t>
      </w:r>
      <w:r w:rsidR="007E61F2">
        <w:rPr>
          <w:rFonts w:ascii="Constantia" w:hAnsi="Constantia"/>
          <w:szCs w:val="24"/>
        </w:rPr>
        <w:t>2023. évre tervezett produkciós kiadásainak egy része nem külsős vagy számlás megbízásokkal teljesült, hanem saját dolgozóik végezték el a feladatokat, ezért az intézmény kéri, hogy a dologi kiadásaiból 550.000 Ft-ot átcsoportosíthasson a személyi juttatások kiemelt előirányzatára.</w:t>
      </w:r>
    </w:p>
    <w:p w14:paraId="07D79BD0" w14:textId="77777777" w:rsidR="007E61F2" w:rsidRPr="007E61F2" w:rsidRDefault="007E61F2" w:rsidP="007E61F2">
      <w:pPr>
        <w:pStyle w:val="Listaszerbekezds"/>
        <w:rPr>
          <w:rFonts w:ascii="Constantia" w:hAnsi="Constantia"/>
          <w:szCs w:val="24"/>
        </w:rPr>
      </w:pPr>
    </w:p>
    <w:p w14:paraId="0033EC35" w14:textId="42E614B9" w:rsidR="00814A4F" w:rsidRDefault="008A2659" w:rsidP="008A2659">
      <w:pPr>
        <w:pStyle w:val="Listaszerbekezds"/>
        <w:numPr>
          <w:ilvl w:val="0"/>
          <w:numId w:val="17"/>
        </w:numPr>
        <w:jc w:val="both"/>
        <w:rPr>
          <w:rFonts w:ascii="Constantia" w:hAnsi="Constantia"/>
          <w:szCs w:val="24"/>
        </w:rPr>
      </w:pPr>
      <w:r w:rsidRPr="008A2659">
        <w:rPr>
          <w:rFonts w:ascii="Constantia" w:hAnsi="Constantia"/>
          <w:szCs w:val="24"/>
        </w:rPr>
        <w:t xml:space="preserve">A Bródy Sándor </w:t>
      </w:r>
      <w:r w:rsidRPr="00731396">
        <w:rPr>
          <w:rFonts w:ascii="Constantia" w:hAnsi="Constantia"/>
          <w:szCs w:val="24"/>
        </w:rPr>
        <w:t>Könyvtár 4.</w:t>
      </w:r>
      <w:r w:rsidR="00597BB6" w:rsidRPr="00731396">
        <w:rPr>
          <w:rFonts w:ascii="Constantia" w:hAnsi="Constantia"/>
          <w:szCs w:val="24"/>
        </w:rPr>
        <w:t>998</w:t>
      </w:r>
      <w:r w:rsidRPr="00731396">
        <w:rPr>
          <w:rFonts w:ascii="Constantia" w:hAnsi="Constantia"/>
          <w:szCs w:val="24"/>
        </w:rPr>
        <w:t>.</w:t>
      </w:r>
      <w:r w:rsidR="00731396" w:rsidRPr="00731396">
        <w:rPr>
          <w:rFonts w:ascii="Constantia" w:hAnsi="Constantia"/>
          <w:szCs w:val="24"/>
        </w:rPr>
        <w:t>0</w:t>
      </w:r>
      <w:r w:rsidRPr="00731396">
        <w:rPr>
          <w:rFonts w:ascii="Constantia" w:hAnsi="Constantia"/>
          <w:szCs w:val="24"/>
        </w:rPr>
        <w:t>67 Ft-os</w:t>
      </w:r>
      <w:r w:rsidRPr="008A2659">
        <w:rPr>
          <w:rFonts w:ascii="Constantia" w:hAnsi="Constantia"/>
          <w:szCs w:val="24"/>
        </w:rPr>
        <w:t xml:space="preserve"> működési bevételi többletet ért el </w:t>
      </w:r>
      <w:r w:rsidR="00814A4F">
        <w:rPr>
          <w:rFonts w:ascii="Constantia" w:hAnsi="Constantia"/>
          <w:szCs w:val="24"/>
        </w:rPr>
        <w:t>év végégi, melyből 3.683.000 Ft az Egri Tankerületi Központ részére 2024. évben nyújtandó iskolai KSZR szolgáltatás díj kiszámlázásából származott.</w:t>
      </w:r>
      <w:r w:rsidR="00731396">
        <w:rPr>
          <w:rFonts w:ascii="Constantia" w:hAnsi="Constantia"/>
          <w:szCs w:val="24"/>
        </w:rPr>
        <w:t xml:space="preserve"> A fennmaradó összeg a </w:t>
      </w:r>
      <w:r w:rsidR="00731396">
        <w:rPr>
          <w:rFonts w:ascii="Constantia" w:hAnsi="Constantia"/>
        </w:rPr>
        <w:t>könyvtári szolgáltatási díjakból realizálódott.</w:t>
      </w:r>
      <w:r w:rsidR="00190FE4">
        <w:rPr>
          <w:rFonts w:ascii="Constantia" w:hAnsi="Constantia"/>
        </w:rPr>
        <w:t xml:space="preserve"> Az elért többletbevételt az intézmény szeretné a beruházási kiadásaira fordítani (dokumentum vásárlás és informatikai eszközök, szoftverek beszerzése).</w:t>
      </w:r>
    </w:p>
    <w:p w14:paraId="62F95484" w14:textId="77777777" w:rsidR="00814A4F" w:rsidRPr="00814A4F" w:rsidRDefault="00814A4F" w:rsidP="00814A4F">
      <w:pPr>
        <w:pStyle w:val="Listaszerbekezds"/>
        <w:rPr>
          <w:rFonts w:ascii="Constantia" w:hAnsi="Constantia"/>
          <w:szCs w:val="24"/>
        </w:rPr>
      </w:pPr>
    </w:p>
    <w:p w14:paraId="11FEFE82" w14:textId="77777777" w:rsidR="00E53046" w:rsidRDefault="00F65CDC" w:rsidP="00E53046">
      <w:pPr>
        <w:pStyle w:val="Listaszerbekezds"/>
        <w:numPr>
          <w:ilvl w:val="0"/>
          <w:numId w:val="17"/>
        </w:numPr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 xml:space="preserve">A Dobó István Vármúzeum </w:t>
      </w:r>
      <w:r w:rsidR="00124B67" w:rsidRPr="00E53046">
        <w:rPr>
          <w:rFonts w:ascii="Constantia" w:hAnsi="Constantia"/>
          <w:szCs w:val="24"/>
        </w:rPr>
        <w:t>TOP 6.1.4-15-EGI-2022-00002 azonosító számon „</w:t>
      </w:r>
      <w:proofErr w:type="spellStart"/>
      <w:r w:rsidR="00124B67" w:rsidRPr="00E53046">
        <w:rPr>
          <w:rFonts w:ascii="Constantia" w:hAnsi="Constantia"/>
          <w:szCs w:val="24"/>
        </w:rPr>
        <w:t>Lenkey</w:t>
      </w:r>
      <w:proofErr w:type="spellEnd"/>
      <w:r w:rsidR="00124B67" w:rsidRPr="00E53046">
        <w:rPr>
          <w:rFonts w:ascii="Constantia" w:hAnsi="Constantia"/>
          <w:szCs w:val="24"/>
        </w:rPr>
        <w:t xml:space="preserve"> Tábornok szülőházának felújítása, örökségének megőrzése” című pályázat</w:t>
      </w:r>
      <w:r w:rsidR="00E53046">
        <w:rPr>
          <w:rFonts w:ascii="Constantia" w:hAnsi="Constantia"/>
          <w:szCs w:val="24"/>
        </w:rPr>
        <w:t xml:space="preserve">ában a támogatási összegre ráemelés történt, melynek </w:t>
      </w:r>
      <w:proofErr w:type="spellStart"/>
      <w:r w:rsidR="00E53046">
        <w:rPr>
          <w:rFonts w:ascii="Constantia" w:hAnsi="Constantia"/>
          <w:szCs w:val="24"/>
        </w:rPr>
        <w:t>előirányzatosítását</w:t>
      </w:r>
      <w:proofErr w:type="spellEnd"/>
      <w:r w:rsidR="00E53046">
        <w:rPr>
          <w:rFonts w:ascii="Constantia" w:hAnsi="Constantia"/>
          <w:szCs w:val="24"/>
        </w:rPr>
        <w:t xml:space="preserve"> kéri az intézmény. A projekt</w:t>
      </w:r>
      <w:r w:rsidR="00124B67" w:rsidRPr="00E53046">
        <w:rPr>
          <w:rFonts w:ascii="Constantia" w:hAnsi="Constantia"/>
          <w:szCs w:val="24"/>
        </w:rPr>
        <w:t xml:space="preserve"> eredeti költségvetése 400.000.000 Ft volt, melyre 75.196.244 Ft ráemelés történt. A pályázati támogatásból az intézményre jutó költség 472.746.244 Ft, melyből az intézmény már leigényelt 380.242.600 Ft támogatási előleget. Így most a fennmaradó 92.503.644 Ft kerül </w:t>
      </w:r>
      <w:proofErr w:type="spellStart"/>
      <w:r w:rsidR="00124B67" w:rsidRPr="00E53046">
        <w:rPr>
          <w:rFonts w:ascii="Constantia" w:hAnsi="Constantia"/>
          <w:szCs w:val="24"/>
        </w:rPr>
        <w:t>előirányzatosításra</w:t>
      </w:r>
      <w:proofErr w:type="spellEnd"/>
      <w:r w:rsidR="00423265" w:rsidRPr="00E53046">
        <w:rPr>
          <w:rFonts w:ascii="Constantia" w:hAnsi="Constantia"/>
          <w:szCs w:val="24"/>
        </w:rPr>
        <w:t xml:space="preserve">, 13.511.027 Ft felújítási kiadásokra, </w:t>
      </w:r>
      <w:r w:rsidR="009F3079" w:rsidRPr="00E53046">
        <w:rPr>
          <w:rFonts w:ascii="Constantia" w:hAnsi="Constantia"/>
          <w:szCs w:val="24"/>
        </w:rPr>
        <w:t xml:space="preserve">16.264.262 Ft beruházási kiadásokra, </w:t>
      </w:r>
      <w:r w:rsidR="008E14DB" w:rsidRPr="00E53046">
        <w:rPr>
          <w:rFonts w:ascii="Constantia" w:hAnsi="Constantia"/>
          <w:szCs w:val="24"/>
        </w:rPr>
        <w:t>62.728.355</w:t>
      </w:r>
      <w:r w:rsidR="00423265" w:rsidRPr="00E53046">
        <w:rPr>
          <w:rFonts w:ascii="Constantia" w:hAnsi="Constantia"/>
          <w:szCs w:val="24"/>
        </w:rPr>
        <w:t xml:space="preserve"> Ft dologi kiadásokra.</w:t>
      </w:r>
    </w:p>
    <w:p w14:paraId="7E766EB4" w14:textId="77777777" w:rsidR="00E53046" w:rsidRPr="00E53046" w:rsidRDefault="00E53046" w:rsidP="00E53046">
      <w:pPr>
        <w:pStyle w:val="Listaszerbekezds"/>
        <w:rPr>
          <w:rFonts w:ascii="Constantia" w:hAnsi="Constantia"/>
          <w:szCs w:val="24"/>
        </w:rPr>
      </w:pPr>
    </w:p>
    <w:p w14:paraId="5928AB1F" w14:textId="77777777" w:rsidR="00EF5346" w:rsidRDefault="000E25C8" w:rsidP="00EF5346">
      <w:pPr>
        <w:pStyle w:val="Listaszerbekezds"/>
        <w:numPr>
          <w:ilvl w:val="0"/>
          <w:numId w:val="17"/>
        </w:numPr>
        <w:jc w:val="both"/>
        <w:rPr>
          <w:rFonts w:ascii="Constantia" w:hAnsi="Constantia"/>
          <w:szCs w:val="24"/>
        </w:rPr>
      </w:pPr>
      <w:r w:rsidRPr="00E53046">
        <w:rPr>
          <w:rFonts w:ascii="Constantia" w:hAnsi="Constantia"/>
          <w:szCs w:val="24"/>
        </w:rPr>
        <w:t xml:space="preserve">A </w:t>
      </w:r>
      <w:r w:rsidR="00E53046">
        <w:rPr>
          <w:rFonts w:ascii="Constantia" w:hAnsi="Constantia"/>
          <w:szCs w:val="24"/>
        </w:rPr>
        <w:t xml:space="preserve">Dobó István Vármúzeum </w:t>
      </w:r>
      <w:r w:rsidRPr="00E53046">
        <w:rPr>
          <w:rFonts w:ascii="Constantia" w:hAnsi="Constantia"/>
          <w:szCs w:val="24"/>
        </w:rPr>
        <w:t>TOP-6.5.1-19-EG1-2020-00001 azonosító számú "Kulturális, tudományos és kutatópont kialakítása a Dobó István Vármúzeumnál" című pályázat</w:t>
      </w:r>
      <w:r w:rsidR="00E53046">
        <w:rPr>
          <w:rFonts w:ascii="Constantia" w:hAnsi="Constantia"/>
          <w:szCs w:val="24"/>
        </w:rPr>
        <w:t xml:space="preserve">ában a </w:t>
      </w:r>
      <w:r w:rsidR="00E53046">
        <w:rPr>
          <w:rFonts w:ascii="Constantia" w:hAnsi="Constantia"/>
          <w:szCs w:val="24"/>
        </w:rPr>
        <w:lastRenderedPageBreak/>
        <w:t xml:space="preserve">támogatási összegre ráemelés történt, melynek </w:t>
      </w:r>
      <w:proofErr w:type="spellStart"/>
      <w:r w:rsidR="00E53046">
        <w:rPr>
          <w:rFonts w:ascii="Constantia" w:hAnsi="Constantia"/>
          <w:szCs w:val="24"/>
        </w:rPr>
        <w:t>előirányzatosítását</w:t>
      </w:r>
      <w:proofErr w:type="spellEnd"/>
      <w:r w:rsidR="00E53046">
        <w:rPr>
          <w:rFonts w:ascii="Constantia" w:hAnsi="Constantia"/>
          <w:szCs w:val="24"/>
        </w:rPr>
        <w:t xml:space="preserve"> kéri az intézmény. A projekt</w:t>
      </w:r>
      <w:r w:rsidRPr="00E53046">
        <w:rPr>
          <w:rFonts w:ascii="Constantia" w:hAnsi="Constantia"/>
          <w:szCs w:val="24"/>
        </w:rPr>
        <w:t xml:space="preserve"> eredeti költségvetése 123.237.893</w:t>
      </w:r>
      <w:r w:rsidR="00646FEB" w:rsidRPr="00E53046">
        <w:rPr>
          <w:rFonts w:ascii="Constantia" w:hAnsi="Constantia"/>
          <w:szCs w:val="24"/>
        </w:rPr>
        <w:t> </w:t>
      </w:r>
      <w:r w:rsidRPr="00E53046">
        <w:rPr>
          <w:rFonts w:ascii="Constantia" w:hAnsi="Constantia"/>
          <w:szCs w:val="24"/>
        </w:rPr>
        <w:t>Ft</w:t>
      </w:r>
      <w:r w:rsidR="00646FEB" w:rsidRPr="00E53046">
        <w:rPr>
          <w:rFonts w:ascii="Constantia" w:hAnsi="Constantia"/>
          <w:szCs w:val="24"/>
        </w:rPr>
        <w:t xml:space="preserve">, melyre 4.502.107 Ft ráemelés történt. A pályázati támogatásból az intézményre jutó költség </w:t>
      </w:r>
      <w:r w:rsidR="00892BF6" w:rsidRPr="00E53046">
        <w:rPr>
          <w:rFonts w:ascii="Constantia" w:hAnsi="Constantia"/>
          <w:szCs w:val="24"/>
        </w:rPr>
        <w:t>127.613</w:t>
      </w:r>
      <w:r w:rsidR="00646FEB" w:rsidRPr="00E53046">
        <w:rPr>
          <w:rFonts w:ascii="Constantia" w:hAnsi="Constantia"/>
          <w:szCs w:val="24"/>
        </w:rPr>
        <w:t>.</w:t>
      </w:r>
      <w:r w:rsidR="00892BF6" w:rsidRPr="00E53046">
        <w:rPr>
          <w:rFonts w:ascii="Constantia" w:hAnsi="Constantia"/>
          <w:szCs w:val="24"/>
        </w:rPr>
        <w:t>000 </w:t>
      </w:r>
      <w:r w:rsidR="00646FEB" w:rsidRPr="00E53046">
        <w:rPr>
          <w:rFonts w:ascii="Constantia" w:hAnsi="Constantia"/>
          <w:szCs w:val="24"/>
        </w:rPr>
        <w:t>Ft, melyből az intézmény már leigényelt 37.335.000 Ft támogatási előleget, illetve 81.034.983 Ft támogatási összeg már kiutalásra került egy elfogadott elszámolást követően. Így most a fennmaradó 9</w:t>
      </w:r>
      <w:r w:rsidR="00892BF6" w:rsidRPr="00E53046">
        <w:rPr>
          <w:rFonts w:ascii="Constantia" w:hAnsi="Constantia"/>
          <w:szCs w:val="24"/>
        </w:rPr>
        <w:t>.243.017 F</w:t>
      </w:r>
      <w:r w:rsidR="00646FEB" w:rsidRPr="00E53046">
        <w:rPr>
          <w:rFonts w:ascii="Constantia" w:hAnsi="Constantia"/>
          <w:szCs w:val="24"/>
        </w:rPr>
        <w:t>t</w:t>
      </w:r>
      <w:r w:rsidR="007460F8" w:rsidRPr="00E53046">
        <w:rPr>
          <w:rFonts w:ascii="Constantia" w:hAnsi="Constantia"/>
          <w:szCs w:val="24"/>
        </w:rPr>
        <w:t>-ból 2.188.800 Ft a személyi juttatásokra, 256.094 Ft a munkáltatókat terhelő járulékokra, 3.899.231 Ft a dologi kiadásokra és 2.898.892 Ft a felújítási kiadásokra</w:t>
      </w:r>
      <w:r w:rsidR="00646FEB" w:rsidRPr="00E53046">
        <w:rPr>
          <w:rFonts w:ascii="Constantia" w:hAnsi="Constantia"/>
          <w:szCs w:val="24"/>
        </w:rPr>
        <w:t xml:space="preserve"> kerül </w:t>
      </w:r>
      <w:proofErr w:type="spellStart"/>
      <w:r w:rsidR="00646FEB" w:rsidRPr="00E53046">
        <w:rPr>
          <w:rFonts w:ascii="Constantia" w:hAnsi="Constantia"/>
          <w:szCs w:val="24"/>
        </w:rPr>
        <w:t>előirányzatosításra</w:t>
      </w:r>
      <w:proofErr w:type="spellEnd"/>
      <w:r w:rsidR="0005783F" w:rsidRPr="00E53046">
        <w:rPr>
          <w:rFonts w:ascii="Constantia" w:hAnsi="Constantia"/>
          <w:szCs w:val="24"/>
        </w:rPr>
        <w:t>.</w:t>
      </w:r>
    </w:p>
    <w:p w14:paraId="08399B08" w14:textId="77777777" w:rsidR="00EF5346" w:rsidRPr="00EF5346" w:rsidRDefault="00EF5346" w:rsidP="00EF5346">
      <w:pPr>
        <w:pStyle w:val="Listaszerbekezds"/>
        <w:rPr>
          <w:rFonts w:ascii="Constantia" w:hAnsi="Constantia"/>
          <w:szCs w:val="24"/>
        </w:rPr>
      </w:pPr>
    </w:p>
    <w:p w14:paraId="6C4CAC21" w14:textId="094C1B0A" w:rsidR="009224B3" w:rsidRDefault="0024259B" w:rsidP="009224B3">
      <w:pPr>
        <w:pStyle w:val="Listaszerbekezds"/>
        <w:numPr>
          <w:ilvl w:val="0"/>
          <w:numId w:val="17"/>
        </w:numPr>
        <w:jc w:val="both"/>
        <w:rPr>
          <w:rFonts w:ascii="Constantia" w:hAnsi="Constantia"/>
          <w:szCs w:val="24"/>
        </w:rPr>
      </w:pPr>
      <w:r w:rsidRPr="00EF5346">
        <w:rPr>
          <w:rFonts w:ascii="Constantia" w:hAnsi="Constantia"/>
          <w:szCs w:val="24"/>
        </w:rPr>
        <w:t xml:space="preserve">A </w:t>
      </w:r>
      <w:r w:rsidR="00EF5346">
        <w:rPr>
          <w:rFonts w:ascii="Constantia" w:hAnsi="Constantia"/>
          <w:szCs w:val="24"/>
        </w:rPr>
        <w:t xml:space="preserve">Dobó István Vármúzeum </w:t>
      </w:r>
      <w:r w:rsidR="0031043C" w:rsidRPr="00EF5346">
        <w:rPr>
          <w:rFonts w:ascii="Constantia" w:hAnsi="Constantia"/>
          <w:szCs w:val="24"/>
        </w:rPr>
        <w:t xml:space="preserve">GINOP-7.1.1.-15-2016-00009. azonosító számú „Az egri vár turisztikai célú fejlesztése című projekt a projekt keretében” </w:t>
      </w:r>
      <w:r w:rsidR="00EF5346">
        <w:rPr>
          <w:rFonts w:ascii="Constantia" w:hAnsi="Constantia"/>
          <w:szCs w:val="24"/>
        </w:rPr>
        <w:t xml:space="preserve">című pályázatban a támogatási összegre </w:t>
      </w:r>
      <w:r w:rsidR="0031043C" w:rsidRPr="00EF5346">
        <w:rPr>
          <w:rFonts w:ascii="Constantia" w:hAnsi="Constantia"/>
          <w:szCs w:val="24"/>
        </w:rPr>
        <w:t>25</w:t>
      </w:r>
      <w:r w:rsidR="00536DAE" w:rsidRPr="00EF5346">
        <w:rPr>
          <w:rFonts w:ascii="Constantia" w:hAnsi="Constantia"/>
          <w:szCs w:val="24"/>
        </w:rPr>
        <w:t>.</w:t>
      </w:r>
      <w:r w:rsidR="0031043C" w:rsidRPr="00EF5346">
        <w:rPr>
          <w:rFonts w:ascii="Constantia" w:hAnsi="Constantia"/>
          <w:szCs w:val="24"/>
        </w:rPr>
        <w:t>082.285 Ft ráemelés történt a megnövekedett eszközbesz</w:t>
      </w:r>
      <w:r w:rsidR="00611FA9" w:rsidRPr="00EF5346">
        <w:rPr>
          <w:rFonts w:ascii="Constantia" w:hAnsi="Constantia"/>
          <w:szCs w:val="24"/>
        </w:rPr>
        <w:t>e</w:t>
      </w:r>
      <w:r w:rsidR="0031043C" w:rsidRPr="00EF5346">
        <w:rPr>
          <w:rFonts w:ascii="Constantia" w:hAnsi="Constantia"/>
          <w:szCs w:val="24"/>
        </w:rPr>
        <w:t>r</w:t>
      </w:r>
      <w:r w:rsidR="00611FA9" w:rsidRPr="00EF5346">
        <w:rPr>
          <w:rFonts w:ascii="Constantia" w:hAnsi="Constantia"/>
          <w:szCs w:val="24"/>
        </w:rPr>
        <w:t>z</w:t>
      </w:r>
      <w:r w:rsidR="0031043C" w:rsidRPr="00EF5346">
        <w:rPr>
          <w:rFonts w:ascii="Constantia" w:hAnsi="Constantia"/>
          <w:szCs w:val="24"/>
        </w:rPr>
        <w:t>ési költségek miatt. Ezt a többlettámogatás</w:t>
      </w:r>
      <w:r w:rsidR="00611FA9" w:rsidRPr="00EF5346">
        <w:rPr>
          <w:rFonts w:ascii="Constantia" w:hAnsi="Constantia"/>
          <w:szCs w:val="24"/>
        </w:rPr>
        <w:t>t</w:t>
      </w:r>
      <w:r w:rsidR="0031043C" w:rsidRPr="00EF5346">
        <w:rPr>
          <w:rFonts w:ascii="Constantia" w:hAnsi="Constantia"/>
          <w:szCs w:val="24"/>
        </w:rPr>
        <w:t xml:space="preserve"> a beruházási kiadásokra kívánjuk </w:t>
      </w:r>
      <w:proofErr w:type="spellStart"/>
      <w:r w:rsidR="0031043C" w:rsidRPr="00EF5346">
        <w:rPr>
          <w:rFonts w:ascii="Constantia" w:hAnsi="Constantia"/>
          <w:szCs w:val="24"/>
        </w:rPr>
        <w:t>előirányzatosítani</w:t>
      </w:r>
      <w:proofErr w:type="spellEnd"/>
      <w:r w:rsidR="0031043C" w:rsidRPr="00EF5346">
        <w:rPr>
          <w:rFonts w:ascii="Constantia" w:hAnsi="Constantia"/>
          <w:szCs w:val="24"/>
        </w:rPr>
        <w:t>.</w:t>
      </w:r>
      <w:r w:rsidR="00C74804" w:rsidRPr="00EF5346">
        <w:rPr>
          <w:rFonts w:ascii="Constantia" w:hAnsi="Constantia"/>
          <w:szCs w:val="24"/>
        </w:rPr>
        <w:t xml:space="preserve"> Továbbá szükséges a felújítási kiadások</w:t>
      </w:r>
      <w:r w:rsidR="000C4DA0" w:rsidRPr="00EF5346">
        <w:rPr>
          <w:rFonts w:ascii="Constantia" w:hAnsi="Constantia"/>
          <w:szCs w:val="24"/>
        </w:rPr>
        <w:t xml:space="preserve">on lévő </w:t>
      </w:r>
      <w:r w:rsidR="00C74804" w:rsidRPr="00EF5346">
        <w:rPr>
          <w:rFonts w:ascii="Constantia" w:hAnsi="Constantia"/>
          <w:szCs w:val="24"/>
        </w:rPr>
        <w:t>38.560.187 Ft</w:t>
      </w:r>
      <w:r w:rsidR="000C4DA0" w:rsidRPr="00EF5346">
        <w:rPr>
          <w:rFonts w:ascii="Constantia" w:hAnsi="Constantia"/>
          <w:szCs w:val="24"/>
        </w:rPr>
        <w:t>-os maradványból 22.020.236 Ft</w:t>
      </w:r>
      <w:r w:rsidR="00C74804" w:rsidRPr="00EF5346">
        <w:rPr>
          <w:rFonts w:ascii="Constantia" w:hAnsi="Constantia"/>
          <w:szCs w:val="24"/>
        </w:rPr>
        <w:t xml:space="preserve"> átcsoportosítása a beruházási kiadásokra</w:t>
      </w:r>
      <w:r w:rsidR="000C4DA0" w:rsidRPr="00EF5346">
        <w:rPr>
          <w:rFonts w:ascii="Constantia" w:hAnsi="Constantia"/>
          <w:szCs w:val="24"/>
        </w:rPr>
        <w:t xml:space="preserve"> és 16.539.951 Ft a dologi kiadásokra</w:t>
      </w:r>
      <w:r w:rsidR="00C74804" w:rsidRPr="00EF5346">
        <w:rPr>
          <w:rFonts w:ascii="Constantia" w:hAnsi="Constantia"/>
          <w:szCs w:val="24"/>
        </w:rPr>
        <w:t>. Ennek oka, hogy a támogatási előleg 2019-2020-as beérkezéséhez képest a projekt költségvetése több alkalommal is módosult, azonban ezen módosítások csak a támogatói okira</w:t>
      </w:r>
      <w:r w:rsidR="007D1B07" w:rsidRPr="00EF5346">
        <w:rPr>
          <w:rFonts w:ascii="Constantia" w:hAnsi="Constantia"/>
          <w:szCs w:val="24"/>
        </w:rPr>
        <w:t>t</w:t>
      </w:r>
      <w:r w:rsidR="00611FA9" w:rsidRPr="00EF5346">
        <w:rPr>
          <w:rFonts w:ascii="Constantia" w:hAnsi="Constantia"/>
          <w:szCs w:val="24"/>
        </w:rPr>
        <w:t xml:space="preserve"> </w:t>
      </w:r>
      <w:r w:rsidR="00C74804" w:rsidRPr="00EF5346">
        <w:rPr>
          <w:rFonts w:ascii="Constantia" w:hAnsi="Constantia"/>
          <w:szCs w:val="24"/>
        </w:rPr>
        <w:t>módosítását köve</w:t>
      </w:r>
      <w:r w:rsidR="009224B3">
        <w:rPr>
          <w:rFonts w:ascii="Constantia" w:hAnsi="Constantia"/>
          <w:szCs w:val="24"/>
        </w:rPr>
        <w:t>tően kerülhetnek lekönyvelésre.</w:t>
      </w:r>
    </w:p>
    <w:p w14:paraId="2E72C737" w14:textId="77777777" w:rsidR="009224B3" w:rsidRPr="009224B3" w:rsidRDefault="009224B3" w:rsidP="009224B3">
      <w:pPr>
        <w:pStyle w:val="Listaszerbekezds"/>
        <w:rPr>
          <w:rFonts w:ascii="Constantia" w:hAnsi="Constantia"/>
          <w:szCs w:val="24"/>
        </w:rPr>
      </w:pPr>
    </w:p>
    <w:p w14:paraId="47B60F39" w14:textId="77777777" w:rsidR="009224B3" w:rsidRPr="009224B3" w:rsidRDefault="009224B3" w:rsidP="009224B3">
      <w:pPr>
        <w:pStyle w:val="Listaszerbekezds"/>
        <w:ind w:left="786"/>
        <w:jc w:val="both"/>
        <w:rPr>
          <w:rFonts w:ascii="Constantia" w:hAnsi="Constantia"/>
          <w:szCs w:val="24"/>
        </w:rPr>
      </w:pPr>
    </w:p>
    <w:p w14:paraId="1013DB39" w14:textId="05134809" w:rsidR="003E61F4" w:rsidRPr="00F02684" w:rsidRDefault="002350B5" w:rsidP="00F02684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onstantia" w:hAnsi="Constantia"/>
          <w:szCs w:val="24"/>
        </w:rPr>
      </w:pPr>
      <w:r w:rsidRPr="00F02684">
        <w:rPr>
          <w:rFonts w:ascii="Constantia" w:hAnsi="Constantia"/>
          <w:szCs w:val="24"/>
        </w:rPr>
        <w:t>A Dobó István Vármúzeum</w:t>
      </w:r>
      <w:r w:rsidR="00611FA9">
        <w:rPr>
          <w:rFonts w:ascii="Constantia" w:hAnsi="Constantia"/>
          <w:szCs w:val="24"/>
        </w:rPr>
        <w:t xml:space="preserve"> támogatást nyert el a Nemzeti K</w:t>
      </w:r>
      <w:r w:rsidRPr="00F02684">
        <w:rPr>
          <w:rFonts w:ascii="Constantia" w:hAnsi="Constantia"/>
          <w:szCs w:val="24"/>
        </w:rPr>
        <w:t xml:space="preserve">ulturális Alaptól konferencia megrendezésére. Az elszámolást követően 605 Ft visszafizetési kötelezettség keletkezett, ezért az intézmény kéri a dologi kiadásainak 605 Ft-os csökkentését az </w:t>
      </w:r>
      <w:r>
        <w:rPr>
          <w:rFonts w:ascii="Constantia" w:hAnsi="Constantia"/>
          <w:szCs w:val="24"/>
        </w:rPr>
        <w:t>e</w:t>
      </w:r>
      <w:r w:rsidR="009224B3">
        <w:rPr>
          <w:rFonts w:ascii="Constantia" w:hAnsi="Constantia"/>
          <w:szCs w:val="24"/>
        </w:rPr>
        <w:t>gyéb működési célú kiadások</w:t>
      </w:r>
      <w:r>
        <w:rPr>
          <w:rFonts w:ascii="Constantia" w:hAnsi="Constantia"/>
          <w:szCs w:val="24"/>
        </w:rPr>
        <w:t xml:space="preserve"> egyidejű emelésével.</w:t>
      </w:r>
    </w:p>
    <w:p w14:paraId="42E688EB" w14:textId="77777777" w:rsidR="00E85470" w:rsidRDefault="00E85470" w:rsidP="00265E47">
      <w:pPr>
        <w:spacing w:after="0"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14:paraId="4EE744E2" w14:textId="3A21A734" w:rsidR="00E85470" w:rsidRDefault="00DC09E1" w:rsidP="00611FA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</w:rPr>
      </w:pPr>
      <w:r w:rsidRPr="00611FA9">
        <w:rPr>
          <w:rFonts w:ascii="Constantia" w:hAnsi="Constantia"/>
        </w:rPr>
        <w:t>A Dobó István Vármúzeum munkaerő kölcsönzéssel oldja meg a teremőrzést és az egyéb közönségforgalmi feladatokat. A növekvő bérköltségek miatt a munkaerőkölcsönzés díja is jelentősen megemelkedett. Ezért az intézmény kéri a személyi juttatások 30.000.000 Ft-tal, a beruházási kiadások 6.000.000 Ft-tal történő csökkentését a dologi kiadások 36.000.000 Ft-os egyidejű emelésével.</w:t>
      </w:r>
    </w:p>
    <w:p w14:paraId="14A9ADC9" w14:textId="77777777" w:rsidR="009224B3" w:rsidRPr="009224B3" w:rsidRDefault="009224B3" w:rsidP="009224B3">
      <w:pPr>
        <w:pStyle w:val="Listaszerbekezds"/>
        <w:rPr>
          <w:rFonts w:ascii="Constantia" w:hAnsi="Constantia"/>
        </w:rPr>
      </w:pPr>
    </w:p>
    <w:p w14:paraId="38183B5A" w14:textId="62AE1B4E" w:rsidR="009224B3" w:rsidRPr="00611FA9" w:rsidRDefault="009224B3" w:rsidP="00611FA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Az Egri Városi Sportiskolánál 2023. évben </w:t>
      </w:r>
      <w:r w:rsidR="00986E1E">
        <w:rPr>
          <w:rFonts w:ascii="Constantia" w:hAnsi="Constantia"/>
        </w:rPr>
        <w:t xml:space="preserve">8.509.834 Ft működési többletbevétel keletkezett bérleti díjakból és tagdíj befizetésekből, melyet kér </w:t>
      </w:r>
      <w:proofErr w:type="spellStart"/>
      <w:r w:rsidR="00986E1E">
        <w:rPr>
          <w:rFonts w:ascii="Constantia" w:hAnsi="Constantia"/>
        </w:rPr>
        <w:t>előirányzatosítani</w:t>
      </w:r>
      <w:proofErr w:type="spellEnd"/>
      <w:r w:rsidR="00986E1E">
        <w:rPr>
          <w:rFonts w:ascii="Constantia" w:hAnsi="Constantia"/>
        </w:rPr>
        <w:t>. A kiadásokat az esti, hétvégi mérkőzések és rendezvények biztosítására, a kötelező orvosi és mentőszolgálati jelenlétre, a megnövekedett energia felhasználásra szeretné fordítani, ezért kéri a személyi juttatások 1.000.000 Ft-os, valamint a dologi kiadások 7.509.834 Ft-os emelését.</w:t>
      </w:r>
    </w:p>
    <w:p w14:paraId="59CACF50" w14:textId="77777777" w:rsidR="00E85470" w:rsidRDefault="00E85470" w:rsidP="00265E47">
      <w:pPr>
        <w:spacing w:after="0"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14:paraId="50D77FC5" w14:textId="77777777" w:rsidR="00E85470" w:rsidRDefault="00E85470" w:rsidP="00265E47">
      <w:pPr>
        <w:spacing w:after="0"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14:paraId="14CD55C3" w14:textId="77777777" w:rsidR="00E85470" w:rsidRPr="000359F6" w:rsidRDefault="00E85470" w:rsidP="00265E47">
      <w:pPr>
        <w:spacing w:after="0"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14:paraId="64CDC949" w14:textId="70120D45" w:rsidR="00462AD7" w:rsidRPr="000359F6" w:rsidRDefault="00000000" w:rsidP="00E83E7E">
      <w:pPr>
        <w:spacing w:after="0" w:line="240" w:lineRule="auto"/>
        <w:ind w:left="28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hyperlink r:id="rId7" w:anchor="lbj1%22" w:history="1"/>
      <w:r w:rsidR="00462AD7" w:rsidRPr="000359F6">
        <w:rPr>
          <w:rFonts w:ascii="Constantia" w:eastAsia="Calibri" w:hAnsi="Constantia" w:cs="Times New Roman"/>
          <w:sz w:val="24"/>
          <w:szCs w:val="24"/>
        </w:rPr>
        <w:t>Kérem a Tisztel</w:t>
      </w:r>
      <w:r w:rsidR="002C0FB8" w:rsidRPr="000359F6">
        <w:rPr>
          <w:rFonts w:ascii="Constantia" w:eastAsia="Calibri" w:hAnsi="Constantia" w:cs="Times New Roman"/>
          <w:sz w:val="24"/>
          <w:szCs w:val="24"/>
        </w:rPr>
        <w:t>t Közgyűlést, hogy a javaslatot</w:t>
      </w:r>
      <w:r w:rsidR="00D13AA1" w:rsidRPr="000359F6">
        <w:rPr>
          <w:rFonts w:ascii="Constantia" w:eastAsia="Calibri" w:hAnsi="Constantia" w:cs="Times New Roman"/>
          <w:sz w:val="24"/>
          <w:szCs w:val="24"/>
        </w:rPr>
        <w:t xml:space="preserve"> </w:t>
      </w:r>
      <w:r w:rsidR="00462AD7" w:rsidRPr="000359F6">
        <w:rPr>
          <w:rFonts w:ascii="Constantia" w:eastAsia="Calibri" w:hAnsi="Constantia" w:cs="Times New Roman"/>
          <w:sz w:val="24"/>
          <w:szCs w:val="24"/>
        </w:rPr>
        <w:t xml:space="preserve">tárgyalja meg és fogadja el. </w:t>
      </w:r>
    </w:p>
    <w:p w14:paraId="45AFDC79" w14:textId="77777777" w:rsidR="00462AD7" w:rsidRPr="000359F6" w:rsidRDefault="00462AD7" w:rsidP="00E83E7E">
      <w:pPr>
        <w:spacing w:after="0" w:line="240" w:lineRule="auto"/>
        <w:ind w:left="28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06A9D777" w14:textId="77777777" w:rsidR="003F42C1" w:rsidRPr="000359F6" w:rsidRDefault="003F42C1" w:rsidP="00E83E7E">
      <w:pPr>
        <w:spacing w:after="0" w:line="240" w:lineRule="auto"/>
        <w:ind w:left="28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3CBBAAFA" w14:textId="1200ADF5" w:rsidR="00462AD7" w:rsidRPr="000359F6" w:rsidRDefault="00462AD7" w:rsidP="00E83E7E">
      <w:pPr>
        <w:spacing w:after="0" w:line="240" w:lineRule="auto"/>
        <w:ind w:left="28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Eger, 202</w:t>
      </w:r>
      <w:r w:rsidR="002C0FB8" w:rsidRPr="000359F6">
        <w:rPr>
          <w:rFonts w:ascii="Constantia" w:eastAsia="Calibri" w:hAnsi="Constantia" w:cs="Times New Roman"/>
          <w:sz w:val="24"/>
          <w:szCs w:val="24"/>
        </w:rPr>
        <w:t>4</w:t>
      </w:r>
      <w:r w:rsidRPr="000359F6">
        <w:rPr>
          <w:rFonts w:ascii="Constantia" w:eastAsia="Calibri" w:hAnsi="Constantia" w:cs="Times New Roman"/>
          <w:sz w:val="24"/>
          <w:szCs w:val="24"/>
        </w:rPr>
        <w:t xml:space="preserve">. </w:t>
      </w:r>
      <w:r w:rsidR="00D90F78" w:rsidRPr="000359F6">
        <w:rPr>
          <w:rFonts w:ascii="Constantia" w:eastAsia="Calibri" w:hAnsi="Constantia" w:cs="Times New Roman"/>
          <w:sz w:val="24"/>
          <w:szCs w:val="24"/>
        </w:rPr>
        <w:t xml:space="preserve">január </w:t>
      </w:r>
      <w:r w:rsidR="002C0FB8" w:rsidRPr="000359F6">
        <w:rPr>
          <w:rFonts w:ascii="Constantia" w:eastAsia="Calibri" w:hAnsi="Constantia" w:cs="Times New Roman"/>
          <w:sz w:val="24"/>
          <w:szCs w:val="24"/>
        </w:rPr>
        <w:t>11</w:t>
      </w:r>
      <w:r w:rsidR="00620A9A" w:rsidRPr="000359F6">
        <w:rPr>
          <w:rFonts w:ascii="Constantia" w:eastAsia="Calibri" w:hAnsi="Constantia" w:cs="Times New Roman"/>
          <w:sz w:val="24"/>
          <w:szCs w:val="24"/>
        </w:rPr>
        <w:t>.</w:t>
      </w:r>
    </w:p>
    <w:p w14:paraId="069AFBE3" w14:textId="77777777" w:rsidR="003F42C1" w:rsidRPr="000359F6" w:rsidRDefault="003F42C1" w:rsidP="00E83E7E">
      <w:pPr>
        <w:spacing w:after="0" w:line="240" w:lineRule="auto"/>
        <w:ind w:left="28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02BDD663" w14:textId="77777777" w:rsidR="00E232A9" w:rsidRPr="000359F6" w:rsidRDefault="00E232A9" w:rsidP="00E83E7E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hu-HU"/>
        </w:rPr>
      </w:pPr>
    </w:p>
    <w:p w14:paraId="47D639CE" w14:textId="77777777" w:rsidR="003E61F4" w:rsidRPr="000359F6" w:rsidRDefault="003E61F4" w:rsidP="00E83E7E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hu-HU"/>
        </w:rPr>
      </w:pPr>
    </w:p>
    <w:p w14:paraId="00746344" w14:textId="77777777" w:rsidR="003B2E96" w:rsidRPr="000359F6" w:rsidRDefault="003B2E96" w:rsidP="00E83E7E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hu-HU"/>
        </w:rPr>
      </w:pPr>
    </w:p>
    <w:p w14:paraId="0C10E081" w14:textId="77777777" w:rsidR="00152C0B" w:rsidRPr="000359F6" w:rsidRDefault="00152C0B" w:rsidP="00462AD7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hu-HU"/>
        </w:rPr>
      </w:pPr>
    </w:p>
    <w:p w14:paraId="7E815C33" w14:textId="5198717F" w:rsidR="00462AD7" w:rsidRPr="000359F6" w:rsidRDefault="00462AD7" w:rsidP="005B61A3">
      <w:pPr>
        <w:tabs>
          <w:tab w:val="center" w:pos="7371"/>
        </w:tabs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0359F6">
        <w:rPr>
          <w:rFonts w:ascii="Constantia" w:eastAsia="Times New Roman" w:hAnsi="Constantia" w:cs="Times New Roman"/>
          <w:b/>
          <w:bCs/>
          <w:sz w:val="24"/>
          <w:szCs w:val="24"/>
          <w:lang w:eastAsia="hu-HU"/>
        </w:rPr>
        <w:tab/>
      </w:r>
      <w:proofErr w:type="spellStart"/>
      <w:r w:rsidRPr="000359F6">
        <w:rPr>
          <w:rFonts w:ascii="Constantia" w:eastAsia="Times New Roman" w:hAnsi="Constantia" w:cs="Times New Roman"/>
          <w:bCs/>
          <w:sz w:val="24"/>
          <w:szCs w:val="24"/>
          <w:lang w:eastAsia="hu-HU"/>
        </w:rPr>
        <w:t>Mirkóczki</w:t>
      </w:r>
      <w:proofErr w:type="spellEnd"/>
      <w:r w:rsidRPr="000359F6">
        <w:rPr>
          <w:rFonts w:ascii="Constantia" w:eastAsia="Times New Roman" w:hAnsi="Constantia" w:cs="Times New Roman"/>
          <w:bCs/>
          <w:sz w:val="24"/>
          <w:szCs w:val="24"/>
          <w:lang w:eastAsia="hu-HU"/>
        </w:rPr>
        <w:t xml:space="preserve"> Ádám</w:t>
      </w:r>
      <w:r w:rsidR="00D54ABE" w:rsidRPr="000359F6">
        <w:rPr>
          <w:rFonts w:ascii="Constantia" w:eastAsia="Times New Roman" w:hAnsi="Constantia" w:cs="Times New Roman"/>
          <w:bCs/>
          <w:sz w:val="24"/>
          <w:szCs w:val="24"/>
          <w:lang w:eastAsia="hu-HU"/>
        </w:rPr>
        <w:t xml:space="preserve"> </w:t>
      </w:r>
      <w:proofErr w:type="spellStart"/>
      <w:r w:rsidR="00F0145E" w:rsidRPr="000359F6">
        <w:rPr>
          <w:rFonts w:ascii="Constantia" w:eastAsia="Times New Roman" w:hAnsi="Constantia" w:cs="Times New Roman"/>
          <w:bCs/>
          <w:sz w:val="24"/>
          <w:szCs w:val="24"/>
          <w:lang w:eastAsia="hu-HU"/>
        </w:rPr>
        <w:t>sk</w:t>
      </w:r>
      <w:proofErr w:type="spellEnd"/>
      <w:r w:rsidR="00F0145E" w:rsidRPr="000359F6">
        <w:rPr>
          <w:rFonts w:ascii="Constantia" w:eastAsia="Times New Roman" w:hAnsi="Constantia" w:cs="Times New Roman"/>
          <w:bCs/>
          <w:sz w:val="24"/>
          <w:szCs w:val="24"/>
          <w:lang w:eastAsia="hu-HU"/>
        </w:rPr>
        <w:t>.</w:t>
      </w:r>
    </w:p>
    <w:p w14:paraId="43BB03BB" w14:textId="23E28741" w:rsidR="00462AD7" w:rsidRPr="000359F6" w:rsidRDefault="00462AD7" w:rsidP="005B61A3">
      <w:pPr>
        <w:tabs>
          <w:tab w:val="center" w:pos="7371"/>
        </w:tabs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hu-HU"/>
        </w:rPr>
      </w:pPr>
      <w:r w:rsidRPr="000359F6">
        <w:rPr>
          <w:rFonts w:ascii="Constantia" w:eastAsia="Times New Roman" w:hAnsi="Constantia" w:cs="Times New Roman"/>
          <w:sz w:val="24"/>
          <w:szCs w:val="24"/>
          <w:lang w:eastAsia="hu-HU"/>
        </w:rPr>
        <w:tab/>
        <w:t>Polgármester</w:t>
      </w:r>
    </w:p>
    <w:p w14:paraId="788AEE14" w14:textId="1BE21C1C" w:rsidR="00D13AA1" w:rsidRPr="000359F6" w:rsidRDefault="00D13AA1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280C73F8" w14:textId="77777777" w:rsidR="00986E1E" w:rsidRDefault="00986E1E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705225AF" w14:textId="60549607" w:rsidR="00462AD7" w:rsidRPr="000359F6" w:rsidRDefault="00462AD7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lastRenderedPageBreak/>
        <w:t>Határozati javaslat (egyszerű többség):</w:t>
      </w:r>
    </w:p>
    <w:p w14:paraId="1A7CAD54" w14:textId="77777777" w:rsidR="00650C25" w:rsidRPr="000359F6" w:rsidRDefault="00650C25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20CAC8DF" w14:textId="37980704" w:rsidR="00B1216B" w:rsidRDefault="00B1216B" w:rsidP="00B1216B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9C230F">
        <w:rPr>
          <w:rFonts w:ascii="Constantia" w:hAnsi="Constantia"/>
          <w:szCs w:val="24"/>
        </w:rPr>
        <w:t xml:space="preserve">Eger Megyei Jogú Város Önkormányzatának Közgyűlése elrendeli </w:t>
      </w:r>
      <w:r w:rsidRPr="00DF2DCE">
        <w:rPr>
          <w:rFonts w:ascii="Constantia" w:hAnsi="Constantia"/>
          <w:szCs w:val="24"/>
        </w:rPr>
        <w:t>a</w:t>
      </w:r>
      <w:r>
        <w:rPr>
          <w:rFonts w:ascii="Constantia" w:hAnsi="Constantia"/>
          <w:szCs w:val="24"/>
        </w:rPr>
        <w:t>z Egri Kulturális és Művészeti Központ</w:t>
      </w:r>
      <w:r w:rsidRPr="00DF2DCE">
        <w:rPr>
          <w:rFonts w:ascii="Constantia" w:hAnsi="Constantia"/>
          <w:szCs w:val="24"/>
        </w:rPr>
        <w:t xml:space="preserve"> (I.</w:t>
      </w:r>
      <w:r>
        <w:rPr>
          <w:rFonts w:ascii="Constantia" w:hAnsi="Constantia"/>
          <w:szCs w:val="24"/>
        </w:rPr>
        <w:t> </w:t>
      </w:r>
      <w:r w:rsidRPr="00DF2DCE">
        <w:rPr>
          <w:rFonts w:ascii="Constantia" w:hAnsi="Constantia"/>
          <w:szCs w:val="24"/>
        </w:rPr>
        <w:t xml:space="preserve">fejezet </w:t>
      </w:r>
      <w:r>
        <w:rPr>
          <w:rFonts w:ascii="Constantia" w:hAnsi="Constantia"/>
          <w:szCs w:val="24"/>
        </w:rPr>
        <w:t>1</w:t>
      </w:r>
      <w:r w:rsidRPr="00DF2DCE">
        <w:rPr>
          <w:rFonts w:ascii="Constantia" w:hAnsi="Constantia"/>
          <w:szCs w:val="24"/>
        </w:rPr>
        <w:t xml:space="preserve">. címszám kötelező feladat) </w:t>
      </w:r>
      <w:r>
        <w:rPr>
          <w:rFonts w:ascii="Constantia" w:hAnsi="Constantia"/>
          <w:szCs w:val="24"/>
        </w:rPr>
        <w:t>dologi kiadások ki</w:t>
      </w:r>
      <w:r w:rsidRPr="00DF2DCE">
        <w:rPr>
          <w:rFonts w:ascii="Constantia" w:hAnsi="Constantia"/>
          <w:szCs w:val="24"/>
        </w:rPr>
        <w:t xml:space="preserve">emelt előirányzatának </w:t>
      </w:r>
      <w:r>
        <w:rPr>
          <w:rFonts w:ascii="Constantia" w:hAnsi="Constantia"/>
          <w:szCs w:val="24"/>
        </w:rPr>
        <w:t>4.500.000 Ft-os</w:t>
      </w:r>
      <w:r w:rsidRPr="00DF2DCE">
        <w:rPr>
          <w:rFonts w:ascii="Constantia" w:hAnsi="Constantia"/>
          <w:szCs w:val="24"/>
        </w:rPr>
        <w:t xml:space="preserve"> </w:t>
      </w:r>
      <w:r>
        <w:rPr>
          <w:rFonts w:ascii="Constantia" w:hAnsi="Constantia"/>
          <w:szCs w:val="24"/>
        </w:rPr>
        <w:t>emelését, az intézményi működési bevételek 4.500.000 Ft-os egyidejű emelésével.</w:t>
      </w:r>
    </w:p>
    <w:p w14:paraId="630E0AA6" w14:textId="77777777" w:rsidR="002C0FB8" w:rsidRPr="000359F6" w:rsidRDefault="002C0FB8" w:rsidP="002C0FB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outlineLvl w:val="0"/>
        <w:rPr>
          <w:rFonts w:ascii="Constantia" w:eastAsia="WenQuanYi Micro Hei" w:hAnsi="Constantia" w:cs="Mangal"/>
          <w:kern w:val="1"/>
          <w:sz w:val="24"/>
          <w:szCs w:val="24"/>
          <w:lang w:eastAsia="zh-CN" w:bidi="hi-IN"/>
        </w:rPr>
      </w:pPr>
    </w:p>
    <w:p w14:paraId="38C1CDAD" w14:textId="6E2C348E" w:rsidR="003F42C1" w:rsidRPr="000359F6" w:rsidRDefault="003F42C1" w:rsidP="0012094D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Felelős:</w:t>
      </w:r>
      <w:r w:rsidR="0012094D" w:rsidRPr="000359F6">
        <w:rPr>
          <w:rFonts w:ascii="Constantia" w:eastAsia="Calibri" w:hAnsi="Constantia" w:cs="Times New Roman"/>
          <w:sz w:val="24"/>
          <w:szCs w:val="24"/>
        </w:rPr>
        <w:tab/>
      </w:r>
      <w:r w:rsidRPr="000359F6">
        <w:rPr>
          <w:rFonts w:ascii="Constantia" w:eastAsia="Calibri" w:hAnsi="Constantia" w:cs="Times New Roman"/>
          <w:sz w:val="24"/>
          <w:szCs w:val="24"/>
        </w:rPr>
        <w:t>Mirkóczki Ádám Polgármester,</w:t>
      </w:r>
    </w:p>
    <w:p w14:paraId="7DFC4407" w14:textId="30E90F2B" w:rsidR="003F42C1" w:rsidRPr="000359F6" w:rsidRDefault="0012094D" w:rsidP="0012094D">
      <w:pPr>
        <w:tabs>
          <w:tab w:val="left" w:pos="4820"/>
        </w:tabs>
        <w:spacing w:after="0" w:line="240" w:lineRule="auto"/>
        <w:ind w:left="3544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ab/>
      </w:r>
      <w:r w:rsidR="003F42C1" w:rsidRPr="000359F6">
        <w:rPr>
          <w:rFonts w:ascii="Constantia" w:eastAsia="Calibri" w:hAnsi="Constantia" w:cs="Times New Roman"/>
          <w:sz w:val="24"/>
          <w:szCs w:val="24"/>
        </w:rPr>
        <w:t xml:space="preserve">Juhász Tamás Gazdasági </w:t>
      </w:r>
      <w:r w:rsidR="00935E8B" w:rsidRPr="000359F6">
        <w:rPr>
          <w:rFonts w:ascii="Constantia" w:eastAsia="Calibri" w:hAnsi="Constantia" w:cs="Times New Roman"/>
          <w:sz w:val="24"/>
          <w:szCs w:val="24"/>
        </w:rPr>
        <w:t>I</w:t>
      </w:r>
      <w:r w:rsidR="003F42C1" w:rsidRPr="000359F6">
        <w:rPr>
          <w:rFonts w:ascii="Constantia" w:eastAsia="Calibri" w:hAnsi="Constantia" w:cs="Times New Roman"/>
          <w:sz w:val="24"/>
          <w:szCs w:val="24"/>
        </w:rPr>
        <w:t xml:space="preserve">rodavezető </w:t>
      </w:r>
    </w:p>
    <w:p w14:paraId="51CACD1C" w14:textId="76528689" w:rsidR="003F42C1" w:rsidRPr="000359F6" w:rsidRDefault="002C0FB8" w:rsidP="0012094D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Határidő:</w:t>
      </w:r>
      <w:r w:rsidR="0012094D" w:rsidRPr="000359F6">
        <w:rPr>
          <w:rFonts w:ascii="Constantia" w:eastAsia="Calibri" w:hAnsi="Constantia" w:cs="Times New Roman"/>
          <w:sz w:val="24"/>
          <w:szCs w:val="24"/>
        </w:rPr>
        <w:tab/>
      </w:r>
      <w:r w:rsidRPr="000359F6">
        <w:rPr>
          <w:rFonts w:ascii="Constantia" w:eastAsia="Calibri" w:hAnsi="Constantia" w:cs="Times New Roman"/>
          <w:sz w:val="24"/>
          <w:szCs w:val="24"/>
        </w:rPr>
        <w:t>2024</w:t>
      </w:r>
      <w:r w:rsidR="003F42C1" w:rsidRPr="000359F6">
        <w:rPr>
          <w:rFonts w:ascii="Constantia" w:eastAsia="Calibri" w:hAnsi="Constantia" w:cs="Times New Roman"/>
          <w:sz w:val="24"/>
          <w:szCs w:val="24"/>
        </w:rPr>
        <w:t xml:space="preserve">. február 28. </w:t>
      </w:r>
    </w:p>
    <w:p w14:paraId="6C2B7BB8" w14:textId="77777777" w:rsidR="00650C25" w:rsidRDefault="00650C25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4BC5ADE7" w14:textId="082563E8" w:rsidR="00DB22EE" w:rsidRDefault="00DB22EE" w:rsidP="00DB22EE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9C230F">
        <w:rPr>
          <w:rFonts w:ascii="Constantia" w:hAnsi="Constantia"/>
          <w:szCs w:val="24"/>
        </w:rPr>
        <w:t xml:space="preserve">Eger Megyei Jogú Város Önkormányzatának Közgyűlése elrendeli </w:t>
      </w:r>
      <w:r w:rsidRPr="00DF2DCE">
        <w:rPr>
          <w:rFonts w:ascii="Constantia" w:hAnsi="Constantia"/>
          <w:szCs w:val="24"/>
        </w:rPr>
        <w:t xml:space="preserve">a </w:t>
      </w:r>
      <w:r>
        <w:rPr>
          <w:rFonts w:ascii="Constantia" w:hAnsi="Constantia"/>
          <w:szCs w:val="24"/>
        </w:rPr>
        <w:t>Harlekin Bábszínház</w:t>
      </w:r>
      <w:r w:rsidRPr="00DF2DCE">
        <w:rPr>
          <w:rFonts w:ascii="Constantia" w:hAnsi="Constantia"/>
          <w:szCs w:val="24"/>
        </w:rPr>
        <w:t xml:space="preserve"> (I.</w:t>
      </w:r>
      <w:r>
        <w:rPr>
          <w:rFonts w:ascii="Constantia" w:hAnsi="Constantia"/>
          <w:szCs w:val="24"/>
        </w:rPr>
        <w:t> </w:t>
      </w:r>
      <w:r w:rsidRPr="00DF2DCE">
        <w:rPr>
          <w:rFonts w:ascii="Constantia" w:hAnsi="Constantia"/>
          <w:szCs w:val="24"/>
        </w:rPr>
        <w:t xml:space="preserve">fejezet </w:t>
      </w:r>
      <w:r>
        <w:rPr>
          <w:rFonts w:ascii="Constantia" w:hAnsi="Constantia"/>
          <w:szCs w:val="24"/>
        </w:rPr>
        <w:t>9.</w:t>
      </w:r>
      <w:r w:rsidRPr="00DF2DCE">
        <w:rPr>
          <w:rFonts w:ascii="Constantia" w:hAnsi="Constantia"/>
          <w:szCs w:val="24"/>
        </w:rPr>
        <w:t xml:space="preserve"> címszám kötelező feladat) </w:t>
      </w:r>
      <w:r>
        <w:rPr>
          <w:rFonts w:ascii="Constantia" w:hAnsi="Constantia"/>
          <w:szCs w:val="24"/>
        </w:rPr>
        <w:t>dologi kiadások ki</w:t>
      </w:r>
      <w:r w:rsidRPr="00DF2DCE">
        <w:rPr>
          <w:rFonts w:ascii="Constantia" w:hAnsi="Constantia"/>
          <w:szCs w:val="24"/>
        </w:rPr>
        <w:t xml:space="preserve">emelt előirányzatának </w:t>
      </w:r>
      <w:r w:rsidR="008F59F4">
        <w:rPr>
          <w:rFonts w:ascii="Constantia" w:hAnsi="Constantia"/>
          <w:szCs w:val="24"/>
        </w:rPr>
        <w:t>7.001.220</w:t>
      </w:r>
      <w:r>
        <w:rPr>
          <w:rFonts w:ascii="Constantia" w:hAnsi="Constantia"/>
          <w:szCs w:val="24"/>
        </w:rPr>
        <w:t xml:space="preserve"> Ft-os </w:t>
      </w:r>
      <w:r w:rsidR="008F59F4">
        <w:rPr>
          <w:rFonts w:ascii="Constantia" w:hAnsi="Constantia"/>
          <w:szCs w:val="24"/>
        </w:rPr>
        <w:t>emelését, az intézményi működési bevételek 7.001.220 Ft-os egyidejű emelésével.</w:t>
      </w:r>
    </w:p>
    <w:p w14:paraId="3F200DFE" w14:textId="77777777" w:rsidR="00DB22EE" w:rsidRDefault="00DB22EE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3A6D45AF" w14:textId="77777777" w:rsidR="00C356B7" w:rsidRPr="000359F6" w:rsidRDefault="00C356B7" w:rsidP="00C356B7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Felelős: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>Mirkóczki Ádám Polgármester,</w:t>
      </w:r>
    </w:p>
    <w:p w14:paraId="0D17258A" w14:textId="77777777" w:rsidR="00C356B7" w:rsidRPr="000359F6" w:rsidRDefault="00C356B7" w:rsidP="00C356B7">
      <w:pPr>
        <w:tabs>
          <w:tab w:val="left" w:pos="4820"/>
        </w:tabs>
        <w:spacing w:after="0" w:line="240" w:lineRule="auto"/>
        <w:ind w:left="3544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Juhász Tamás Gazdasági Irodavezető </w:t>
      </w:r>
    </w:p>
    <w:p w14:paraId="4C07E63D" w14:textId="77777777" w:rsidR="00C356B7" w:rsidRPr="000359F6" w:rsidRDefault="00C356B7" w:rsidP="00C356B7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Határidő: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2024. február 28. </w:t>
      </w:r>
    </w:p>
    <w:p w14:paraId="0382A3B0" w14:textId="77777777" w:rsidR="00C356B7" w:rsidRDefault="00C356B7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6625EEE3" w14:textId="76C6B3F9" w:rsidR="000A0AA5" w:rsidRDefault="000A0AA5" w:rsidP="000A0AA5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9C230F">
        <w:rPr>
          <w:rFonts w:ascii="Constantia" w:hAnsi="Constantia"/>
          <w:szCs w:val="24"/>
        </w:rPr>
        <w:t xml:space="preserve">Eger Megyei Jogú Város Önkormányzatának Közgyűlése elrendeli </w:t>
      </w:r>
      <w:r w:rsidRPr="00DF2DCE">
        <w:rPr>
          <w:rFonts w:ascii="Constantia" w:hAnsi="Constantia"/>
          <w:szCs w:val="24"/>
        </w:rPr>
        <w:t xml:space="preserve">a </w:t>
      </w:r>
      <w:r>
        <w:rPr>
          <w:rFonts w:ascii="Constantia" w:hAnsi="Constantia"/>
          <w:szCs w:val="24"/>
        </w:rPr>
        <w:t>Harlekin Bábszínház</w:t>
      </w:r>
      <w:r w:rsidRPr="00DF2DCE">
        <w:rPr>
          <w:rFonts w:ascii="Constantia" w:hAnsi="Constantia"/>
          <w:szCs w:val="24"/>
        </w:rPr>
        <w:t xml:space="preserve"> (I.</w:t>
      </w:r>
      <w:r>
        <w:rPr>
          <w:rFonts w:ascii="Constantia" w:hAnsi="Constantia"/>
          <w:szCs w:val="24"/>
        </w:rPr>
        <w:t> </w:t>
      </w:r>
      <w:r w:rsidRPr="00DF2DCE">
        <w:rPr>
          <w:rFonts w:ascii="Constantia" w:hAnsi="Constantia"/>
          <w:szCs w:val="24"/>
        </w:rPr>
        <w:t xml:space="preserve">fejezet </w:t>
      </w:r>
      <w:r>
        <w:rPr>
          <w:rFonts w:ascii="Constantia" w:hAnsi="Constantia"/>
          <w:szCs w:val="24"/>
        </w:rPr>
        <w:t>9.</w:t>
      </w:r>
      <w:r w:rsidRPr="00DF2DCE">
        <w:rPr>
          <w:rFonts w:ascii="Constantia" w:hAnsi="Constantia"/>
          <w:szCs w:val="24"/>
        </w:rPr>
        <w:t xml:space="preserve"> címszám kötelező feladat) </w:t>
      </w:r>
      <w:r>
        <w:rPr>
          <w:rFonts w:ascii="Constantia" w:hAnsi="Constantia"/>
          <w:szCs w:val="24"/>
        </w:rPr>
        <w:t>dologi kiadások ki</w:t>
      </w:r>
      <w:r w:rsidRPr="00DF2DCE">
        <w:rPr>
          <w:rFonts w:ascii="Constantia" w:hAnsi="Constantia"/>
          <w:szCs w:val="24"/>
        </w:rPr>
        <w:t xml:space="preserve">emelt előirányzatának </w:t>
      </w:r>
      <w:r w:rsidR="00B949EE">
        <w:rPr>
          <w:rFonts w:ascii="Constantia" w:hAnsi="Constantia"/>
          <w:szCs w:val="24"/>
        </w:rPr>
        <w:t>550.00</w:t>
      </w:r>
      <w:r>
        <w:rPr>
          <w:rFonts w:ascii="Constantia" w:hAnsi="Constantia"/>
          <w:szCs w:val="24"/>
        </w:rPr>
        <w:t> Ft-os csökkentését</w:t>
      </w:r>
      <w:r w:rsidRPr="00DF2DCE">
        <w:rPr>
          <w:rFonts w:ascii="Constantia" w:hAnsi="Constantia"/>
          <w:szCs w:val="24"/>
        </w:rPr>
        <w:t xml:space="preserve">, </w:t>
      </w:r>
      <w:r w:rsidR="00B949EE" w:rsidRPr="00DF2DCE">
        <w:rPr>
          <w:rFonts w:ascii="Constantia" w:hAnsi="Constantia"/>
          <w:szCs w:val="24"/>
        </w:rPr>
        <w:t xml:space="preserve">a </w:t>
      </w:r>
      <w:r w:rsidR="00B949EE">
        <w:rPr>
          <w:rFonts w:ascii="Constantia" w:hAnsi="Constantia"/>
          <w:szCs w:val="24"/>
        </w:rPr>
        <w:t>személyi juttatások ki</w:t>
      </w:r>
      <w:r w:rsidR="00B949EE" w:rsidRPr="00DF2DCE">
        <w:rPr>
          <w:rFonts w:ascii="Constantia" w:hAnsi="Constantia"/>
          <w:szCs w:val="24"/>
        </w:rPr>
        <w:t>emelt előirányzatának</w:t>
      </w:r>
      <w:r w:rsidR="00B949EE">
        <w:rPr>
          <w:rFonts w:ascii="Constantia" w:hAnsi="Constantia"/>
          <w:szCs w:val="24"/>
        </w:rPr>
        <w:t xml:space="preserve"> 550.000 </w:t>
      </w:r>
      <w:r w:rsidR="00F10308">
        <w:rPr>
          <w:rFonts w:ascii="Constantia" w:hAnsi="Constantia"/>
          <w:szCs w:val="24"/>
        </w:rPr>
        <w:t>F</w:t>
      </w:r>
      <w:r w:rsidR="00B949EE">
        <w:rPr>
          <w:rFonts w:ascii="Constantia" w:hAnsi="Constantia"/>
          <w:szCs w:val="24"/>
        </w:rPr>
        <w:t xml:space="preserve">t-os </w:t>
      </w:r>
      <w:r>
        <w:rPr>
          <w:rFonts w:ascii="Constantia" w:hAnsi="Constantia"/>
          <w:szCs w:val="24"/>
        </w:rPr>
        <w:t>egyidejű emelésével.</w:t>
      </w:r>
    </w:p>
    <w:p w14:paraId="584A677C" w14:textId="77777777" w:rsidR="000A0AA5" w:rsidRDefault="000A0AA5" w:rsidP="000A0AA5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3970E4E7" w14:textId="77777777" w:rsidR="000A0AA5" w:rsidRPr="000359F6" w:rsidRDefault="000A0AA5" w:rsidP="000A0AA5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Felelős: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>Mirkóczki Ádám Polgármester,</w:t>
      </w:r>
    </w:p>
    <w:p w14:paraId="3B0A3820" w14:textId="77777777" w:rsidR="000A0AA5" w:rsidRPr="000359F6" w:rsidRDefault="000A0AA5" w:rsidP="000A0AA5">
      <w:pPr>
        <w:tabs>
          <w:tab w:val="left" w:pos="4820"/>
        </w:tabs>
        <w:spacing w:after="0" w:line="240" w:lineRule="auto"/>
        <w:ind w:left="3544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Juhász Tamás Gazdasági Irodavezető </w:t>
      </w:r>
    </w:p>
    <w:p w14:paraId="12180509" w14:textId="77777777" w:rsidR="000A0AA5" w:rsidRPr="000359F6" w:rsidRDefault="000A0AA5" w:rsidP="000A0AA5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Határidő: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2024. február 28. </w:t>
      </w:r>
    </w:p>
    <w:p w14:paraId="17908498" w14:textId="77777777" w:rsidR="00C356B7" w:rsidRDefault="00C356B7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3E55EB91" w14:textId="17A6D8E4" w:rsidR="00676718" w:rsidRDefault="00676718" w:rsidP="00676718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7E02DA">
        <w:rPr>
          <w:rFonts w:ascii="Constantia" w:hAnsi="Constantia"/>
          <w:szCs w:val="24"/>
        </w:rPr>
        <w:t>Eger Megyei Jogú Város Önkormányzatának Közgyűlése elrendeli a</w:t>
      </w:r>
      <w:r>
        <w:rPr>
          <w:rFonts w:ascii="Constantia" w:hAnsi="Constantia"/>
          <w:szCs w:val="24"/>
        </w:rPr>
        <w:t xml:space="preserve"> Bródy Sándor Könyvtár</w:t>
      </w:r>
      <w:r w:rsidRPr="007E02DA">
        <w:rPr>
          <w:rFonts w:ascii="Constantia" w:hAnsi="Constantia"/>
          <w:szCs w:val="24"/>
        </w:rPr>
        <w:t xml:space="preserve"> (I. fejezet </w:t>
      </w:r>
      <w:r>
        <w:rPr>
          <w:rFonts w:ascii="Constantia" w:hAnsi="Constantia"/>
          <w:szCs w:val="24"/>
        </w:rPr>
        <w:t>11</w:t>
      </w:r>
      <w:r w:rsidRPr="007E02DA">
        <w:rPr>
          <w:rFonts w:ascii="Constantia" w:hAnsi="Constantia"/>
          <w:szCs w:val="24"/>
        </w:rPr>
        <w:t xml:space="preserve">. címszám kötelező feladat) </w:t>
      </w:r>
      <w:r>
        <w:rPr>
          <w:rFonts w:ascii="Constantia" w:hAnsi="Constantia"/>
          <w:szCs w:val="24"/>
        </w:rPr>
        <w:t xml:space="preserve">beruházási kiadások kiemelt előirányzatának </w:t>
      </w:r>
      <w:r w:rsidR="00962A4C">
        <w:rPr>
          <w:rFonts w:ascii="Constantia" w:hAnsi="Constantia"/>
          <w:szCs w:val="24"/>
        </w:rPr>
        <w:t>4.998.067</w:t>
      </w:r>
      <w:r>
        <w:rPr>
          <w:rFonts w:ascii="Constantia" w:hAnsi="Constantia"/>
          <w:szCs w:val="24"/>
        </w:rPr>
        <w:t xml:space="preserve"> Ft-os emelését, az intézményi működési bevétel</w:t>
      </w:r>
      <w:r w:rsidR="00484538">
        <w:rPr>
          <w:rFonts w:ascii="Constantia" w:hAnsi="Constantia"/>
          <w:szCs w:val="24"/>
        </w:rPr>
        <w:t>ek kiemelt előirányzatának</w:t>
      </w:r>
      <w:r>
        <w:rPr>
          <w:rFonts w:ascii="Constantia" w:hAnsi="Constantia"/>
          <w:szCs w:val="24"/>
        </w:rPr>
        <w:t xml:space="preserve"> </w:t>
      </w:r>
      <w:r w:rsidRPr="00676718">
        <w:rPr>
          <w:rFonts w:ascii="Constantia" w:hAnsi="Constantia"/>
          <w:szCs w:val="24"/>
        </w:rPr>
        <w:t>4.</w:t>
      </w:r>
      <w:r w:rsidR="00962A4C">
        <w:rPr>
          <w:rFonts w:ascii="Constantia" w:hAnsi="Constantia"/>
          <w:szCs w:val="24"/>
        </w:rPr>
        <w:t>998.067</w:t>
      </w:r>
      <w:r w:rsidRPr="00676718">
        <w:rPr>
          <w:rFonts w:ascii="Constantia" w:hAnsi="Constantia"/>
          <w:szCs w:val="24"/>
        </w:rPr>
        <w:t xml:space="preserve"> F</w:t>
      </w:r>
      <w:r>
        <w:rPr>
          <w:rFonts w:ascii="Constantia" w:hAnsi="Constantia"/>
          <w:szCs w:val="24"/>
        </w:rPr>
        <w:t>t-os egyidejű emelésével.</w:t>
      </w:r>
    </w:p>
    <w:p w14:paraId="013AE7AE" w14:textId="77777777" w:rsidR="00676718" w:rsidRDefault="00676718" w:rsidP="00676718">
      <w:pPr>
        <w:pStyle w:val="Listaszerbekezds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rFonts w:ascii="Constantia" w:hAnsi="Constantia"/>
          <w:szCs w:val="24"/>
        </w:rPr>
      </w:pPr>
    </w:p>
    <w:p w14:paraId="68985457" w14:textId="77777777" w:rsidR="00676718" w:rsidRPr="000359F6" w:rsidRDefault="00676718" w:rsidP="00676718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Felelős: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>Mirkóczki Ádám Polgármester,</w:t>
      </w:r>
    </w:p>
    <w:p w14:paraId="36E87FF2" w14:textId="77777777" w:rsidR="00676718" w:rsidRPr="000359F6" w:rsidRDefault="00676718" w:rsidP="00676718">
      <w:pPr>
        <w:tabs>
          <w:tab w:val="left" w:pos="4820"/>
        </w:tabs>
        <w:spacing w:after="0" w:line="240" w:lineRule="auto"/>
        <w:ind w:left="3544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Juhász Tamás Gazdasági Irodavezető </w:t>
      </w:r>
    </w:p>
    <w:p w14:paraId="108147CD" w14:textId="77777777" w:rsidR="00676718" w:rsidRPr="000359F6" w:rsidRDefault="00676718" w:rsidP="00676718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Határidő: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2024. február 28. </w:t>
      </w:r>
    </w:p>
    <w:p w14:paraId="6B401B3F" w14:textId="77777777" w:rsidR="00C356B7" w:rsidRDefault="00C356B7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p w14:paraId="405F46E2" w14:textId="320A91AC" w:rsidR="00E53046" w:rsidRDefault="00AE4D81" w:rsidP="00E53046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AE4D81">
        <w:rPr>
          <w:rFonts w:ascii="Constantia" w:hAnsi="Constantia"/>
          <w:szCs w:val="24"/>
        </w:rPr>
        <w:t xml:space="preserve">Eger Megyei Jogú Város Önkormányzatának Közgyűlése elrendeli a Dobó István Vármúzeum (I. fejezet 12. címszám kötelező feladat) </w:t>
      </w:r>
      <w:r w:rsidR="00084F32">
        <w:rPr>
          <w:rFonts w:ascii="Constantia" w:hAnsi="Constantia"/>
          <w:szCs w:val="24"/>
        </w:rPr>
        <w:t>felújítások kiemelt elő</w:t>
      </w:r>
      <w:r w:rsidR="00ED520E">
        <w:rPr>
          <w:rFonts w:ascii="Constantia" w:hAnsi="Constantia"/>
          <w:szCs w:val="24"/>
        </w:rPr>
        <w:t>irányzatának 13.511.027 Ft-os, a beruházások kiemelt előirányzatának 16.264.262 Ft-os, a dologi kiadások kiemelt előirányzatának 62.728.355 Ft-os emelését, a működési célú támogatások államháztartáson belülről kiemelt előirányzat 62.728.355 Ft-os valamint a felhalmozási célú támogatások államháztartáson belülről kiemelt előirányzat 29.775.289 Ft-os e</w:t>
      </w:r>
      <w:r w:rsidR="00E53046">
        <w:rPr>
          <w:rFonts w:ascii="Constantia" w:hAnsi="Constantia"/>
          <w:szCs w:val="24"/>
        </w:rPr>
        <w:t>gyidejű emelésével.</w:t>
      </w:r>
    </w:p>
    <w:p w14:paraId="5A8348C0" w14:textId="77777777" w:rsidR="00E53046" w:rsidRPr="00E53046" w:rsidRDefault="00E53046" w:rsidP="00E53046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51D804BA" w14:textId="77777777" w:rsidR="00E53046" w:rsidRPr="000359F6" w:rsidRDefault="00E53046" w:rsidP="00E53046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Felelős: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>Mirkóczki Ádám Polgármester,</w:t>
      </w:r>
    </w:p>
    <w:p w14:paraId="673A45D5" w14:textId="77777777" w:rsidR="00E53046" w:rsidRPr="000359F6" w:rsidRDefault="00E53046" w:rsidP="00E53046">
      <w:pPr>
        <w:tabs>
          <w:tab w:val="left" w:pos="4820"/>
        </w:tabs>
        <w:spacing w:after="0" w:line="240" w:lineRule="auto"/>
        <w:ind w:left="3544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Juhász Tamás Gazdasági Irodavezető </w:t>
      </w:r>
    </w:p>
    <w:p w14:paraId="63CA8BF7" w14:textId="2DA63BEE" w:rsidR="00E53046" w:rsidRPr="00E53046" w:rsidRDefault="00E53046" w:rsidP="00E53046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Határidő: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2024. február 28. </w:t>
      </w:r>
    </w:p>
    <w:p w14:paraId="034B7D32" w14:textId="5D55EDE7" w:rsidR="00E53046" w:rsidRPr="00EF5346" w:rsidRDefault="00E53046" w:rsidP="00E530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223D92A4" w14:textId="3F1361A7" w:rsidR="00EF5346" w:rsidRDefault="00E53046" w:rsidP="00EF5346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AE4D81">
        <w:rPr>
          <w:rFonts w:ascii="Constantia" w:hAnsi="Constantia"/>
          <w:szCs w:val="24"/>
        </w:rPr>
        <w:t xml:space="preserve">Eger Megyei Jogú Város Önkormányzatának Közgyűlése elrendeli a Dobó István Vármúzeum (I. fejezet 12. címszám kötelező feladat) </w:t>
      </w:r>
      <w:r>
        <w:rPr>
          <w:rFonts w:ascii="Constantia" w:hAnsi="Constantia"/>
          <w:szCs w:val="24"/>
        </w:rPr>
        <w:t xml:space="preserve">felújítások kiemelt előirányzatának </w:t>
      </w:r>
      <w:r w:rsidR="00EF5346">
        <w:rPr>
          <w:rFonts w:ascii="Constantia" w:hAnsi="Constantia"/>
          <w:szCs w:val="24"/>
        </w:rPr>
        <w:t>2.898.892</w:t>
      </w:r>
      <w:r>
        <w:rPr>
          <w:rFonts w:ascii="Constantia" w:hAnsi="Constantia"/>
          <w:szCs w:val="24"/>
        </w:rPr>
        <w:t xml:space="preserve"> Ft-os, a</w:t>
      </w:r>
      <w:r w:rsidR="00EF5346">
        <w:rPr>
          <w:rFonts w:ascii="Constantia" w:hAnsi="Constantia"/>
          <w:szCs w:val="24"/>
        </w:rPr>
        <w:t xml:space="preserve"> személyi juttatások</w:t>
      </w:r>
      <w:r>
        <w:rPr>
          <w:rFonts w:ascii="Constantia" w:hAnsi="Constantia"/>
          <w:szCs w:val="24"/>
        </w:rPr>
        <w:t xml:space="preserve"> kiemelt előirányzat</w:t>
      </w:r>
      <w:r w:rsidR="00EF5346">
        <w:rPr>
          <w:rFonts w:ascii="Constantia" w:hAnsi="Constantia"/>
          <w:szCs w:val="24"/>
        </w:rPr>
        <w:t xml:space="preserve"> 2.188.800 </w:t>
      </w:r>
      <w:r>
        <w:rPr>
          <w:rFonts w:ascii="Constantia" w:hAnsi="Constantia"/>
          <w:szCs w:val="24"/>
        </w:rPr>
        <w:t>Ft-os, a</w:t>
      </w:r>
      <w:r w:rsidR="00EF5346">
        <w:rPr>
          <w:rFonts w:ascii="Constantia" w:hAnsi="Constantia"/>
          <w:szCs w:val="24"/>
        </w:rPr>
        <w:t xml:space="preserve"> munkaadókat terhelő járulékok és </w:t>
      </w:r>
      <w:r w:rsidR="00EF5346">
        <w:rPr>
          <w:rFonts w:ascii="Constantia" w:hAnsi="Constantia"/>
          <w:szCs w:val="24"/>
        </w:rPr>
        <w:lastRenderedPageBreak/>
        <w:t xml:space="preserve">szociális hozzájárulási adó kiemelt előirányzatának 256.094 Ft-os, a </w:t>
      </w:r>
      <w:r>
        <w:rPr>
          <w:rFonts w:ascii="Constantia" w:hAnsi="Constantia"/>
          <w:szCs w:val="24"/>
        </w:rPr>
        <w:t xml:space="preserve"> dologi kiadások kiemelt előirányzatának </w:t>
      </w:r>
      <w:r w:rsidR="00EF5346">
        <w:rPr>
          <w:rFonts w:ascii="Constantia" w:hAnsi="Constantia"/>
          <w:szCs w:val="24"/>
        </w:rPr>
        <w:t>3.899.231</w:t>
      </w:r>
      <w:r>
        <w:rPr>
          <w:rFonts w:ascii="Constantia" w:hAnsi="Constantia"/>
          <w:szCs w:val="24"/>
        </w:rPr>
        <w:t xml:space="preserve"> Ft-os emelését, a működési célú támogatások államháztartáson belülről kiemelt előirányzat </w:t>
      </w:r>
      <w:r w:rsidR="00EF5346">
        <w:rPr>
          <w:rFonts w:ascii="Constantia" w:hAnsi="Constantia"/>
          <w:szCs w:val="24"/>
        </w:rPr>
        <w:t>6.344.125</w:t>
      </w:r>
      <w:r>
        <w:rPr>
          <w:rFonts w:ascii="Constantia" w:hAnsi="Constantia"/>
          <w:szCs w:val="24"/>
        </w:rPr>
        <w:t xml:space="preserve"> Ft-os valamint a felhalmozási célú támogatások államháztartáson belülről kiemelt előirányzat</w:t>
      </w:r>
      <w:r w:rsidR="00EF5346">
        <w:rPr>
          <w:rFonts w:ascii="Constantia" w:hAnsi="Constantia"/>
          <w:szCs w:val="24"/>
        </w:rPr>
        <w:t xml:space="preserve"> 2.898.892</w:t>
      </w:r>
      <w:r>
        <w:rPr>
          <w:rFonts w:ascii="Constantia" w:hAnsi="Constantia"/>
          <w:szCs w:val="24"/>
        </w:rPr>
        <w:t xml:space="preserve"> Ft-os e</w:t>
      </w:r>
      <w:r w:rsidR="00EF5346">
        <w:rPr>
          <w:rFonts w:ascii="Constantia" w:hAnsi="Constantia"/>
          <w:szCs w:val="24"/>
        </w:rPr>
        <w:t>gyidejű emelésével.</w:t>
      </w:r>
    </w:p>
    <w:p w14:paraId="65962BF7" w14:textId="4D219CF0" w:rsidR="00EF5346" w:rsidRPr="00EF5346" w:rsidRDefault="00EF5346" w:rsidP="00EF5346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2740956F" w14:textId="77777777" w:rsidR="00EF5346" w:rsidRPr="00EF5346" w:rsidRDefault="00EF5346" w:rsidP="00EF5346">
      <w:pPr>
        <w:pStyle w:val="Listaszerbekezds"/>
        <w:overflowPunct w:val="0"/>
        <w:autoSpaceDE w:val="0"/>
        <w:autoSpaceDN w:val="0"/>
        <w:adjustRightInd w:val="0"/>
        <w:ind w:left="3540"/>
        <w:textAlignment w:val="baseline"/>
        <w:outlineLvl w:val="0"/>
        <w:rPr>
          <w:rFonts w:ascii="Constantia" w:hAnsi="Constantia"/>
          <w:szCs w:val="24"/>
        </w:rPr>
      </w:pPr>
      <w:r w:rsidRPr="00EF5346">
        <w:rPr>
          <w:rFonts w:ascii="Constantia" w:hAnsi="Constantia"/>
          <w:szCs w:val="24"/>
        </w:rPr>
        <w:t>Felelős:</w:t>
      </w:r>
      <w:r w:rsidRPr="00EF5346">
        <w:rPr>
          <w:rFonts w:ascii="Constantia" w:hAnsi="Constantia"/>
          <w:szCs w:val="24"/>
        </w:rPr>
        <w:tab/>
        <w:t>Mirkóczki Ádám Polgármester,</w:t>
      </w:r>
    </w:p>
    <w:p w14:paraId="73B19B10" w14:textId="6E7105CD" w:rsidR="00EF5346" w:rsidRPr="00EF5346" w:rsidRDefault="00EF5346" w:rsidP="00EF5346">
      <w:pPr>
        <w:pStyle w:val="Listaszerbekezds"/>
        <w:overflowPunct w:val="0"/>
        <w:autoSpaceDE w:val="0"/>
        <w:autoSpaceDN w:val="0"/>
        <w:adjustRightInd w:val="0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EF5346">
        <w:rPr>
          <w:rFonts w:ascii="Constantia" w:hAnsi="Constantia"/>
          <w:szCs w:val="24"/>
        </w:rPr>
        <w:tab/>
      </w:r>
      <w:r>
        <w:rPr>
          <w:rFonts w:ascii="Constantia" w:hAnsi="Constantia"/>
          <w:szCs w:val="24"/>
        </w:rPr>
        <w:tab/>
      </w:r>
      <w:r w:rsidRPr="00EF5346">
        <w:rPr>
          <w:rFonts w:ascii="Constantia" w:hAnsi="Constantia"/>
          <w:szCs w:val="24"/>
        </w:rPr>
        <w:t xml:space="preserve">Juhász Tamás Gazdasági Irodavezető </w:t>
      </w:r>
    </w:p>
    <w:p w14:paraId="7F96A98C" w14:textId="0F4BF06F" w:rsidR="00E53046" w:rsidRDefault="00EF5346" w:rsidP="00EF5346">
      <w:pPr>
        <w:pStyle w:val="Listaszerbekezds"/>
        <w:overflowPunct w:val="0"/>
        <w:autoSpaceDE w:val="0"/>
        <w:autoSpaceDN w:val="0"/>
        <w:adjustRightInd w:val="0"/>
        <w:ind w:left="3540"/>
        <w:textAlignment w:val="baseline"/>
        <w:outlineLvl w:val="0"/>
        <w:rPr>
          <w:rFonts w:ascii="Constantia" w:hAnsi="Constantia"/>
          <w:szCs w:val="24"/>
        </w:rPr>
      </w:pPr>
      <w:r w:rsidRPr="00EF5346">
        <w:rPr>
          <w:rFonts w:ascii="Constantia" w:hAnsi="Constantia"/>
          <w:szCs w:val="24"/>
        </w:rPr>
        <w:t>Határidő:</w:t>
      </w:r>
      <w:r w:rsidRPr="00EF5346">
        <w:rPr>
          <w:rFonts w:ascii="Constantia" w:hAnsi="Constantia"/>
          <w:szCs w:val="24"/>
        </w:rPr>
        <w:tab/>
      </w:r>
      <w:r>
        <w:rPr>
          <w:rFonts w:ascii="Constantia" w:hAnsi="Constantia"/>
          <w:szCs w:val="24"/>
        </w:rPr>
        <w:t>2024. február 28.</w:t>
      </w:r>
    </w:p>
    <w:p w14:paraId="6F539A2E" w14:textId="55A9827D" w:rsidR="00EF5346" w:rsidRDefault="00EF5346" w:rsidP="00EF5346">
      <w:pPr>
        <w:pStyle w:val="Listaszerbekezds"/>
        <w:overflowPunct w:val="0"/>
        <w:autoSpaceDE w:val="0"/>
        <w:autoSpaceDN w:val="0"/>
        <w:adjustRightInd w:val="0"/>
        <w:ind w:left="3540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2BEBB2C0" w14:textId="22D5ED39" w:rsidR="002D21B7" w:rsidRDefault="002D21B7" w:rsidP="002D21B7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AE4D81">
        <w:rPr>
          <w:rFonts w:ascii="Constantia" w:hAnsi="Constantia"/>
          <w:szCs w:val="24"/>
        </w:rPr>
        <w:t xml:space="preserve">Eger Megyei Jogú Város Önkormányzatának Közgyűlése elrendeli a Dobó István Vármúzeum (I. fejezet 12. címszám kötelező feladat) </w:t>
      </w:r>
      <w:r>
        <w:rPr>
          <w:rFonts w:ascii="Constantia" w:hAnsi="Constantia"/>
          <w:szCs w:val="24"/>
        </w:rPr>
        <w:t>beruházások kiemelt előirányzatának 25.082.285 Ft-os emelését, a felhalmozási célú támogatások államháztartáson belülről kiemelt előirányzat 25.082.285 Ft-os egyidejű emelésével, továbbá elrendeli a felújítások kiemelt előirányzatának 38.560.187 Ft-os csökkentését a beruházások kiemelt előirányzatának 22.020.236 Ft-os valamint a dologi kiadások 16.539.951 Ft-os egyidejű emelésével.</w:t>
      </w:r>
    </w:p>
    <w:p w14:paraId="0C353BE1" w14:textId="77777777" w:rsidR="002D21B7" w:rsidRPr="00EF5346" w:rsidRDefault="002D21B7" w:rsidP="002D21B7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7146EF31" w14:textId="77777777" w:rsidR="002D21B7" w:rsidRPr="00EF5346" w:rsidRDefault="002D21B7" w:rsidP="002D21B7">
      <w:pPr>
        <w:pStyle w:val="Listaszerbekezds"/>
        <w:overflowPunct w:val="0"/>
        <w:autoSpaceDE w:val="0"/>
        <w:autoSpaceDN w:val="0"/>
        <w:adjustRightInd w:val="0"/>
        <w:ind w:left="3540"/>
        <w:textAlignment w:val="baseline"/>
        <w:outlineLvl w:val="0"/>
        <w:rPr>
          <w:rFonts w:ascii="Constantia" w:hAnsi="Constantia"/>
          <w:szCs w:val="24"/>
        </w:rPr>
      </w:pPr>
      <w:r w:rsidRPr="00EF5346">
        <w:rPr>
          <w:rFonts w:ascii="Constantia" w:hAnsi="Constantia"/>
          <w:szCs w:val="24"/>
        </w:rPr>
        <w:t>Felelős:</w:t>
      </w:r>
      <w:r w:rsidRPr="00EF5346">
        <w:rPr>
          <w:rFonts w:ascii="Constantia" w:hAnsi="Constantia"/>
          <w:szCs w:val="24"/>
        </w:rPr>
        <w:tab/>
        <w:t>Mirkóczki Ádám Polgármester,</w:t>
      </w:r>
    </w:p>
    <w:p w14:paraId="49531D71" w14:textId="77777777" w:rsidR="002D21B7" w:rsidRPr="00EF5346" w:rsidRDefault="002D21B7" w:rsidP="002D21B7">
      <w:pPr>
        <w:pStyle w:val="Listaszerbekezds"/>
        <w:overflowPunct w:val="0"/>
        <w:autoSpaceDE w:val="0"/>
        <w:autoSpaceDN w:val="0"/>
        <w:adjustRightInd w:val="0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EF5346">
        <w:rPr>
          <w:rFonts w:ascii="Constantia" w:hAnsi="Constantia"/>
          <w:szCs w:val="24"/>
        </w:rPr>
        <w:tab/>
      </w:r>
      <w:r>
        <w:rPr>
          <w:rFonts w:ascii="Constantia" w:hAnsi="Constantia"/>
          <w:szCs w:val="24"/>
        </w:rPr>
        <w:tab/>
      </w:r>
      <w:r w:rsidRPr="00EF5346">
        <w:rPr>
          <w:rFonts w:ascii="Constantia" w:hAnsi="Constantia"/>
          <w:szCs w:val="24"/>
        </w:rPr>
        <w:t xml:space="preserve">Juhász Tamás Gazdasági Irodavezető </w:t>
      </w:r>
    </w:p>
    <w:p w14:paraId="149D4E99" w14:textId="4A49566A" w:rsidR="002D21B7" w:rsidRDefault="002D21B7" w:rsidP="002D21B7">
      <w:pPr>
        <w:pStyle w:val="Listaszerbekezds"/>
        <w:overflowPunct w:val="0"/>
        <w:autoSpaceDE w:val="0"/>
        <w:autoSpaceDN w:val="0"/>
        <w:adjustRightInd w:val="0"/>
        <w:ind w:left="3540"/>
        <w:textAlignment w:val="baseline"/>
        <w:outlineLvl w:val="0"/>
        <w:rPr>
          <w:rFonts w:ascii="Constantia" w:hAnsi="Constantia"/>
          <w:szCs w:val="24"/>
        </w:rPr>
      </w:pPr>
      <w:r w:rsidRPr="00EF5346">
        <w:rPr>
          <w:rFonts w:ascii="Constantia" w:hAnsi="Constantia"/>
          <w:szCs w:val="24"/>
        </w:rPr>
        <w:t>Határidő:</w:t>
      </w:r>
      <w:r w:rsidRPr="00EF5346">
        <w:rPr>
          <w:rFonts w:ascii="Constantia" w:hAnsi="Constantia"/>
          <w:szCs w:val="24"/>
        </w:rPr>
        <w:tab/>
      </w:r>
      <w:r>
        <w:rPr>
          <w:rFonts w:ascii="Constantia" w:hAnsi="Constantia"/>
          <w:szCs w:val="24"/>
        </w:rPr>
        <w:t>2024. február 28.</w:t>
      </w:r>
    </w:p>
    <w:p w14:paraId="7A85025C" w14:textId="77777777" w:rsidR="002D21B7" w:rsidRPr="002D21B7" w:rsidRDefault="002D21B7" w:rsidP="002D21B7">
      <w:pPr>
        <w:pStyle w:val="Listaszerbekezds"/>
        <w:overflowPunct w:val="0"/>
        <w:autoSpaceDE w:val="0"/>
        <w:autoSpaceDN w:val="0"/>
        <w:adjustRightInd w:val="0"/>
        <w:ind w:left="3540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4FA08633" w14:textId="168BF3C2" w:rsidR="00E53046" w:rsidRDefault="002D21B7" w:rsidP="002D21B7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AE4D81">
        <w:rPr>
          <w:rFonts w:ascii="Constantia" w:hAnsi="Constantia"/>
          <w:szCs w:val="24"/>
        </w:rPr>
        <w:t xml:space="preserve">Eger Megyei Jogú Város Önkormányzatának Közgyűlése elrendeli a Dobó István Vármúzeum (I. fejezet 12. címszám kötelező feladat) </w:t>
      </w:r>
      <w:r>
        <w:rPr>
          <w:rFonts w:ascii="Constantia" w:hAnsi="Constantia"/>
          <w:szCs w:val="24"/>
        </w:rPr>
        <w:t xml:space="preserve">dologi kiadások kiemelt előirányzatának 605 Ft-os csökkentését, az egyéb működési célú </w:t>
      </w:r>
      <w:r w:rsidR="009224B3">
        <w:rPr>
          <w:rFonts w:ascii="Constantia" w:hAnsi="Constantia"/>
          <w:szCs w:val="24"/>
        </w:rPr>
        <w:t>kiadások</w:t>
      </w:r>
      <w:r>
        <w:rPr>
          <w:rFonts w:ascii="Constantia" w:hAnsi="Constantia"/>
          <w:szCs w:val="24"/>
        </w:rPr>
        <w:t xml:space="preserve"> </w:t>
      </w:r>
      <w:r w:rsidR="009224B3">
        <w:rPr>
          <w:rFonts w:ascii="Constantia" w:hAnsi="Constantia"/>
          <w:szCs w:val="24"/>
        </w:rPr>
        <w:t>kiemelt előirányzatának</w:t>
      </w:r>
      <w:r>
        <w:rPr>
          <w:rFonts w:ascii="Constantia" w:hAnsi="Constantia"/>
          <w:szCs w:val="24"/>
        </w:rPr>
        <w:t xml:space="preserve"> 605 Ft-os egyidejű emelésével.</w:t>
      </w:r>
    </w:p>
    <w:p w14:paraId="0A5E1DF9" w14:textId="48B0B1FA" w:rsidR="002D21B7" w:rsidRP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48CC348A" w14:textId="77777777" w:rsidR="002D21B7" w:rsidRP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2D21B7">
        <w:rPr>
          <w:rFonts w:ascii="Constantia" w:hAnsi="Constantia"/>
          <w:szCs w:val="24"/>
        </w:rPr>
        <w:t>Felelős:</w:t>
      </w:r>
      <w:r w:rsidRPr="002D21B7">
        <w:rPr>
          <w:rFonts w:ascii="Constantia" w:hAnsi="Constantia"/>
          <w:szCs w:val="24"/>
        </w:rPr>
        <w:tab/>
        <w:t>Mirkóczki Ádám Polgármester,</w:t>
      </w:r>
    </w:p>
    <w:p w14:paraId="5D086FCB" w14:textId="77777777" w:rsidR="002D21B7" w:rsidRP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2D21B7">
        <w:rPr>
          <w:rFonts w:ascii="Constantia" w:hAnsi="Constantia"/>
          <w:szCs w:val="24"/>
        </w:rPr>
        <w:tab/>
      </w:r>
      <w:r w:rsidRPr="002D21B7">
        <w:rPr>
          <w:rFonts w:ascii="Constantia" w:hAnsi="Constantia"/>
          <w:szCs w:val="24"/>
        </w:rPr>
        <w:tab/>
        <w:t xml:space="preserve">Juhász Tamás Gazdasági Irodavezető </w:t>
      </w:r>
    </w:p>
    <w:p w14:paraId="761045A5" w14:textId="34BF6EB2" w:rsid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2D21B7">
        <w:rPr>
          <w:rFonts w:ascii="Constantia" w:hAnsi="Constantia"/>
          <w:szCs w:val="24"/>
        </w:rPr>
        <w:t>Határidő:</w:t>
      </w:r>
      <w:r w:rsidRPr="002D21B7">
        <w:rPr>
          <w:rFonts w:ascii="Constantia" w:hAnsi="Constantia"/>
          <w:szCs w:val="24"/>
        </w:rPr>
        <w:tab/>
        <w:t>2024. február 28.</w:t>
      </w:r>
    </w:p>
    <w:p w14:paraId="1E5D80AE" w14:textId="191A5925" w:rsid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</w:p>
    <w:p w14:paraId="2ACF31CE" w14:textId="763A6AD7" w:rsidR="002D21B7" w:rsidRDefault="002D21B7" w:rsidP="002D21B7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AE4D81">
        <w:rPr>
          <w:rFonts w:ascii="Constantia" w:hAnsi="Constantia"/>
          <w:szCs w:val="24"/>
        </w:rPr>
        <w:t xml:space="preserve">Eger Megyei Jogú Város Önkormányzatának Közgyűlése elrendeli a Dobó István Vármúzeum (I. fejezet 12. címszám kötelező feladat) </w:t>
      </w:r>
      <w:r w:rsidR="009224B3">
        <w:rPr>
          <w:rFonts w:ascii="Constantia" w:hAnsi="Constantia"/>
          <w:szCs w:val="24"/>
        </w:rPr>
        <w:t>személyi juttatások</w:t>
      </w:r>
      <w:r>
        <w:rPr>
          <w:rFonts w:ascii="Constantia" w:hAnsi="Constantia"/>
          <w:szCs w:val="24"/>
        </w:rPr>
        <w:t xml:space="preserve"> kiemelt előirányzatának </w:t>
      </w:r>
      <w:r w:rsidR="009224B3">
        <w:rPr>
          <w:rFonts w:ascii="Constantia" w:hAnsi="Constantia"/>
          <w:szCs w:val="24"/>
        </w:rPr>
        <w:t>30.000.000</w:t>
      </w:r>
      <w:r>
        <w:rPr>
          <w:rFonts w:ascii="Constantia" w:hAnsi="Constantia"/>
          <w:szCs w:val="24"/>
        </w:rPr>
        <w:t xml:space="preserve"> Ft-os</w:t>
      </w:r>
      <w:r w:rsidR="009224B3">
        <w:rPr>
          <w:rFonts w:ascii="Constantia" w:hAnsi="Constantia"/>
          <w:szCs w:val="24"/>
        </w:rPr>
        <w:t>, a beruházások kiemelt előirányzatának 6.000.000 Ft-os</w:t>
      </w:r>
      <w:r>
        <w:rPr>
          <w:rFonts w:ascii="Constantia" w:hAnsi="Constantia"/>
          <w:szCs w:val="24"/>
        </w:rPr>
        <w:t xml:space="preserve"> csökkentését, a</w:t>
      </w:r>
      <w:r w:rsidR="009224B3">
        <w:rPr>
          <w:rFonts w:ascii="Constantia" w:hAnsi="Constantia"/>
          <w:szCs w:val="24"/>
        </w:rPr>
        <w:t xml:space="preserve"> dologi kiadások kia</w:t>
      </w:r>
      <w:r>
        <w:rPr>
          <w:rFonts w:ascii="Constantia" w:hAnsi="Constantia"/>
          <w:szCs w:val="24"/>
        </w:rPr>
        <w:t>dási rovat 605 Ft-os egyidejű emelésével.</w:t>
      </w:r>
    </w:p>
    <w:p w14:paraId="69B67F9B" w14:textId="77777777" w:rsidR="002D21B7" w:rsidRP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 w:val="24"/>
          <w:szCs w:val="24"/>
        </w:rPr>
      </w:pPr>
    </w:p>
    <w:p w14:paraId="194A39FF" w14:textId="77777777" w:rsidR="002D21B7" w:rsidRP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2D21B7">
        <w:rPr>
          <w:rFonts w:ascii="Constantia" w:hAnsi="Constantia"/>
          <w:szCs w:val="24"/>
        </w:rPr>
        <w:t>Felelős:</w:t>
      </w:r>
      <w:r w:rsidRPr="002D21B7">
        <w:rPr>
          <w:rFonts w:ascii="Constantia" w:hAnsi="Constantia"/>
          <w:szCs w:val="24"/>
        </w:rPr>
        <w:tab/>
        <w:t>Mirkóczki Ádám Polgármester,</w:t>
      </w:r>
    </w:p>
    <w:p w14:paraId="4F9FB990" w14:textId="77777777" w:rsidR="002D21B7" w:rsidRP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2D21B7">
        <w:rPr>
          <w:rFonts w:ascii="Constantia" w:hAnsi="Constantia"/>
          <w:szCs w:val="24"/>
        </w:rPr>
        <w:tab/>
      </w:r>
      <w:r w:rsidRPr="002D21B7">
        <w:rPr>
          <w:rFonts w:ascii="Constantia" w:hAnsi="Constantia"/>
          <w:szCs w:val="24"/>
        </w:rPr>
        <w:tab/>
        <w:t xml:space="preserve">Juhász Tamás Gazdasági Irodavezető </w:t>
      </w:r>
    </w:p>
    <w:p w14:paraId="3D9E9F8E" w14:textId="4E47169F" w:rsid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  <w:r w:rsidRPr="002D21B7">
        <w:rPr>
          <w:rFonts w:ascii="Constantia" w:hAnsi="Constantia"/>
          <w:szCs w:val="24"/>
        </w:rPr>
        <w:t>Határidő:</w:t>
      </w:r>
      <w:r w:rsidRPr="002D21B7">
        <w:rPr>
          <w:rFonts w:ascii="Constantia" w:hAnsi="Constantia"/>
          <w:szCs w:val="24"/>
        </w:rPr>
        <w:tab/>
        <w:t>2024. február 28.</w:t>
      </w:r>
    </w:p>
    <w:p w14:paraId="183BC335" w14:textId="77777777" w:rsidR="00986E1E" w:rsidRDefault="00986E1E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</w:p>
    <w:p w14:paraId="47BC7BE1" w14:textId="61933B28" w:rsidR="00986E1E" w:rsidRDefault="00986E1E" w:rsidP="00986E1E">
      <w:pPr>
        <w:pStyle w:val="Listaszerbekezds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  <w:r w:rsidRPr="007E02DA">
        <w:rPr>
          <w:rFonts w:ascii="Constantia" w:hAnsi="Constantia"/>
          <w:szCs w:val="24"/>
        </w:rPr>
        <w:t>Eger Megyei Jogú Város Önkormányzatának Közgyűlése elrendeli a</w:t>
      </w:r>
      <w:r>
        <w:rPr>
          <w:rFonts w:ascii="Constantia" w:hAnsi="Constantia"/>
          <w:szCs w:val="24"/>
        </w:rPr>
        <w:t>z Egri Városi Sportiskola</w:t>
      </w:r>
      <w:r w:rsidRPr="007E02DA">
        <w:rPr>
          <w:rFonts w:ascii="Constantia" w:hAnsi="Constantia"/>
          <w:szCs w:val="24"/>
        </w:rPr>
        <w:t xml:space="preserve"> (I. fejezet </w:t>
      </w:r>
      <w:r>
        <w:rPr>
          <w:rFonts w:ascii="Constantia" w:hAnsi="Constantia"/>
          <w:szCs w:val="24"/>
        </w:rPr>
        <w:t>2. címszám kötelező feladat) személyi juttatások kiemelt előirányzatának 1.000.000 Ft-os, a dologi kiadások kiemelt előirányzatának 7.509.834 Ft-os emelését, az intézményi működési bevétel</w:t>
      </w:r>
      <w:r w:rsidR="00484538">
        <w:rPr>
          <w:rFonts w:ascii="Constantia" w:hAnsi="Constantia"/>
          <w:szCs w:val="24"/>
        </w:rPr>
        <w:t>ek kiemelt előirányzatának</w:t>
      </w:r>
      <w:r>
        <w:rPr>
          <w:rFonts w:ascii="Constantia" w:hAnsi="Constantia"/>
          <w:szCs w:val="24"/>
        </w:rPr>
        <w:t xml:space="preserve"> </w:t>
      </w:r>
      <w:r w:rsidR="00484538">
        <w:rPr>
          <w:rFonts w:ascii="Constantia" w:hAnsi="Constantia"/>
          <w:szCs w:val="24"/>
        </w:rPr>
        <w:t>8.509.834</w:t>
      </w:r>
      <w:r w:rsidRPr="00676718">
        <w:rPr>
          <w:rFonts w:ascii="Constantia" w:hAnsi="Constantia"/>
          <w:szCs w:val="24"/>
        </w:rPr>
        <w:t xml:space="preserve"> F</w:t>
      </w:r>
      <w:r>
        <w:rPr>
          <w:rFonts w:ascii="Constantia" w:hAnsi="Constantia"/>
          <w:szCs w:val="24"/>
        </w:rPr>
        <w:t>t-os egyidejű emelésével.</w:t>
      </w:r>
    </w:p>
    <w:p w14:paraId="24E94659" w14:textId="77777777" w:rsidR="00986E1E" w:rsidRDefault="00986E1E" w:rsidP="00986E1E">
      <w:pPr>
        <w:pStyle w:val="Listaszerbekezds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rFonts w:ascii="Constantia" w:hAnsi="Constantia"/>
          <w:szCs w:val="24"/>
        </w:rPr>
      </w:pPr>
    </w:p>
    <w:p w14:paraId="243C957B" w14:textId="77777777" w:rsidR="00986E1E" w:rsidRPr="000359F6" w:rsidRDefault="00986E1E" w:rsidP="00986E1E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Felelős: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>Mirkóczki Ádám Polgármester,</w:t>
      </w:r>
    </w:p>
    <w:p w14:paraId="433F5EA8" w14:textId="77777777" w:rsidR="00986E1E" w:rsidRPr="000359F6" w:rsidRDefault="00986E1E" w:rsidP="00986E1E">
      <w:pPr>
        <w:tabs>
          <w:tab w:val="left" w:pos="4820"/>
        </w:tabs>
        <w:spacing w:after="0" w:line="240" w:lineRule="auto"/>
        <w:ind w:left="3544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Juhász Tamás Gazdasági Irodavezető </w:t>
      </w:r>
    </w:p>
    <w:p w14:paraId="711F3E1A" w14:textId="77777777" w:rsidR="00986E1E" w:rsidRPr="000359F6" w:rsidRDefault="00986E1E" w:rsidP="00986E1E">
      <w:pPr>
        <w:tabs>
          <w:tab w:val="left" w:pos="4820"/>
        </w:tabs>
        <w:spacing w:after="0" w:line="240" w:lineRule="auto"/>
        <w:ind w:left="3544"/>
        <w:jc w:val="both"/>
        <w:rPr>
          <w:rFonts w:ascii="Constantia" w:eastAsia="Calibri" w:hAnsi="Constantia" w:cs="Times New Roman"/>
          <w:sz w:val="24"/>
          <w:szCs w:val="24"/>
        </w:rPr>
      </w:pPr>
      <w:r w:rsidRPr="000359F6">
        <w:rPr>
          <w:rFonts w:ascii="Constantia" w:eastAsia="Calibri" w:hAnsi="Constantia" w:cs="Times New Roman"/>
          <w:sz w:val="24"/>
          <w:szCs w:val="24"/>
        </w:rPr>
        <w:t>Határidő:</w:t>
      </w:r>
      <w:r w:rsidRPr="000359F6">
        <w:rPr>
          <w:rFonts w:ascii="Constantia" w:eastAsia="Calibri" w:hAnsi="Constantia" w:cs="Times New Roman"/>
          <w:sz w:val="24"/>
          <w:szCs w:val="24"/>
        </w:rPr>
        <w:tab/>
        <w:t xml:space="preserve">2024. február 28. </w:t>
      </w:r>
    </w:p>
    <w:p w14:paraId="22DAAB99" w14:textId="394C1000" w:rsidR="002D21B7" w:rsidRPr="00986E1E" w:rsidRDefault="002D21B7" w:rsidP="00986E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onstantia" w:hAnsi="Constantia"/>
          <w:szCs w:val="24"/>
        </w:rPr>
      </w:pPr>
    </w:p>
    <w:p w14:paraId="3DA88C93" w14:textId="77777777" w:rsidR="002D21B7" w:rsidRPr="002D21B7" w:rsidRDefault="002D21B7" w:rsidP="002D21B7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outlineLvl w:val="0"/>
        <w:rPr>
          <w:rFonts w:ascii="Constantia" w:hAnsi="Constantia"/>
          <w:szCs w:val="24"/>
        </w:rPr>
      </w:pPr>
    </w:p>
    <w:p w14:paraId="2D663198" w14:textId="726D8699" w:rsidR="00AE4D81" w:rsidRPr="000359F6" w:rsidRDefault="00AE4D81" w:rsidP="00462AD7">
      <w:pPr>
        <w:spacing w:after="0" w:line="240" w:lineRule="auto"/>
        <w:jc w:val="both"/>
        <w:rPr>
          <w:rFonts w:ascii="Constantia" w:eastAsia="Calibri" w:hAnsi="Constantia" w:cs="Times New Roman"/>
          <w:sz w:val="24"/>
          <w:szCs w:val="24"/>
        </w:rPr>
      </w:pPr>
    </w:p>
    <w:sectPr w:rsidR="00AE4D81" w:rsidRPr="000359F6" w:rsidSect="005B0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E64"/>
    <w:multiLevelType w:val="hybridMultilevel"/>
    <w:tmpl w:val="E56E3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3D4E"/>
    <w:multiLevelType w:val="hybridMultilevel"/>
    <w:tmpl w:val="2AC2ADE4"/>
    <w:lvl w:ilvl="0" w:tplc="F162BE6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B4F"/>
    <w:multiLevelType w:val="hybridMultilevel"/>
    <w:tmpl w:val="C1E2A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D6D"/>
    <w:multiLevelType w:val="hybridMultilevel"/>
    <w:tmpl w:val="EF008A9C"/>
    <w:lvl w:ilvl="0" w:tplc="0DB679D8">
      <w:start w:val="2017"/>
      <w:numFmt w:val="bullet"/>
      <w:lvlText w:val="-"/>
      <w:lvlJc w:val="left"/>
      <w:pPr>
        <w:ind w:left="1068" w:hanging="360"/>
      </w:pPr>
      <w:rPr>
        <w:rFonts w:ascii="Constantia" w:eastAsia="Calibri" w:hAnsi="Constantia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537EF1"/>
    <w:multiLevelType w:val="hybridMultilevel"/>
    <w:tmpl w:val="180A76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0F7A"/>
    <w:multiLevelType w:val="hybridMultilevel"/>
    <w:tmpl w:val="51DCEF1C"/>
    <w:lvl w:ilvl="0" w:tplc="FA9A73D6">
      <w:numFmt w:val="bullet"/>
      <w:lvlText w:val="-"/>
      <w:lvlJc w:val="left"/>
      <w:pPr>
        <w:ind w:left="1211" w:hanging="360"/>
      </w:pPr>
      <w:rPr>
        <w:rFonts w:ascii="Constantia" w:eastAsiaTheme="minorHAnsi" w:hAnsi="Constant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D53FC6"/>
    <w:multiLevelType w:val="hybridMultilevel"/>
    <w:tmpl w:val="9F528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2522C"/>
    <w:multiLevelType w:val="hybridMultilevel"/>
    <w:tmpl w:val="C41CDDF2"/>
    <w:lvl w:ilvl="0" w:tplc="082CC0B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D31597E"/>
    <w:multiLevelType w:val="hybridMultilevel"/>
    <w:tmpl w:val="6C7095B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A50892"/>
    <w:multiLevelType w:val="hybridMultilevel"/>
    <w:tmpl w:val="DBF83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156D4"/>
    <w:multiLevelType w:val="hybridMultilevel"/>
    <w:tmpl w:val="AA680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85FBC"/>
    <w:multiLevelType w:val="hybridMultilevel"/>
    <w:tmpl w:val="46B63D78"/>
    <w:lvl w:ilvl="0" w:tplc="39F4A3C4">
      <w:start w:val="1"/>
      <w:numFmt w:val="decimal"/>
      <w:lvlText w:val="%1."/>
      <w:lvlJc w:val="left"/>
      <w:pPr>
        <w:ind w:left="720" w:hanging="360"/>
      </w:pPr>
      <w:rPr>
        <w:rFonts w:eastAsia="WenQuanYi Micro He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96948"/>
    <w:multiLevelType w:val="hybridMultilevel"/>
    <w:tmpl w:val="504E4C84"/>
    <w:lvl w:ilvl="0" w:tplc="082CC0B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A33A14"/>
    <w:multiLevelType w:val="hybridMultilevel"/>
    <w:tmpl w:val="C8D669B8"/>
    <w:lvl w:ilvl="0" w:tplc="F43C27B6">
      <w:start w:val="5"/>
      <w:numFmt w:val="bullet"/>
      <w:lvlText w:val="-"/>
      <w:lvlJc w:val="left"/>
      <w:pPr>
        <w:ind w:left="1074" w:hanging="360"/>
      </w:pPr>
      <w:rPr>
        <w:rFonts w:ascii="Constantia" w:eastAsiaTheme="minorHAnsi" w:hAnsi="Constant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01F308C"/>
    <w:multiLevelType w:val="hybridMultilevel"/>
    <w:tmpl w:val="326E1D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1C7DFD"/>
    <w:multiLevelType w:val="hybridMultilevel"/>
    <w:tmpl w:val="AF48EEA6"/>
    <w:lvl w:ilvl="0" w:tplc="88C0B9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DD685B"/>
    <w:multiLevelType w:val="hybridMultilevel"/>
    <w:tmpl w:val="87DC7C9A"/>
    <w:lvl w:ilvl="0" w:tplc="5AC80E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C91F07"/>
    <w:multiLevelType w:val="hybridMultilevel"/>
    <w:tmpl w:val="638C6292"/>
    <w:lvl w:ilvl="0" w:tplc="C54A5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86058"/>
    <w:multiLevelType w:val="hybridMultilevel"/>
    <w:tmpl w:val="6DE0A8EE"/>
    <w:lvl w:ilvl="0" w:tplc="121076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C1728"/>
    <w:multiLevelType w:val="hybridMultilevel"/>
    <w:tmpl w:val="59020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83810">
    <w:abstractNumId w:val="17"/>
  </w:num>
  <w:num w:numId="2" w16cid:durableId="79762605">
    <w:abstractNumId w:val="6"/>
  </w:num>
  <w:num w:numId="3" w16cid:durableId="1858887472">
    <w:abstractNumId w:val="1"/>
  </w:num>
  <w:num w:numId="4" w16cid:durableId="220408584">
    <w:abstractNumId w:val="0"/>
  </w:num>
  <w:num w:numId="5" w16cid:durableId="2098793858">
    <w:abstractNumId w:val="19"/>
  </w:num>
  <w:num w:numId="6" w16cid:durableId="974143843">
    <w:abstractNumId w:val="18"/>
  </w:num>
  <w:num w:numId="7" w16cid:durableId="1718317977">
    <w:abstractNumId w:val="14"/>
  </w:num>
  <w:num w:numId="8" w16cid:durableId="1914703702">
    <w:abstractNumId w:val="16"/>
  </w:num>
  <w:num w:numId="9" w16cid:durableId="994650700">
    <w:abstractNumId w:val="4"/>
  </w:num>
  <w:num w:numId="10" w16cid:durableId="57637360">
    <w:abstractNumId w:val="3"/>
  </w:num>
  <w:num w:numId="11" w16cid:durableId="748578226">
    <w:abstractNumId w:val="13"/>
  </w:num>
  <w:num w:numId="12" w16cid:durableId="901908759">
    <w:abstractNumId w:val="10"/>
  </w:num>
  <w:num w:numId="13" w16cid:durableId="1024745077">
    <w:abstractNumId w:val="9"/>
  </w:num>
  <w:num w:numId="14" w16cid:durableId="2118333347">
    <w:abstractNumId w:val="8"/>
  </w:num>
  <w:num w:numId="15" w16cid:durableId="1701199449">
    <w:abstractNumId w:val="15"/>
  </w:num>
  <w:num w:numId="16" w16cid:durableId="2114088239">
    <w:abstractNumId w:val="7"/>
  </w:num>
  <w:num w:numId="17" w16cid:durableId="1606183187">
    <w:abstractNumId w:val="12"/>
  </w:num>
  <w:num w:numId="18" w16cid:durableId="1724869740">
    <w:abstractNumId w:val="11"/>
  </w:num>
  <w:num w:numId="19" w16cid:durableId="2015915156">
    <w:abstractNumId w:val="2"/>
  </w:num>
  <w:num w:numId="20" w16cid:durableId="895967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D7"/>
    <w:rsid w:val="00005A39"/>
    <w:rsid w:val="00017CA1"/>
    <w:rsid w:val="00020198"/>
    <w:rsid w:val="00022329"/>
    <w:rsid w:val="000235DF"/>
    <w:rsid w:val="0003243E"/>
    <w:rsid w:val="00033FA6"/>
    <w:rsid w:val="000359F6"/>
    <w:rsid w:val="000426F6"/>
    <w:rsid w:val="00047C11"/>
    <w:rsid w:val="000534DD"/>
    <w:rsid w:val="00054763"/>
    <w:rsid w:val="0005783F"/>
    <w:rsid w:val="00061770"/>
    <w:rsid w:val="000619BB"/>
    <w:rsid w:val="000679B5"/>
    <w:rsid w:val="000729FE"/>
    <w:rsid w:val="000765E8"/>
    <w:rsid w:val="0008057B"/>
    <w:rsid w:val="00080957"/>
    <w:rsid w:val="00081B89"/>
    <w:rsid w:val="00083290"/>
    <w:rsid w:val="00084F32"/>
    <w:rsid w:val="00085048"/>
    <w:rsid w:val="0009223E"/>
    <w:rsid w:val="0009523B"/>
    <w:rsid w:val="000A0AA5"/>
    <w:rsid w:val="000A1449"/>
    <w:rsid w:val="000A67A0"/>
    <w:rsid w:val="000B6292"/>
    <w:rsid w:val="000C069C"/>
    <w:rsid w:val="000C0A36"/>
    <w:rsid w:val="000C26C3"/>
    <w:rsid w:val="000C4DA0"/>
    <w:rsid w:val="000C54BB"/>
    <w:rsid w:val="000C5FED"/>
    <w:rsid w:val="000E24BD"/>
    <w:rsid w:val="000E25C8"/>
    <w:rsid w:val="000E2914"/>
    <w:rsid w:val="000F0B76"/>
    <w:rsid w:val="000F13EB"/>
    <w:rsid w:val="000F1484"/>
    <w:rsid w:val="000F4302"/>
    <w:rsid w:val="001111E6"/>
    <w:rsid w:val="00112A46"/>
    <w:rsid w:val="00112FFB"/>
    <w:rsid w:val="001131B4"/>
    <w:rsid w:val="00114049"/>
    <w:rsid w:val="0011509A"/>
    <w:rsid w:val="0011785E"/>
    <w:rsid w:val="0012094D"/>
    <w:rsid w:val="00124B67"/>
    <w:rsid w:val="00126961"/>
    <w:rsid w:val="00126A91"/>
    <w:rsid w:val="0012706D"/>
    <w:rsid w:val="001356B9"/>
    <w:rsid w:val="00136BF1"/>
    <w:rsid w:val="001436A2"/>
    <w:rsid w:val="00144C33"/>
    <w:rsid w:val="001457D1"/>
    <w:rsid w:val="00151B20"/>
    <w:rsid w:val="00152C0B"/>
    <w:rsid w:val="00153147"/>
    <w:rsid w:val="0015373F"/>
    <w:rsid w:val="001546D5"/>
    <w:rsid w:val="00154760"/>
    <w:rsid w:val="001551B3"/>
    <w:rsid w:val="00155AE5"/>
    <w:rsid w:val="001610E5"/>
    <w:rsid w:val="0016781E"/>
    <w:rsid w:val="0017134B"/>
    <w:rsid w:val="001867EC"/>
    <w:rsid w:val="00190FE4"/>
    <w:rsid w:val="001915A4"/>
    <w:rsid w:val="00197468"/>
    <w:rsid w:val="001976BD"/>
    <w:rsid w:val="001A1AB7"/>
    <w:rsid w:val="001A537F"/>
    <w:rsid w:val="001A68BA"/>
    <w:rsid w:val="001B51C3"/>
    <w:rsid w:val="001C052C"/>
    <w:rsid w:val="001C2291"/>
    <w:rsid w:val="001C2A86"/>
    <w:rsid w:val="001C742C"/>
    <w:rsid w:val="001D53D1"/>
    <w:rsid w:val="001E00CB"/>
    <w:rsid w:val="00207766"/>
    <w:rsid w:val="002077F6"/>
    <w:rsid w:val="00210169"/>
    <w:rsid w:val="00215DE5"/>
    <w:rsid w:val="00220E01"/>
    <w:rsid w:val="00221EAF"/>
    <w:rsid w:val="00231A29"/>
    <w:rsid w:val="002350B5"/>
    <w:rsid w:val="00240D25"/>
    <w:rsid w:val="0024259B"/>
    <w:rsid w:val="00252B6D"/>
    <w:rsid w:val="002614CA"/>
    <w:rsid w:val="002630FD"/>
    <w:rsid w:val="00265425"/>
    <w:rsid w:val="002658FF"/>
    <w:rsid w:val="00265B1D"/>
    <w:rsid w:val="00265E47"/>
    <w:rsid w:val="0027239F"/>
    <w:rsid w:val="002745FA"/>
    <w:rsid w:val="00281192"/>
    <w:rsid w:val="00290C88"/>
    <w:rsid w:val="002960E4"/>
    <w:rsid w:val="002966AF"/>
    <w:rsid w:val="002A1621"/>
    <w:rsid w:val="002A3267"/>
    <w:rsid w:val="002A4FC2"/>
    <w:rsid w:val="002C0FB8"/>
    <w:rsid w:val="002C2884"/>
    <w:rsid w:val="002D21B7"/>
    <w:rsid w:val="002D2F13"/>
    <w:rsid w:val="002D3242"/>
    <w:rsid w:val="002D32EF"/>
    <w:rsid w:val="002D487A"/>
    <w:rsid w:val="002D5A66"/>
    <w:rsid w:val="002E0C64"/>
    <w:rsid w:val="002E4CE2"/>
    <w:rsid w:val="00300B38"/>
    <w:rsid w:val="00303133"/>
    <w:rsid w:val="0030682B"/>
    <w:rsid w:val="003069DA"/>
    <w:rsid w:val="0031043C"/>
    <w:rsid w:val="0031174D"/>
    <w:rsid w:val="00311ABE"/>
    <w:rsid w:val="00316AC3"/>
    <w:rsid w:val="00320437"/>
    <w:rsid w:val="0032415E"/>
    <w:rsid w:val="00327365"/>
    <w:rsid w:val="00334190"/>
    <w:rsid w:val="00342075"/>
    <w:rsid w:val="00347F23"/>
    <w:rsid w:val="00352397"/>
    <w:rsid w:val="00353321"/>
    <w:rsid w:val="003618E2"/>
    <w:rsid w:val="003656F9"/>
    <w:rsid w:val="00366B65"/>
    <w:rsid w:val="00370955"/>
    <w:rsid w:val="00381DCD"/>
    <w:rsid w:val="00386F77"/>
    <w:rsid w:val="00391567"/>
    <w:rsid w:val="00391DA3"/>
    <w:rsid w:val="003973DA"/>
    <w:rsid w:val="003B2E96"/>
    <w:rsid w:val="003C4942"/>
    <w:rsid w:val="003C62E2"/>
    <w:rsid w:val="003D068A"/>
    <w:rsid w:val="003D54C2"/>
    <w:rsid w:val="003D7CE5"/>
    <w:rsid w:val="003E2EC4"/>
    <w:rsid w:val="003E61F4"/>
    <w:rsid w:val="003F37CE"/>
    <w:rsid w:val="003F42C1"/>
    <w:rsid w:val="00404005"/>
    <w:rsid w:val="0040688E"/>
    <w:rsid w:val="00415DE1"/>
    <w:rsid w:val="004177B5"/>
    <w:rsid w:val="004178FD"/>
    <w:rsid w:val="00423265"/>
    <w:rsid w:val="0043022F"/>
    <w:rsid w:val="0043425E"/>
    <w:rsid w:val="00437561"/>
    <w:rsid w:val="00443AA0"/>
    <w:rsid w:val="0045487C"/>
    <w:rsid w:val="004608DB"/>
    <w:rsid w:val="00462AD7"/>
    <w:rsid w:val="00463DBF"/>
    <w:rsid w:val="004673CD"/>
    <w:rsid w:val="0046754C"/>
    <w:rsid w:val="0047212D"/>
    <w:rsid w:val="00484538"/>
    <w:rsid w:val="00484609"/>
    <w:rsid w:val="0048505F"/>
    <w:rsid w:val="00485993"/>
    <w:rsid w:val="0049293D"/>
    <w:rsid w:val="00492D8D"/>
    <w:rsid w:val="00493AFD"/>
    <w:rsid w:val="00493F03"/>
    <w:rsid w:val="004A35FF"/>
    <w:rsid w:val="004A6685"/>
    <w:rsid w:val="004A6B62"/>
    <w:rsid w:val="004B5CF5"/>
    <w:rsid w:val="004B7739"/>
    <w:rsid w:val="004C3431"/>
    <w:rsid w:val="004C4DF5"/>
    <w:rsid w:val="004D2180"/>
    <w:rsid w:val="004D509C"/>
    <w:rsid w:val="004D5ECD"/>
    <w:rsid w:val="004D612D"/>
    <w:rsid w:val="004D63C7"/>
    <w:rsid w:val="004F3686"/>
    <w:rsid w:val="004F5C5B"/>
    <w:rsid w:val="0050061D"/>
    <w:rsid w:val="0051703E"/>
    <w:rsid w:val="00520D8C"/>
    <w:rsid w:val="005237A6"/>
    <w:rsid w:val="00527B1D"/>
    <w:rsid w:val="005351CB"/>
    <w:rsid w:val="00536B99"/>
    <w:rsid w:val="00536DAE"/>
    <w:rsid w:val="0053790E"/>
    <w:rsid w:val="00544AFC"/>
    <w:rsid w:val="00547AD5"/>
    <w:rsid w:val="00547BB2"/>
    <w:rsid w:val="00553E03"/>
    <w:rsid w:val="005557AC"/>
    <w:rsid w:val="005639C0"/>
    <w:rsid w:val="005700A8"/>
    <w:rsid w:val="00570135"/>
    <w:rsid w:val="00574237"/>
    <w:rsid w:val="00581D37"/>
    <w:rsid w:val="00583D57"/>
    <w:rsid w:val="005862A6"/>
    <w:rsid w:val="00595C46"/>
    <w:rsid w:val="00597BB6"/>
    <w:rsid w:val="005B0C44"/>
    <w:rsid w:val="005B46CC"/>
    <w:rsid w:val="005B61A3"/>
    <w:rsid w:val="005C12C1"/>
    <w:rsid w:val="005C3CA5"/>
    <w:rsid w:val="005D3844"/>
    <w:rsid w:val="005E09ED"/>
    <w:rsid w:val="005E0B10"/>
    <w:rsid w:val="005E7E3F"/>
    <w:rsid w:val="005F4A3A"/>
    <w:rsid w:val="005F6BF9"/>
    <w:rsid w:val="00600F61"/>
    <w:rsid w:val="00601A69"/>
    <w:rsid w:val="0060338F"/>
    <w:rsid w:val="00604784"/>
    <w:rsid w:val="00611FA9"/>
    <w:rsid w:val="00612532"/>
    <w:rsid w:val="006167E2"/>
    <w:rsid w:val="00617E14"/>
    <w:rsid w:val="00620A9A"/>
    <w:rsid w:val="0062166C"/>
    <w:rsid w:val="006240BB"/>
    <w:rsid w:val="0062603E"/>
    <w:rsid w:val="006309EF"/>
    <w:rsid w:val="00633302"/>
    <w:rsid w:val="00641049"/>
    <w:rsid w:val="006410CB"/>
    <w:rsid w:val="00644327"/>
    <w:rsid w:val="0064537B"/>
    <w:rsid w:val="00646FEB"/>
    <w:rsid w:val="00650C25"/>
    <w:rsid w:val="00661E74"/>
    <w:rsid w:val="0067145E"/>
    <w:rsid w:val="00673992"/>
    <w:rsid w:val="00676718"/>
    <w:rsid w:val="00690099"/>
    <w:rsid w:val="00693FF2"/>
    <w:rsid w:val="006978C7"/>
    <w:rsid w:val="006A4C94"/>
    <w:rsid w:val="006A6CEF"/>
    <w:rsid w:val="006B409E"/>
    <w:rsid w:val="006B4A9C"/>
    <w:rsid w:val="006C222E"/>
    <w:rsid w:val="006C433C"/>
    <w:rsid w:val="006C539F"/>
    <w:rsid w:val="006E0227"/>
    <w:rsid w:val="006E0560"/>
    <w:rsid w:val="006E6995"/>
    <w:rsid w:val="006E7747"/>
    <w:rsid w:val="006F105E"/>
    <w:rsid w:val="006F2D6E"/>
    <w:rsid w:val="0070637D"/>
    <w:rsid w:val="00721223"/>
    <w:rsid w:val="00721D48"/>
    <w:rsid w:val="007227AE"/>
    <w:rsid w:val="00730AE8"/>
    <w:rsid w:val="00731396"/>
    <w:rsid w:val="007358D7"/>
    <w:rsid w:val="00743B8D"/>
    <w:rsid w:val="007460F8"/>
    <w:rsid w:val="00751EC9"/>
    <w:rsid w:val="00753B08"/>
    <w:rsid w:val="00754124"/>
    <w:rsid w:val="0075725B"/>
    <w:rsid w:val="0075743A"/>
    <w:rsid w:val="0076349E"/>
    <w:rsid w:val="00792B1F"/>
    <w:rsid w:val="00794C64"/>
    <w:rsid w:val="00795DF8"/>
    <w:rsid w:val="00795F05"/>
    <w:rsid w:val="00796247"/>
    <w:rsid w:val="007972A2"/>
    <w:rsid w:val="00797AE7"/>
    <w:rsid w:val="007A0991"/>
    <w:rsid w:val="007A0F54"/>
    <w:rsid w:val="007A68AA"/>
    <w:rsid w:val="007B12E6"/>
    <w:rsid w:val="007B1BA7"/>
    <w:rsid w:val="007B373A"/>
    <w:rsid w:val="007B69FE"/>
    <w:rsid w:val="007C5A73"/>
    <w:rsid w:val="007C79CC"/>
    <w:rsid w:val="007D1B07"/>
    <w:rsid w:val="007E06CE"/>
    <w:rsid w:val="007E1396"/>
    <w:rsid w:val="007E3B71"/>
    <w:rsid w:val="007E61F2"/>
    <w:rsid w:val="007E63AC"/>
    <w:rsid w:val="007F417C"/>
    <w:rsid w:val="00800092"/>
    <w:rsid w:val="008015EB"/>
    <w:rsid w:val="008143AB"/>
    <w:rsid w:val="00814A4F"/>
    <w:rsid w:val="00815ABB"/>
    <w:rsid w:val="0082195B"/>
    <w:rsid w:val="00821E43"/>
    <w:rsid w:val="00832BF1"/>
    <w:rsid w:val="00832E4B"/>
    <w:rsid w:val="00833782"/>
    <w:rsid w:val="0083555E"/>
    <w:rsid w:val="00837355"/>
    <w:rsid w:val="00852B9A"/>
    <w:rsid w:val="0085563E"/>
    <w:rsid w:val="00861C88"/>
    <w:rsid w:val="00862D66"/>
    <w:rsid w:val="008657C8"/>
    <w:rsid w:val="00867368"/>
    <w:rsid w:val="00884D2B"/>
    <w:rsid w:val="00892BF6"/>
    <w:rsid w:val="00893FED"/>
    <w:rsid w:val="00894BB9"/>
    <w:rsid w:val="008A2659"/>
    <w:rsid w:val="008A7F87"/>
    <w:rsid w:val="008B3F3B"/>
    <w:rsid w:val="008B7575"/>
    <w:rsid w:val="008C63A4"/>
    <w:rsid w:val="008C7EA0"/>
    <w:rsid w:val="008D307E"/>
    <w:rsid w:val="008E0699"/>
    <w:rsid w:val="008E14DB"/>
    <w:rsid w:val="008E4D2E"/>
    <w:rsid w:val="008F17C6"/>
    <w:rsid w:val="008F59F4"/>
    <w:rsid w:val="00902D88"/>
    <w:rsid w:val="009101F8"/>
    <w:rsid w:val="009126F9"/>
    <w:rsid w:val="009145E1"/>
    <w:rsid w:val="00916686"/>
    <w:rsid w:val="009171BA"/>
    <w:rsid w:val="009224B3"/>
    <w:rsid w:val="00922872"/>
    <w:rsid w:val="009279F0"/>
    <w:rsid w:val="00932030"/>
    <w:rsid w:val="00935E8B"/>
    <w:rsid w:val="009366D7"/>
    <w:rsid w:val="009404B8"/>
    <w:rsid w:val="00945DB6"/>
    <w:rsid w:val="00954753"/>
    <w:rsid w:val="00962A4C"/>
    <w:rsid w:val="00967922"/>
    <w:rsid w:val="0097064D"/>
    <w:rsid w:val="00975E18"/>
    <w:rsid w:val="009825C5"/>
    <w:rsid w:val="009837B8"/>
    <w:rsid w:val="009839CD"/>
    <w:rsid w:val="00986066"/>
    <w:rsid w:val="009867C7"/>
    <w:rsid w:val="00986E1E"/>
    <w:rsid w:val="00991352"/>
    <w:rsid w:val="00991C17"/>
    <w:rsid w:val="00993539"/>
    <w:rsid w:val="00995979"/>
    <w:rsid w:val="009979D3"/>
    <w:rsid w:val="009A11A0"/>
    <w:rsid w:val="009A1BF8"/>
    <w:rsid w:val="009A69C5"/>
    <w:rsid w:val="009B6A5A"/>
    <w:rsid w:val="009C15F7"/>
    <w:rsid w:val="009C2474"/>
    <w:rsid w:val="009D1E48"/>
    <w:rsid w:val="009E0B15"/>
    <w:rsid w:val="009E1A35"/>
    <w:rsid w:val="009E6F9D"/>
    <w:rsid w:val="009F3079"/>
    <w:rsid w:val="009F622F"/>
    <w:rsid w:val="00A10801"/>
    <w:rsid w:val="00A10F47"/>
    <w:rsid w:val="00A207AF"/>
    <w:rsid w:val="00A249D0"/>
    <w:rsid w:val="00A26755"/>
    <w:rsid w:val="00A30955"/>
    <w:rsid w:val="00A326DD"/>
    <w:rsid w:val="00A360E0"/>
    <w:rsid w:val="00A415EF"/>
    <w:rsid w:val="00A44AC1"/>
    <w:rsid w:val="00A51777"/>
    <w:rsid w:val="00A57C32"/>
    <w:rsid w:val="00A64CB5"/>
    <w:rsid w:val="00A65FD4"/>
    <w:rsid w:val="00A7037C"/>
    <w:rsid w:val="00A71536"/>
    <w:rsid w:val="00A81A99"/>
    <w:rsid w:val="00A82A54"/>
    <w:rsid w:val="00A9681E"/>
    <w:rsid w:val="00AA1F07"/>
    <w:rsid w:val="00AA5DB9"/>
    <w:rsid w:val="00AB5D9B"/>
    <w:rsid w:val="00AB6852"/>
    <w:rsid w:val="00AC0B31"/>
    <w:rsid w:val="00AC1802"/>
    <w:rsid w:val="00AC6458"/>
    <w:rsid w:val="00AC6EB4"/>
    <w:rsid w:val="00AE19F9"/>
    <w:rsid w:val="00AE4D81"/>
    <w:rsid w:val="00AF5287"/>
    <w:rsid w:val="00AF7D19"/>
    <w:rsid w:val="00B0365F"/>
    <w:rsid w:val="00B11633"/>
    <w:rsid w:val="00B1216B"/>
    <w:rsid w:val="00B21227"/>
    <w:rsid w:val="00B21E64"/>
    <w:rsid w:val="00B27053"/>
    <w:rsid w:val="00B27AE6"/>
    <w:rsid w:val="00B30CA4"/>
    <w:rsid w:val="00B32EDD"/>
    <w:rsid w:val="00B34A51"/>
    <w:rsid w:val="00B4153D"/>
    <w:rsid w:val="00B46FB7"/>
    <w:rsid w:val="00B47D9E"/>
    <w:rsid w:val="00B50F6D"/>
    <w:rsid w:val="00B51CA7"/>
    <w:rsid w:val="00B5496E"/>
    <w:rsid w:val="00B6097C"/>
    <w:rsid w:val="00B6142D"/>
    <w:rsid w:val="00B70593"/>
    <w:rsid w:val="00B716EB"/>
    <w:rsid w:val="00B74B8F"/>
    <w:rsid w:val="00B85382"/>
    <w:rsid w:val="00B90286"/>
    <w:rsid w:val="00B949EE"/>
    <w:rsid w:val="00B950D7"/>
    <w:rsid w:val="00B95A49"/>
    <w:rsid w:val="00BA1C66"/>
    <w:rsid w:val="00BA2347"/>
    <w:rsid w:val="00BA5FBD"/>
    <w:rsid w:val="00BB5EA0"/>
    <w:rsid w:val="00BB7A4B"/>
    <w:rsid w:val="00BC2228"/>
    <w:rsid w:val="00BC4BA4"/>
    <w:rsid w:val="00BC71EE"/>
    <w:rsid w:val="00BD4223"/>
    <w:rsid w:val="00BE09A4"/>
    <w:rsid w:val="00BE0E84"/>
    <w:rsid w:val="00C12791"/>
    <w:rsid w:val="00C16563"/>
    <w:rsid w:val="00C16E01"/>
    <w:rsid w:val="00C205C8"/>
    <w:rsid w:val="00C27202"/>
    <w:rsid w:val="00C27796"/>
    <w:rsid w:val="00C35085"/>
    <w:rsid w:val="00C356B7"/>
    <w:rsid w:val="00C36C86"/>
    <w:rsid w:val="00C40F4C"/>
    <w:rsid w:val="00C42D3A"/>
    <w:rsid w:val="00C473AB"/>
    <w:rsid w:val="00C51884"/>
    <w:rsid w:val="00C5258E"/>
    <w:rsid w:val="00C53AA8"/>
    <w:rsid w:val="00C54365"/>
    <w:rsid w:val="00C604B7"/>
    <w:rsid w:val="00C6713C"/>
    <w:rsid w:val="00C70782"/>
    <w:rsid w:val="00C72DB6"/>
    <w:rsid w:val="00C72F5B"/>
    <w:rsid w:val="00C73EA3"/>
    <w:rsid w:val="00C74804"/>
    <w:rsid w:val="00C80C6D"/>
    <w:rsid w:val="00C82B17"/>
    <w:rsid w:val="00C9237E"/>
    <w:rsid w:val="00C933C6"/>
    <w:rsid w:val="00C94A1E"/>
    <w:rsid w:val="00CA3B4A"/>
    <w:rsid w:val="00CA6637"/>
    <w:rsid w:val="00CB0C04"/>
    <w:rsid w:val="00CB2FDE"/>
    <w:rsid w:val="00CB79F7"/>
    <w:rsid w:val="00CC5035"/>
    <w:rsid w:val="00CC55CC"/>
    <w:rsid w:val="00CD01CA"/>
    <w:rsid w:val="00CE2117"/>
    <w:rsid w:val="00CE29C4"/>
    <w:rsid w:val="00CE53E6"/>
    <w:rsid w:val="00D04CE3"/>
    <w:rsid w:val="00D073B3"/>
    <w:rsid w:val="00D07860"/>
    <w:rsid w:val="00D13AA1"/>
    <w:rsid w:val="00D219A6"/>
    <w:rsid w:val="00D223CA"/>
    <w:rsid w:val="00D3212C"/>
    <w:rsid w:val="00D3312D"/>
    <w:rsid w:val="00D34191"/>
    <w:rsid w:val="00D3617E"/>
    <w:rsid w:val="00D42F7E"/>
    <w:rsid w:val="00D45613"/>
    <w:rsid w:val="00D5324B"/>
    <w:rsid w:val="00D536B6"/>
    <w:rsid w:val="00D54ABE"/>
    <w:rsid w:val="00D63D1C"/>
    <w:rsid w:val="00D664F1"/>
    <w:rsid w:val="00D70062"/>
    <w:rsid w:val="00D71B47"/>
    <w:rsid w:val="00D75AE8"/>
    <w:rsid w:val="00D80162"/>
    <w:rsid w:val="00D83062"/>
    <w:rsid w:val="00D86B1C"/>
    <w:rsid w:val="00D90F78"/>
    <w:rsid w:val="00D96CE5"/>
    <w:rsid w:val="00DA1B5E"/>
    <w:rsid w:val="00DA622B"/>
    <w:rsid w:val="00DB08F6"/>
    <w:rsid w:val="00DB22EE"/>
    <w:rsid w:val="00DC09E1"/>
    <w:rsid w:val="00DC5033"/>
    <w:rsid w:val="00DD7EA8"/>
    <w:rsid w:val="00DE4477"/>
    <w:rsid w:val="00DF3A22"/>
    <w:rsid w:val="00DF7AC8"/>
    <w:rsid w:val="00E03B86"/>
    <w:rsid w:val="00E0701F"/>
    <w:rsid w:val="00E07140"/>
    <w:rsid w:val="00E13B3B"/>
    <w:rsid w:val="00E232A9"/>
    <w:rsid w:val="00E3739A"/>
    <w:rsid w:val="00E507FF"/>
    <w:rsid w:val="00E53046"/>
    <w:rsid w:val="00E55C99"/>
    <w:rsid w:val="00E672D9"/>
    <w:rsid w:val="00E77133"/>
    <w:rsid w:val="00E82737"/>
    <w:rsid w:val="00E83E7E"/>
    <w:rsid w:val="00E85470"/>
    <w:rsid w:val="00E964B3"/>
    <w:rsid w:val="00E969E4"/>
    <w:rsid w:val="00E9745E"/>
    <w:rsid w:val="00EA4878"/>
    <w:rsid w:val="00EB2133"/>
    <w:rsid w:val="00EB2288"/>
    <w:rsid w:val="00EB3CCD"/>
    <w:rsid w:val="00EC035A"/>
    <w:rsid w:val="00EC2C3F"/>
    <w:rsid w:val="00EC464D"/>
    <w:rsid w:val="00EC5CB1"/>
    <w:rsid w:val="00ED0071"/>
    <w:rsid w:val="00ED4461"/>
    <w:rsid w:val="00ED520E"/>
    <w:rsid w:val="00EE038A"/>
    <w:rsid w:val="00EE07BA"/>
    <w:rsid w:val="00EE54A2"/>
    <w:rsid w:val="00EE5CB2"/>
    <w:rsid w:val="00EE5FF5"/>
    <w:rsid w:val="00EF5346"/>
    <w:rsid w:val="00F0145E"/>
    <w:rsid w:val="00F01A55"/>
    <w:rsid w:val="00F02684"/>
    <w:rsid w:val="00F073CC"/>
    <w:rsid w:val="00F10308"/>
    <w:rsid w:val="00F1502D"/>
    <w:rsid w:val="00F24EF4"/>
    <w:rsid w:val="00F2714D"/>
    <w:rsid w:val="00F36496"/>
    <w:rsid w:val="00F37376"/>
    <w:rsid w:val="00F4005B"/>
    <w:rsid w:val="00F4031C"/>
    <w:rsid w:val="00F43489"/>
    <w:rsid w:val="00F44DB0"/>
    <w:rsid w:val="00F542B7"/>
    <w:rsid w:val="00F5592B"/>
    <w:rsid w:val="00F56EDE"/>
    <w:rsid w:val="00F65CDC"/>
    <w:rsid w:val="00F714A2"/>
    <w:rsid w:val="00F73BBF"/>
    <w:rsid w:val="00F754FE"/>
    <w:rsid w:val="00F77B27"/>
    <w:rsid w:val="00F95DC1"/>
    <w:rsid w:val="00FA19CE"/>
    <w:rsid w:val="00FB6B72"/>
    <w:rsid w:val="00FB7055"/>
    <w:rsid w:val="00FC1FFF"/>
    <w:rsid w:val="00FC7245"/>
    <w:rsid w:val="00FD2D65"/>
    <w:rsid w:val="00FE4F4D"/>
    <w:rsid w:val="00FE5EA1"/>
    <w:rsid w:val="00FE60D6"/>
    <w:rsid w:val="00FE7727"/>
    <w:rsid w:val="00FE7E2E"/>
    <w:rsid w:val="00FF05FB"/>
    <w:rsid w:val="00FF07D6"/>
    <w:rsid w:val="00FF116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565"/>
  <w15:chartTrackingRefBased/>
  <w15:docId w15:val="{893A3048-B868-4C1D-BF54-2F6268B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3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337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A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32E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2E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2E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2E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2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plex.hu/kzldat/t1500063.htm/t1500063_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3346-9774-4B92-AD7A-EDC4B058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1257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Véghné Szerencsi Zsuzsanna</dc:creator>
  <cp:keywords/>
  <dc:description/>
  <cp:lastModifiedBy>Kormos Viktória</cp:lastModifiedBy>
  <cp:revision>2</cp:revision>
  <cp:lastPrinted>2024-01-24T12:14:00Z</cp:lastPrinted>
  <dcterms:created xsi:type="dcterms:W3CDTF">2024-01-24T13:51:00Z</dcterms:created>
  <dcterms:modified xsi:type="dcterms:W3CDTF">2024-01-24T13:51:00Z</dcterms:modified>
</cp:coreProperties>
</file>