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0904" w14:textId="41A22775" w:rsidR="00CE7D62" w:rsidRPr="001C4EC7" w:rsidRDefault="001C4EC7" w:rsidP="00BD7710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  <w:r w:rsidRPr="001C4EC7">
        <w:rPr>
          <w:rFonts w:ascii="Cambria" w:hAnsi="Cambria"/>
          <w:noProof/>
        </w:rPr>
        <w:drawing>
          <wp:inline distT="0" distB="0" distL="0" distR="0" wp14:anchorId="075695FF" wp14:editId="50B473C6">
            <wp:extent cx="5760720" cy="1033780"/>
            <wp:effectExtent l="0" t="0" r="0" b="0"/>
            <wp:docPr id="1148994677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6B8AA" w14:textId="77777777" w:rsidR="00CD50D1" w:rsidRPr="001C4EC7" w:rsidRDefault="00CD50D1" w:rsidP="00BD771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14:paraId="3D06D461" w14:textId="77777777" w:rsidR="007D72A7" w:rsidRDefault="007D72A7" w:rsidP="00BD771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14:paraId="581A8F3C" w14:textId="77777777" w:rsidR="007D72A7" w:rsidRDefault="007D72A7" w:rsidP="00BD771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14:paraId="7F118FCF" w14:textId="4205159A" w:rsidR="00CE7D62" w:rsidRPr="001C4EC7" w:rsidRDefault="006833D7" w:rsidP="00BD771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lang w:eastAsia="hu-HU"/>
        </w:rPr>
      </w:pPr>
      <w:r w:rsidRPr="001C4EC7">
        <w:rPr>
          <w:rFonts w:ascii="Cambria" w:eastAsia="Times New Roman" w:hAnsi="Cambria" w:cs="Times New Roman"/>
          <w:lang w:eastAsia="hu-HU"/>
        </w:rPr>
        <w:t xml:space="preserve">Iktató </w:t>
      </w:r>
      <w:r w:rsidR="00D05BB3" w:rsidRPr="001C4EC7">
        <w:rPr>
          <w:rFonts w:ascii="Cambria" w:eastAsia="Times New Roman" w:hAnsi="Cambria" w:cs="Times New Roman"/>
          <w:lang w:eastAsia="hu-HU"/>
        </w:rPr>
        <w:t>száma:</w:t>
      </w:r>
      <w:r w:rsidR="00DE21FB" w:rsidRPr="001C4EC7">
        <w:rPr>
          <w:rFonts w:ascii="Cambria" w:eastAsia="Times New Roman" w:hAnsi="Cambria" w:cs="Times New Roman"/>
          <w:lang w:eastAsia="hu-HU"/>
        </w:rPr>
        <w:t xml:space="preserve"> </w:t>
      </w:r>
      <w:r w:rsidR="00D10DC2">
        <w:rPr>
          <w:rFonts w:ascii="Cambria" w:eastAsia="Times New Roman" w:hAnsi="Cambria" w:cs="Times New Roman"/>
          <w:lang w:eastAsia="hu-HU"/>
        </w:rPr>
        <w:t>66</w:t>
      </w:r>
      <w:r w:rsidR="005D07B4">
        <w:rPr>
          <w:rFonts w:ascii="Cambria" w:eastAsia="Times New Roman" w:hAnsi="Cambria" w:cs="Times New Roman"/>
          <w:lang w:eastAsia="hu-HU"/>
        </w:rPr>
        <w:t>159</w:t>
      </w:r>
      <w:r w:rsidR="00181F0F" w:rsidRPr="001C4EC7">
        <w:rPr>
          <w:rFonts w:ascii="Cambria" w:eastAsia="Times New Roman" w:hAnsi="Cambria" w:cs="Times New Roman"/>
          <w:lang w:eastAsia="hu-HU"/>
        </w:rPr>
        <w:t>-1/20</w:t>
      </w:r>
      <w:r w:rsidR="00C5729E">
        <w:rPr>
          <w:rFonts w:ascii="Cambria" w:eastAsia="Times New Roman" w:hAnsi="Cambria" w:cs="Times New Roman"/>
          <w:lang w:eastAsia="hu-HU"/>
        </w:rPr>
        <w:t>24</w:t>
      </w:r>
      <w:r w:rsidR="00B44D67" w:rsidRPr="001C4EC7">
        <w:rPr>
          <w:rFonts w:ascii="Cambria" w:eastAsia="Times New Roman" w:hAnsi="Cambria" w:cs="Times New Roman"/>
          <w:lang w:eastAsia="hu-HU"/>
        </w:rPr>
        <w:t>.</w:t>
      </w:r>
      <w:r w:rsidR="004C0869" w:rsidRPr="001C4EC7">
        <w:rPr>
          <w:rFonts w:ascii="Cambria" w:eastAsia="Times New Roman" w:hAnsi="Cambria" w:cs="Times New Roman"/>
          <w:lang w:eastAsia="hu-HU"/>
        </w:rPr>
        <w:tab/>
      </w:r>
      <w:r w:rsidR="004C0869" w:rsidRPr="001C4EC7">
        <w:rPr>
          <w:rFonts w:ascii="Cambria" w:eastAsia="Times New Roman" w:hAnsi="Cambria" w:cs="Times New Roman"/>
          <w:lang w:eastAsia="hu-HU"/>
        </w:rPr>
        <w:tab/>
      </w:r>
      <w:r w:rsidR="004C0869" w:rsidRPr="001C4EC7">
        <w:rPr>
          <w:rFonts w:ascii="Cambria" w:eastAsia="Times New Roman" w:hAnsi="Cambria" w:cs="Times New Roman"/>
          <w:lang w:eastAsia="hu-HU"/>
        </w:rPr>
        <w:tab/>
      </w:r>
      <w:r w:rsidR="00C75608" w:rsidRPr="001C4EC7">
        <w:rPr>
          <w:rFonts w:ascii="Cambria" w:eastAsia="Times New Roman" w:hAnsi="Cambria" w:cs="Times New Roman"/>
          <w:lang w:eastAsia="hu-HU"/>
        </w:rPr>
        <w:t xml:space="preserve">               </w:t>
      </w:r>
      <w:r w:rsidR="004C0869" w:rsidRPr="001C4EC7">
        <w:rPr>
          <w:rFonts w:ascii="Cambria" w:eastAsia="Times New Roman" w:hAnsi="Cambria" w:cs="Times New Roman"/>
          <w:lang w:eastAsia="hu-HU"/>
        </w:rPr>
        <w:tab/>
      </w:r>
      <w:r w:rsidR="004C0869" w:rsidRPr="001C4EC7">
        <w:rPr>
          <w:rFonts w:ascii="Cambria" w:eastAsia="Times New Roman" w:hAnsi="Cambria" w:cs="Times New Roman"/>
          <w:lang w:eastAsia="hu-HU"/>
        </w:rPr>
        <w:tab/>
      </w:r>
      <w:r w:rsidR="00181F0F" w:rsidRPr="001C4EC7">
        <w:rPr>
          <w:rFonts w:ascii="Cambria" w:eastAsia="Times New Roman" w:hAnsi="Cambria" w:cs="Times New Roman"/>
          <w:lang w:eastAsia="hu-HU"/>
        </w:rPr>
        <w:t xml:space="preserve">               </w:t>
      </w:r>
      <w:r w:rsidR="001C4EC7" w:rsidRPr="001C4EC7">
        <w:rPr>
          <w:rFonts w:ascii="Cambria" w:eastAsia="Times New Roman" w:hAnsi="Cambria" w:cs="Times New Roman"/>
          <w:lang w:eastAsia="hu-HU"/>
        </w:rPr>
        <w:t>_</w:t>
      </w:r>
      <w:r w:rsidR="00BC680C" w:rsidRPr="001C4EC7">
        <w:rPr>
          <w:rFonts w:ascii="Cambria" w:eastAsia="Times New Roman" w:hAnsi="Cambria" w:cs="Times New Roman"/>
          <w:lang w:eastAsia="hu-HU"/>
        </w:rPr>
        <w:t xml:space="preserve"> </w:t>
      </w:r>
      <w:r w:rsidR="00C5729E">
        <w:rPr>
          <w:rFonts w:ascii="Cambria" w:eastAsia="Times New Roman" w:hAnsi="Cambria" w:cs="Times New Roman"/>
          <w:lang w:eastAsia="hu-HU"/>
        </w:rPr>
        <w:t xml:space="preserve"> </w:t>
      </w:r>
      <w:r w:rsidR="00AB6C3E" w:rsidRPr="001C4EC7">
        <w:rPr>
          <w:rFonts w:ascii="Cambria" w:eastAsia="Times New Roman" w:hAnsi="Cambria" w:cs="Times New Roman"/>
          <w:lang w:eastAsia="hu-HU"/>
        </w:rPr>
        <w:t>.</w:t>
      </w:r>
      <w:r w:rsidR="001A6F0C" w:rsidRPr="001C4EC7">
        <w:rPr>
          <w:rFonts w:ascii="Cambria" w:eastAsia="Times New Roman" w:hAnsi="Cambria" w:cs="Times New Roman"/>
          <w:lang w:eastAsia="hu-HU"/>
        </w:rPr>
        <w:t>napirend</w:t>
      </w:r>
    </w:p>
    <w:p w14:paraId="711463A4" w14:textId="19858302" w:rsidR="00F174D0" w:rsidRDefault="00561EAD" w:rsidP="00C5729E">
      <w:pPr>
        <w:spacing w:after="0" w:line="240" w:lineRule="auto"/>
        <w:rPr>
          <w:rFonts w:ascii="Cambria" w:hAnsi="Cambria" w:cs="Times New Roman"/>
          <w:b/>
        </w:rPr>
      </w:pPr>
      <w:r w:rsidRPr="001C4EC7">
        <w:rPr>
          <w:rFonts w:ascii="Cambria" w:hAnsi="Cambria" w:cs="Times New Roman"/>
          <w:b/>
        </w:rPr>
        <w:t xml:space="preserve"> </w:t>
      </w:r>
    </w:p>
    <w:p w14:paraId="3DD945B7" w14:textId="77777777" w:rsidR="007D72A7" w:rsidRPr="001C4EC7" w:rsidRDefault="007D72A7" w:rsidP="00C5729E">
      <w:pPr>
        <w:spacing w:after="0" w:line="240" w:lineRule="auto"/>
        <w:rPr>
          <w:rFonts w:ascii="Cambria" w:hAnsi="Cambria" w:cs="Times New Roman"/>
          <w:b/>
        </w:rPr>
      </w:pPr>
    </w:p>
    <w:p w14:paraId="363F743A" w14:textId="77777777" w:rsidR="00363873" w:rsidRPr="00D04135" w:rsidRDefault="00B44D67" w:rsidP="00BD7710">
      <w:pPr>
        <w:spacing w:after="0" w:line="240" w:lineRule="auto"/>
        <w:jc w:val="center"/>
        <w:rPr>
          <w:rFonts w:ascii="Cambria" w:hAnsi="Cambria" w:cs="Times New Roman"/>
          <w:b/>
          <w:color w:val="0070C0"/>
          <w:sz w:val="24"/>
          <w:szCs w:val="24"/>
        </w:rPr>
      </w:pPr>
      <w:r w:rsidRPr="00D04135">
        <w:rPr>
          <w:rFonts w:ascii="Cambria" w:hAnsi="Cambria" w:cs="Times New Roman"/>
          <w:b/>
          <w:color w:val="0070C0"/>
          <w:sz w:val="24"/>
          <w:szCs w:val="24"/>
        </w:rPr>
        <w:t xml:space="preserve">Eger Megyei Jogú Város Önkormányzata Közgyűlésének </w:t>
      </w:r>
    </w:p>
    <w:p w14:paraId="3B5AB368" w14:textId="702B837E" w:rsidR="00E52FE4" w:rsidRPr="007532F5" w:rsidRDefault="00D24D3B" w:rsidP="00BD7710">
      <w:pPr>
        <w:spacing w:after="0" w:line="240" w:lineRule="auto"/>
        <w:jc w:val="center"/>
        <w:rPr>
          <w:rFonts w:ascii="Cambria" w:hAnsi="Cambria" w:cs="Times New Roman"/>
          <w:b/>
          <w:color w:val="0070C0"/>
        </w:rPr>
      </w:pPr>
      <w:r w:rsidRPr="00D04135">
        <w:rPr>
          <w:rFonts w:ascii="Cambria" w:hAnsi="Cambria" w:cs="Times New Roman"/>
          <w:b/>
          <w:color w:val="0070C0"/>
          <w:sz w:val="24"/>
          <w:szCs w:val="24"/>
        </w:rPr>
        <w:t>rendelet</w:t>
      </w:r>
      <w:r w:rsidR="001C4EC7" w:rsidRPr="00D04135">
        <w:rPr>
          <w:rFonts w:ascii="Cambria" w:hAnsi="Cambria" w:cs="Times New Roman"/>
          <w:b/>
          <w:color w:val="0070C0"/>
          <w:sz w:val="24"/>
          <w:szCs w:val="24"/>
        </w:rPr>
        <w:t>-</w:t>
      </w:r>
      <w:r w:rsidRPr="00D04135">
        <w:rPr>
          <w:rFonts w:ascii="Cambria" w:hAnsi="Cambria" w:cs="Times New Roman"/>
          <w:b/>
          <w:color w:val="0070C0"/>
          <w:sz w:val="24"/>
          <w:szCs w:val="24"/>
        </w:rPr>
        <w:t>tervezete</w:t>
      </w:r>
      <w:r w:rsidR="00A35F5F" w:rsidRPr="00D04135">
        <w:rPr>
          <w:rFonts w:ascii="Cambria" w:hAnsi="Cambria" w:cs="Times New Roman"/>
          <w:b/>
          <w:color w:val="0070C0"/>
          <w:sz w:val="24"/>
          <w:szCs w:val="24"/>
        </w:rPr>
        <w:t xml:space="preserve"> </w:t>
      </w:r>
      <w:r w:rsidR="006117E3" w:rsidRPr="00D04135">
        <w:rPr>
          <w:rFonts w:ascii="Cambria" w:hAnsi="Cambria" w:cs="Times New Roman"/>
          <w:b/>
          <w:color w:val="0070C0"/>
          <w:sz w:val="24"/>
          <w:szCs w:val="24"/>
        </w:rPr>
        <w:t>a</w:t>
      </w:r>
      <w:r w:rsidR="007532F5" w:rsidRPr="00D04135">
        <w:rPr>
          <w:rFonts w:ascii="Cambria" w:hAnsi="Cambria" w:cs="Times New Roman"/>
          <w:b/>
          <w:color w:val="0070C0"/>
          <w:sz w:val="24"/>
          <w:szCs w:val="24"/>
        </w:rPr>
        <w:t xml:space="preserve"> helyi iparűzési adóról </w:t>
      </w:r>
    </w:p>
    <w:p w14:paraId="21A16A8F" w14:textId="7F6117B9" w:rsidR="00D05BB3" w:rsidRPr="001C4EC7" w:rsidRDefault="00ED4962" w:rsidP="00BD7710">
      <w:pPr>
        <w:spacing w:after="0" w:line="240" w:lineRule="auto"/>
        <w:jc w:val="center"/>
        <w:rPr>
          <w:rFonts w:ascii="Cambria" w:eastAsia="Times New Roman" w:hAnsi="Cambria" w:cs="Times New Roman"/>
          <w:bCs/>
          <w:i/>
          <w:lang w:eastAsia="hu-HU"/>
        </w:rPr>
      </w:pPr>
      <w:r w:rsidRPr="001C4EC7">
        <w:rPr>
          <w:rFonts w:ascii="Cambria" w:eastAsia="Times New Roman" w:hAnsi="Cambria" w:cs="Times New Roman"/>
          <w:bCs/>
          <w:i/>
          <w:lang w:eastAsia="hu-HU"/>
        </w:rPr>
        <w:t xml:space="preserve"> </w:t>
      </w:r>
    </w:p>
    <w:p w14:paraId="0FBC96FB" w14:textId="77777777" w:rsidR="007D72A7" w:rsidRDefault="007D72A7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14:paraId="71AA81E3" w14:textId="77777777" w:rsidR="007D72A7" w:rsidRDefault="007D72A7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14:paraId="4881B841" w14:textId="78A87557" w:rsidR="00CD50D1" w:rsidRPr="001C4EC7" w:rsidRDefault="00D05BB3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1C4EC7">
        <w:rPr>
          <w:rFonts w:ascii="Cambria" w:eastAsia="Times New Roman" w:hAnsi="Cambria" w:cs="Times New Roman"/>
          <w:b/>
          <w:lang w:eastAsia="hu-HU"/>
        </w:rPr>
        <w:t>Tisztelt Közgyűlés!</w:t>
      </w:r>
    </w:p>
    <w:p w14:paraId="33867A51" w14:textId="77777777" w:rsidR="00E52FE4" w:rsidRDefault="00E52FE4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</w:p>
    <w:p w14:paraId="192870FD" w14:textId="0013B5FF" w:rsidR="00D41742" w:rsidRDefault="00D4174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>
        <w:rPr>
          <w:rFonts w:ascii="Cambria" w:eastAsia="Times New Roman" w:hAnsi="Cambria" w:cs="Times New Roman"/>
          <w:b/>
          <w:lang w:eastAsia="hu-HU"/>
        </w:rPr>
        <w:t xml:space="preserve">Az előterjesztés jogtechnikai változások miatt, </w:t>
      </w:r>
      <w:r w:rsidRPr="0040345B">
        <w:rPr>
          <w:rFonts w:ascii="Cambria" w:eastAsia="Times New Roman" w:hAnsi="Cambria" w:cs="Times New Roman"/>
          <w:b/>
          <w:lang w:eastAsia="hu-HU"/>
        </w:rPr>
        <w:t xml:space="preserve">a jelenleg hatályos </w:t>
      </w:r>
      <w:r>
        <w:rPr>
          <w:rFonts w:ascii="Cambria" w:eastAsia="Times New Roman" w:hAnsi="Cambria" w:cs="Times New Roman"/>
          <w:b/>
          <w:lang w:eastAsia="hu-HU"/>
        </w:rPr>
        <w:t xml:space="preserve">12 évvel ezelőtt elfogadott és időközben többször módosított </w:t>
      </w:r>
      <w:r w:rsidRPr="0040345B">
        <w:rPr>
          <w:rFonts w:ascii="Cambria" w:eastAsia="Times New Roman" w:hAnsi="Cambria" w:cs="Times New Roman"/>
          <w:b/>
          <w:lang w:eastAsia="hu-HU"/>
        </w:rPr>
        <w:t>rendelet</w:t>
      </w:r>
      <w:r>
        <w:rPr>
          <w:rFonts w:ascii="Cambria" w:eastAsia="Times New Roman" w:hAnsi="Cambria" w:cs="Times New Roman"/>
          <w:b/>
          <w:lang w:eastAsia="hu-HU"/>
        </w:rPr>
        <w:t>et</w:t>
      </w:r>
      <w:r w:rsidRPr="0040345B">
        <w:rPr>
          <w:rFonts w:ascii="Cambria" w:eastAsia="Times New Roman" w:hAnsi="Cambria" w:cs="Times New Roman"/>
          <w:b/>
          <w:lang w:eastAsia="hu-HU"/>
        </w:rPr>
        <w:t xml:space="preserve"> hatályon kívül helyez</w:t>
      </w:r>
      <w:r w:rsidR="00B91251">
        <w:rPr>
          <w:rFonts w:ascii="Cambria" w:eastAsia="Times New Roman" w:hAnsi="Cambria" w:cs="Times New Roman"/>
          <w:b/>
          <w:lang w:eastAsia="hu-HU"/>
        </w:rPr>
        <w:t>ésére</w:t>
      </w:r>
      <w:r w:rsidRPr="0040345B">
        <w:rPr>
          <w:rFonts w:ascii="Cambria" w:eastAsia="Times New Roman" w:hAnsi="Cambria" w:cs="Times New Roman"/>
          <w:b/>
          <w:lang w:eastAsia="hu-HU"/>
        </w:rPr>
        <w:t>,</w:t>
      </w:r>
      <w:r>
        <w:rPr>
          <w:rFonts w:ascii="Cambria" w:eastAsia="Times New Roman" w:hAnsi="Cambria" w:cs="Times New Roman"/>
          <w:b/>
          <w:lang w:eastAsia="hu-HU"/>
        </w:rPr>
        <w:t xml:space="preserve"> egyidejűleg 2025. évtől új </w:t>
      </w:r>
      <w:r w:rsidRPr="0040345B">
        <w:rPr>
          <w:rFonts w:ascii="Cambria" w:eastAsia="Times New Roman" w:hAnsi="Cambria" w:cs="Times New Roman"/>
          <w:b/>
          <w:lang w:eastAsia="hu-HU"/>
        </w:rPr>
        <w:t>önkormányzati rendelet</w:t>
      </w:r>
      <w:r w:rsidR="00B91251">
        <w:rPr>
          <w:rFonts w:ascii="Cambria" w:eastAsia="Times New Roman" w:hAnsi="Cambria" w:cs="Times New Roman"/>
          <w:b/>
          <w:lang w:eastAsia="hu-HU"/>
        </w:rPr>
        <w:t xml:space="preserve"> elfogadására irányul</w:t>
      </w:r>
      <w:r>
        <w:rPr>
          <w:rFonts w:ascii="Cambria" w:eastAsia="Times New Roman" w:hAnsi="Cambria" w:cs="Times New Roman"/>
          <w:b/>
          <w:lang w:eastAsia="hu-HU"/>
        </w:rPr>
        <w:t xml:space="preserve">, más érdemi változást </w:t>
      </w:r>
      <w:r w:rsidR="003709D1">
        <w:rPr>
          <w:rFonts w:ascii="Cambria" w:eastAsia="Times New Roman" w:hAnsi="Cambria" w:cs="Times New Roman"/>
          <w:b/>
          <w:lang w:eastAsia="hu-HU"/>
        </w:rPr>
        <w:t>a</w:t>
      </w:r>
      <w:r w:rsidR="00B91251">
        <w:rPr>
          <w:rFonts w:ascii="Cambria" w:eastAsia="Times New Roman" w:hAnsi="Cambria" w:cs="Times New Roman"/>
          <w:b/>
          <w:lang w:eastAsia="hu-HU"/>
        </w:rPr>
        <w:t xml:space="preserve">z előterjesztéshez mellékelt rendelet-tervezet a </w:t>
      </w:r>
      <w:r w:rsidR="003709D1">
        <w:rPr>
          <w:rFonts w:ascii="Cambria" w:eastAsia="Times New Roman" w:hAnsi="Cambria" w:cs="Times New Roman"/>
          <w:b/>
          <w:lang w:eastAsia="hu-HU"/>
        </w:rPr>
        <w:t xml:space="preserve">hatályos </w:t>
      </w:r>
      <w:r w:rsidR="004503E0">
        <w:rPr>
          <w:rFonts w:ascii="Cambria" w:eastAsia="Times New Roman" w:hAnsi="Cambria" w:cs="Times New Roman"/>
          <w:b/>
          <w:lang w:eastAsia="hu-HU"/>
        </w:rPr>
        <w:t xml:space="preserve">jogszabályunkhoz képest </w:t>
      </w:r>
      <w:r>
        <w:rPr>
          <w:rFonts w:ascii="Cambria" w:eastAsia="Times New Roman" w:hAnsi="Cambria" w:cs="Times New Roman"/>
          <w:b/>
          <w:lang w:eastAsia="hu-HU"/>
        </w:rPr>
        <w:t>nem tartalmaz</w:t>
      </w:r>
      <w:r w:rsidRPr="0040345B">
        <w:rPr>
          <w:rFonts w:ascii="Cambria" w:eastAsia="Times New Roman" w:hAnsi="Cambria" w:cs="Times New Roman"/>
          <w:b/>
          <w:lang w:eastAsia="hu-HU"/>
        </w:rPr>
        <w:t xml:space="preserve">.  </w:t>
      </w:r>
    </w:p>
    <w:p w14:paraId="44BEE7B1" w14:textId="77777777" w:rsidR="00D41742" w:rsidRDefault="00D41742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</w:p>
    <w:p w14:paraId="09998214" w14:textId="304A99BF" w:rsidR="00D41742" w:rsidRPr="00D41742" w:rsidRDefault="00D41742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  <w:bookmarkStart w:id="0" w:name="_Hlk159487249"/>
      <w:r w:rsidRPr="00D41742">
        <w:rPr>
          <w:rFonts w:ascii="Cambria" w:hAnsi="Cambria" w:cstheme="minorHAnsi"/>
          <w:b/>
        </w:rPr>
        <w:t>Helyi önkormányzati rendelet alkotás</w:t>
      </w:r>
    </w:p>
    <w:bookmarkEnd w:id="0"/>
    <w:p w14:paraId="611FE65F" w14:textId="77777777" w:rsidR="00D41742" w:rsidRPr="00DA5434" w:rsidRDefault="00D41742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196A5125" w14:textId="147AB630" w:rsidR="004503E0" w:rsidRDefault="003709D1" w:rsidP="003709D1">
      <w:pPr>
        <w:spacing w:after="0" w:line="240" w:lineRule="auto"/>
        <w:jc w:val="both"/>
        <w:rPr>
          <w:rFonts w:ascii="Cambria" w:hAnsi="Cambria" w:cstheme="minorHAnsi"/>
          <w:b/>
        </w:rPr>
      </w:pPr>
      <w:r w:rsidRPr="004503E0">
        <w:rPr>
          <w:rFonts w:ascii="Cambria" w:hAnsi="Cambria" w:cstheme="minorHAnsi"/>
          <w:bCs/>
        </w:rPr>
        <w:t xml:space="preserve">Az Alaptörvény rögzíti, hogy a helyi önkormányzatok a törvények keretei között </w:t>
      </w:r>
      <w:r w:rsidR="00B91251">
        <w:rPr>
          <w:rFonts w:ascii="Cambria" w:hAnsi="Cambria" w:cstheme="minorHAnsi"/>
          <w:bCs/>
        </w:rPr>
        <w:t xml:space="preserve">– alapvető feladataik ellátása, önálló gazdálkodásuk biztosítása, </w:t>
      </w:r>
      <w:r w:rsidR="001F47BB">
        <w:rPr>
          <w:rFonts w:ascii="Cambria" w:hAnsi="Cambria" w:cstheme="minorHAnsi"/>
          <w:bCs/>
        </w:rPr>
        <w:t xml:space="preserve">a </w:t>
      </w:r>
      <w:r w:rsidR="00B91251">
        <w:rPr>
          <w:rFonts w:ascii="Cambria" w:hAnsi="Cambria" w:cstheme="minorHAnsi"/>
          <w:bCs/>
        </w:rPr>
        <w:t xml:space="preserve">fenntartható költségvetés érdekében - </w:t>
      </w:r>
      <w:r w:rsidRPr="004503E0">
        <w:rPr>
          <w:rFonts w:ascii="Cambria" w:hAnsi="Cambria" w:cstheme="minorHAnsi"/>
          <w:bCs/>
        </w:rPr>
        <w:t>döntenek a helyi adók fajtájáról és mértékéről.</w:t>
      </w:r>
      <w:r>
        <w:rPr>
          <w:rFonts w:ascii="Cambria" w:hAnsi="Cambria" w:cstheme="minorHAnsi"/>
          <w:b/>
        </w:rPr>
        <w:t xml:space="preserve"> A helyi adók meghatározó szegmense az iparűzési adó</w:t>
      </w:r>
      <w:r w:rsidR="004503E0">
        <w:rPr>
          <w:rFonts w:ascii="Cambria" w:hAnsi="Cambria" w:cstheme="minorHAnsi"/>
          <w:b/>
        </w:rPr>
        <w:t xml:space="preserve">, ugyanis ez teszi ki a helyi adóbevételek </w:t>
      </w:r>
      <w:r w:rsidR="005D07B4">
        <w:rPr>
          <w:rFonts w:ascii="Cambria" w:hAnsi="Cambria" w:cstheme="minorHAnsi"/>
          <w:b/>
        </w:rPr>
        <w:t>legnagyobb részét</w:t>
      </w:r>
      <w:r>
        <w:rPr>
          <w:rFonts w:ascii="Cambria" w:hAnsi="Cambria" w:cstheme="minorHAnsi"/>
          <w:b/>
        </w:rPr>
        <w:t xml:space="preserve">.  </w:t>
      </w:r>
    </w:p>
    <w:p w14:paraId="0642B3F2" w14:textId="77777777" w:rsidR="004503E0" w:rsidRDefault="004503E0" w:rsidP="003709D1">
      <w:pPr>
        <w:spacing w:after="0" w:line="240" w:lineRule="auto"/>
        <w:jc w:val="both"/>
        <w:rPr>
          <w:rFonts w:ascii="Cambria" w:hAnsi="Cambria" w:cstheme="minorHAnsi"/>
          <w:b/>
        </w:rPr>
      </w:pPr>
    </w:p>
    <w:p w14:paraId="10B4A2BB" w14:textId="42ABFB32" w:rsidR="003709D1" w:rsidRPr="004503E0" w:rsidRDefault="004503E0" w:rsidP="003709D1">
      <w:pPr>
        <w:spacing w:after="0" w:line="240" w:lineRule="auto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/>
        </w:rPr>
        <w:t>Egerben a</w:t>
      </w:r>
      <w:r w:rsidRPr="004503E0">
        <w:rPr>
          <w:rFonts w:ascii="Cambria" w:hAnsi="Cambria" w:cstheme="minorHAnsi"/>
          <w:b/>
        </w:rPr>
        <w:t xml:space="preserve"> helyi adókból származó bevétele</w:t>
      </w:r>
      <w:r w:rsidR="005D07B4">
        <w:rPr>
          <w:rFonts w:ascii="Cambria" w:hAnsi="Cambria" w:cstheme="minorHAnsi"/>
          <w:b/>
        </w:rPr>
        <w:t>k</w:t>
      </w:r>
      <w:r w:rsidRPr="004503E0">
        <w:rPr>
          <w:rFonts w:ascii="Cambria" w:hAnsi="Cambria" w:cstheme="minorHAnsi"/>
          <w:b/>
        </w:rPr>
        <w:t xml:space="preserve"> között a helyi iparűzési adóbevétel </w:t>
      </w:r>
      <w:r w:rsidR="005D07B4" w:rsidRPr="004503E0">
        <w:rPr>
          <w:rFonts w:ascii="Cambria" w:hAnsi="Cambria" w:cstheme="minorHAnsi"/>
          <w:b/>
        </w:rPr>
        <w:t xml:space="preserve">összege </w:t>
      </w:r>
      <w:r w:rsidRPr="004503E0">
        <w:rPr>
          <w:rFonts w:ascii="Cambria" w:hAnsi="Cambria" w:cstheme="minorHAnsi"/>
          <w:b/>
        </w:rPr>
        <w:t xml:space="preserve">(az összes helyi adóbevétel 80-82%-a) továbbra is a meghatározó. </w:t>
      </w:r>
      <w:r w:rsidRPr="004503E0">
        <w:rPr>
          <w:rFonts w:ascii="Cambria" w:hAnsi="Cambria" w:cstheme="minorHAnsi"/>
          <w:bCs/>
        </w:rPr>
        <w:t xml:space="preserve">Hasonló volt a helyzet a </w:t>
      </w:r>
      <w:r w:rsidR="001F47BB">
        <w:rPr>
          <w:rFonts w:ascii="Cambria" w:hAnsi="Cambria" w:cstheme="minorHAnsi"/>
          <w:bCs/>
        </w:rPr>
        <w:t>m</w:t>
      </w:r>
      <w:r w:rsidRPr="004503E0">
        <w:rPr>
          <w:rFonts w:ascii="Cambria" w:hAnsi="Cambria" w:cstheme="minorHAnsi"/>
          <w:bCs/>
        </w:rPr>
        <w:t>egyei jogú városoknál (25), hiszen a 2024. ¾. év</w:t>
      </w:r>
      <w:r w:rsidR="005D07B4">
        <w:rPr>
          <w:rFonts w:ascii="Cambria" w:hAnsi="Cambria" w:cstheme="minorHAnsi"/>
          <w:bCs/>
        </w:rPr>
        <w:t>é</w:t>
      </w:r>
      <w:r w:rsidRPr="004503E0">
        <w:rPr>
          <w:rFonts w:ascii="Cambria" w:hAnsi="Cambria" w:cstheme="minorHAnsi"/>
          <w:bCs/>
        </w:rPr>
        <w:t>ben 342,8 Mrd forint helyi adóbevételből 286,8 Mrd forint volt az iparűzési adó</w:t>
      </w:r>
      <w:r w:rsidR="005D07B4">
        <w:rPr>
          <w:rFonts w:ascii="Cambria" w:hAnsi="Cambria" w:cstheme="minorHAnsi"/>
          <w:bCs/>
        </w:rPr>
        <w:t xml:space="preserve"> összege</w:t>
      </w:r>
      <w:r w:rsidRPr="004503E0">
        <w:rPr>
          <w:rFonts w:ascii="Cambria" w:hAnsi="Cambria" w:cstheme="minorHAnsi"/>
          <w:bCs/>
        </w:rPr>
        <w:t>. /83,7%/</w:t>
      </w:r>
    </w:p>
    <w:p w14:paraId="56FAB0B4" w14:textId="77777777" w:rsidR="00D41742" w:rsidRDefault="00D41742" w:rsidP="00D41742">
      <w:pPr>
        <w:spacing w:after="0" w:line="240" w:lineRule="auto"/>
        <w:jc w:val="both"/>
        <w:rPr>
          <w:rFonts w:ascii="Cambria" w:hAnsi="Cambria" w:cstheme="minorHAnsi"/>
        </w:rPr>
      </w:pPr>
    </w:p>
    <w:p w14:paraId="1FD5B1B1" w14:textId="68EF04EA" w:rsidR="00D41742" w:rsidRDefault="001F47BB" w:rsidP="00D41742">
      <w:p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A </w:t>
      </w:r>
      <w:r w:rsidR="00D41742">
        <w:rPr>
          <w:rFonts w:ascii="Cambria" w:hAnsi="Cambria" w:cstheme="minorHAnsi"/>
        </w:rPr>
        <w:t xml:space="preserve">helyi adókról szóló 1990. évi C. törvény </w:t>
      </w:r>
      <w:r w:rsidR="00D41742" w:rsidRPr="006B130C">
        <w:rPr>
          <w:rFonts w:ascii="Cambria" w:hAnsi="Cambria" w:cstheme="minorHAnsi"/>
          <w:i/>
          <w:iCs/>
        </w:rPr>
        <w:t>(továbbiakban: Htv.)</w:t>
      </w:r>
      <w:r w:rsidR="00D41742">
        <w:rPr>
          <w:rFonts w:ascii="Cambria" w:hAnsi="Cambria" w:cstheme="minorHAnsi"/>
        </w:rPr>
        <w:t xml:space="preserve"> </w:t>
      </w:r>
      <w:r w:rsidR="00D41742" w:rsidRPr="00E94C59">
        <w:rPr>
          <w:rFonts w:ascii="Cambria" w:hAnsi="Cambria" w:cstheme="minorHAnsi"/>
        </w:rPr>
        <w:t xml:space="preserve">értelmében </w:t>
      </w:r>
      <w:r w:rsidR="00D41742" w:rsidRPr="006B130C">
        <w:rPr>
          <w:rFonts w:ascii="Cambria" w:hAnsi="Cambria" w:cstheme="minorHAnsi"/>
          <w:b/>
        </w:rPr>
        <w:t>a helyi adók bevezetésér</w:t>
      </w:r>
      <w:r w:rsidR="00D41742" w:rsidRPr="006B130C">
        <w:rPr>
          <w:rFonts w:ascii="Cambria" w:hAnsi="Cambria" w:cstheme="minorHAnsi" w:hint="eastAsia"/>
          <w:b/>
        </w:rPr>
        <w:t>ő</w:t>
      </w:r>
      <w:r w:rsidR="00D41742" w:rsidRPr="006B130C">
        <w:rPr>
          <w:rFonts w:ascii="Cambria" w:hAnsi="Cambria" w:cstheme="minorHAnsi"/>
          <w:b/>
        </w:rPr>
        <w:t>l a települési önkormányzat képvisel</w:t>
      </w:r>
      <w:r w:rsidR="00D41742" w:rsidRPr="006B130C">
        <w:rPr>
          <w:rFonts w:ascii="Cambria" w:hAnsi="Cambria" w:cstheme="minorHAnsi" w:hint="eastAsia"/>
          <w:b/>
        </w:rPr>
        <w:t>ő</w:t>
      </w:r>
      <w:r w:rsidR="00D41742" w:rsidRPr="006B130C">
        <w:rPr>
          <w:rFonts w:ascii="Cambria" w:hAnsi="Cambria" w:cstheme="minorHAnsi"/>
          <w:b/>
        </w:rPr>
        <w:t>-testülete dönt rendelettel</w:t>
      </w:r>
      <w:r w:rsidR="00D41742" w:rsidRPr="00E94C59">
        <w:rPr>
          <w:rFonts w:ascii="Cambria" w:hAnsi="Cambria" w:cstheme="minorHAnsi"/>
        </w:rPr>
        <w:t xml:space="preserve">. </w:t>
      </w:r>
    </w:p>
    <w:p w14:paraId="640E8B58" w14:textId="77777777" w:rsidR="00D41742" w:rsidRDefault="00D41742" w:rsidP="00D41742">
      <w:pPr>
        <w:spacing w:after="0" w:line="240" w:lineRule="auto"/>
        <w:jc w:val="both"/>
        <w:rPr>
          <w:rFonts w:ascii="Cambria" w:hAnsi="Cambria" w:cstheme="minorHAnsi"/>
        </w:rPr>
      </w:pPr>
    </w:p>
    <w:p w14:paraId="1D04AA14" w14:textId="3C2090FD" w:rsidR="00D41742" w:rsidRDefault="00D41742" w:rsidP="00D41742">
      <w:pPr>
        <w:spacing w:after="0" w:line="240" w:lineRule="auto"/>
        <w:jc w:val="both"/>
        <w:rPr>
          <w:rFonts w:ascii="Cambria" w:hAnsi="Cambria" w:cstheme="minorHAnsi"/>
        </w:rPr>
      </w:pPr>
      <w:r w:rsidRPr="00D41742">
        <w:rPr>
          <w:rFonts w:ascii="Cambria" w:hAnsi="Cambria" w:cstheme="minorHAnsi"/>
          <w:b/>
          <w:bCs/>
        </w:rPr>
        <w:t>Az Önkormányzat adómegállapítási joga kiterjed az adó bevezetésére, a már bevezetett adó hatályon kívül helyezésére, illet</w:t>
      </w:r>
      <w:r w:rsidRPr="00D41742">
        <w:rPr>
          <w:rFonts w:ascii="Cambria" w:hAnsi="Cambria" w:cstheme="minorHAnsi" w:hint="eastAsia"/>
          <w:b/>
          <w:bCs/>
        </w:rPr>
        <w:t>ő</w:t>
      </w:r>
      <w:r w:rsidRPr="00D41742">
        <w:rPr>
          <w:rFonts w:ascii="Cambria" w:hAnsi="Cambria" w:cstheme="minorHAnsi"/>
          <w:b/>
          <w:bCs/>
        </w:rPr>
        <w:t>leg módosítására, az adó mértékének a törvényi keretek közötti megállapítására</w:t>
      </w:r>
      <w:r w:rsidRPr="007029CF">
        <w:rPr>
          <w:rFonts w:ascii="Cambria" w:hAnsi="Cambria" w:cstheme="minorHAnsi"/>
        </w:rPr>
        <w:t>, v</w:t>
      </w:r>
      <w:r w:rsidRPr="00E94C59">
        <w:rPr>
          <w:rFonts w:ascii="Cambria" w:hAnsi="Cambria" w:cstheme="minorHAnsi"/>
        </w:rPr>
        <w:t xml:space="preserve">alamint </w:t>
      </w:r>
      <w:r w:rsidR="00134BD2">
        <w:rPr>
          <w:rFonts w:ascii="Cambria" w:hAnsi="Cambria" w:cstheme="minorHAnsi"/>
        </w:rPr>
        <w:t xml:space="preserve">- </w:t>
      </w:r>
      <w:r w:rsidRPr="00E94C59">
        <w:rPr>
          <w:rFonts w:ascii="Cambria" w:hAnsi="Cambria" w:cstheme="minorHAnsi"/>
        </w:rPr>
        <w:t>a Htv., az adózás rendjér</w:t>
      </w:r>
      <w:r w:rsidRPr="00E94C59">
        <w:rPr>
          <w:rFonts w:ascii="Cambria" w:hAnsi="Cambria" w:cstheme="minorHAnsi" w:hint="eastAsia"/>
        </w:rPr>
        <w:t>ő</w:t>
      </w:r>
      <w:r w:rsidRPr="00E94C59">
        <w:rPr>
          <w:rFonts w:ascii="Cambria" w:hAnsi="Cambria" w:cstheme="minorHAnsi"/>
        </w:rPr>
        <w:t>l</w:t>
      </w:r>
      <w:r>
        <w:rPr>
          <w:rFonts w:ascii="Cambria" w:hAnsi="Cambria" w:cstheme="minorHAnsi"/>
        </w:rPr>
        <w:t xml:space="preserve"> szóló </w:t>
      </w:r>
      <w:r w:rsidRPr="00E94C59">
        <w:rPr>
          <w:rFonts w:ascii="Cambria" w:hAnsi="Cambria" w:cstheme="minorHAnsi"/>
        </w:rPr>
        <w:t>2017. évi CL. törvény</w:t>
      </w:r>
      <w:r>
        <w:rPr>
          <w:rFonts w:ascii="Cambria" w:hAnsi="Cambria" w:cstheme="minorHAnsi"/>
        </w:rPr>
        <w:t xml:space="preserve"> </w:t>
      </w:r>
      <w:r w:rsidRPr="006B130C">
        <w:rPr>
          <w:rFonts w:ascii="Cambria" w:hAnsi="Cambria" w:cstheme="minorHAnsi"/>
          <w:i/>
          <w:iCs/>
        </w:rPr>
        <w:t>(továbbiakban: Art.)</w:t>
      </w:r>
      <w:r w:rsidRPr="00E94C59">
        <w:rPr>
          <w:rFonts w:ascii="Cambria" w:hAnsi="Cambria" w:cstheme="minorHAnsi"/>
        </w:rPr>
        <w:t>, az adóigazgatási rendtartásról</w:t>
      </w:r>
      <w:r>
        <w:rPr>
          <w:rFonts w:ascii="Cambria" w:hAnsi="Cambria" w:cstheme="minorHAnsi"/>
        </w:rPr>
        <w:t xml:space="preserve"> szóló </w:t>
      </w:r>
      <w:r w:rsidRPr="00E94C59">
        <w:rPr>
          <w:rFonts w:ascii="Cambria" w:hAnsi="Cambria" w:cstheme="minorHAnsi"/>
        </w:rPr>
        <w:t xml:space="preserve">2017. évi CLI. törvény </w:t>
      </w:r>
      <w:r w:rsidRPr="006B130C">
        <w:rPr>
          <w:rFonts w:ascii="Cambria" w:hAnsi="Cambria" w:cstheme="minorHAnsi"/>
          <w:i/>
          <w:iCs/>
        </w:rPr>
        <w:t>(továbbiakban: Air.)</w:t>
      </w:r>
      <w:r w:rsidRPr="00E94C59">
        <w:rPr>
          <w:rFonts w:ascii="Cambria" w:hAnsi="Cambria" w:cstheme="minorHAnsi"/>
        </w:rPr>
        <w:t xml:space="preserve"> keretei között </w:t>
      </w:r>
      <w:r w:rsidR="00134BD2">
        <w:rPr>
          <w:rFonts w:ascii="Cambria" w:hAnsi="Cambria" w:cstheme="minorHAnsi"/>
        </w:rPr>
        <w:t xml:space="preserve">- </w:t>
      </w:r>
      <w:r w:rsidRPr="00E94C59">
        <w:rPr>
          <w:rFonts w:ascii="Cambria" w:hAnsi="Cambria" w:cstheme="minorHAnsi"/>
        </w:rPr>
        <w:t xml:space="preserve">az adózás részletes szabályainak meghatározására. </w:t>
      </w:r>
    </w:p>
    <w:p w14:paraId="56FD8573" w14:textId="77777777" w:rsidR="00D41742" w:rsidRDefault="00D41742" w:rsidP="00D41742">
      <w:pPr>
        <w:spacing w:after="0" w:line="240" w:lineRule="auto"/>
        <w:jc w:val="both"/>
        <w:rPr>
          <w:rFonts w:ascii="Cambria" w:hAnsi="Cambria" w:cstheme="minorHAnsi"/>
        </w:rPr>
      </w:pPr>
    </w:p>
    <w:p w14:paraId="56F571DB" w14:textId="765D6AC4" w:rsidR="00D41742" w:rsidRPr="007029CF" w:rsidRDefault="00D41742" w:rsidP="00D41742">
      <w:pPr>
        <w:spacing w:after="0" w:line="240" w:lineRule="auto"/>
        <w:jc w:val="both"/>
        <w:rPr>
          <w:rFonts w:ascii="Cambria" w:hAnsi="Cambria" w:cstheme="minorHAnsi"/>
        </w:rPr>
      </w:pPr>
      <w:r w:rsidRPr="00E94C59">
        <w:rPr>
          <w:rFonts w:ascii="Cambria" w:hAnsi="Cambria" w:cstheme="minorHAnsi"/>
        </w:rPr>
        <w:t>A Hatásköri tv. és az Air. el</w:t>
      </w:r>
      <w:r w:rsidRPr="00E94C59">
        <w:rPr>
          <w:rFonts w:ascii="Cambria" w:hAnsi="Cambria" w:cstheme="minorHAnsi" w:hint="eastAsia"/>
        </w:rPr>
        <w:t>őí</w:t>
      </w:r>
      <w:r w:rsidRPr="00E94C59">
        <w:rPr>
          <w:rFonts w:ascii="Cambria" w:hAnsi="Cambria" w:cstheme="minorHAnsi"/>
        </w:rPr>
        <w:t>rja,</w:t>
      </w:r>
      <w:r>
        <w:rPr>
          <w:rFonts w:ascii="Cambria" w:hAnsi="Cambria" w:cstheme="minorHAnsi"/>
        </w:rPr>
        <w:t xml:space="preserve"> </w:t>
      </w:r>
      <w:r w:rsidRPr="00E94C59">
        <w:rPr>
          <w:rFonts w:ascii="Cambria" w:hAnsi="Cambria" w:cstheme="minorHAnsi"/>
        </w:rPr>
        <w:t xml:space="preserve">hogy </w:t>
      </w:r>
      <w:r w:rsidRPr="007029CF">
        <w:rPr>
          <w:rFonts w:ascii="Cambria" w:hAnsi="Cambria" w:cstheme="minorHAnsi"/>
        </w:rPr>
        <w:t>adóügyekben els</w:t>
      </w:r>
      <w:r w:rsidRPr="007029CF">
        <w:rPr>
          <w:rFonts w:ascii="Cambria" w:hAnsi="Cambria" w:cstheme="minorHAnsi" w:hint="eastAsia"/>
        </w:rPr>
        <w:t>ő</w:t>
      </w:r>
      <w:r w:rsidRPr="007029CF">
        <w:rPr>
          <w:rFonts w:ascii="Cambria" w:hAnsi="Cambria" w:cstheme="minorHAnsi"/>
        </w:rPr>
        <w:t>fokú hatósági jogkörben a település jegyz</w:t>
      </w:r>
      <w:r w:rsidRPr="007029CF">
        <w:rPr>
          <w:rFonts w:ascii="Cambria" w:hAnsi="Cambria" w:cstheme="minorHAnsi" w:hint="eastAsia"/>
        </w:rPr>
        <w:t>ő</w:t>
      </w:r>
      <w:r w:rsidRPr="007029CF">
        <w:rPr>
          <w:rFonts w:ascii="Cambria" w:hAnsi="Cambria" w:cstheme="minorHAnsi"/>
        </w:rPr>
        <w:t xml:space="preserve">je, mint </w:t>
      </w:r>
      <w:r>
        <w:rPr>
          <w:rFonts w:ascii="Cambria" w:hAnsi="Cambria" w:cstheme="minorHAnsi"/>
        </w:rPr>
        <w:t>Ö</w:t>
      </w:r>
      <w:r w:rsidRPr="007029CF">
        <w:rPr>
          <w:rFonts w:ascii="Cambria" w:hAnsi="Cambria" w:cstheme="minorHAnsi"/>
        </w:rPr>
        <w:t>nkormányzati adóhatóság jár el.</w:t>
      </w:r>
    </w:p>
    <w:p w14:paraId="211DB9AC" w14:textId="77777777" w:rsidR="00D41742" w:rsidRDefault="00D41742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3D8063C5" w14:textId="2A1816B9" w:rsidR="00D41742" w:rsidRDefault="00D41742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>Az iparűzési adó mértékében nincs lehetőség valorizációra, azaz az adómérték nem emelhető. Eger Megyei Jogú Városban az adó mértéke 2020. évtől az adóalap 2%-a.</w:t>
      </w:r>
    </w:p>
    <w:p w14:paraId="12892E9F" w14:textId="77777777" w:rsidR="003709D1" w:rsidRDefault="003709D1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557C7E28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71DB5584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56ACCFA2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63D4003B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5673112F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5E6C41D1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2A980F29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37838F84" w14:textId="77777777" w:rsidR="007D72A7" w:rsidRDefault="007D72A7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6268E0A4" w14:textId="77777777" w:rsidR="00D41742" w:rsidRDefault="00D41742" w:rsidP="00D41742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eastAsia="Times New Roman" w:hAnsi="Cambria" w:cstheme="minorHAnsi"/>
          <w:b/>
          <w:bCs/>
          <w:lang w:eastAsia="hu-HU"/>
        </w:rPr>
        <w:lastRenderedPageBreak/>
        <w:t xml:space="preserve">Megyei Jogú Városok iparűzési adómértékei 2024. </w:t>
      </w:r>
    </w:p>
    <w:p w14:paraId="1C25CDF5" w14:textId="77777777" w:rsidR="004503E0" w:rsidRDefault="004503E0" w:rsidP="00D41742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</w:p>
    <w:p w14:paraId="6C7ED13C" w14:textId="295596F7" w:rsidR="00D41742" w:rsidRDefault="003709D1" w:rsidP="00D41742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eastAsia="Times New Roman" w:hAnsi="Cambria" w:cstheme="minorHAnsi"/>
          <w:b/>
          <w:bCs/>
          <w:noProof/>
          <w:lang w:eastAsia="hu-HU"/>
        </w:rPr>
        <w:drawing>
          <wp:inline distT="0" distB="0" distL="0" distR="0" wp14:anchorId="001D5FB8" wp14:editId="2DBF9220">
            <wp:extent cx="4584700" cy="2755900"/>
            <wp:effectExtent l="0" t="0" r="6350" b="6350"/>
            <wp:docPr id="25665840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E7ED62" w14:textId="77777777" w:rsidR="00D41742" w:rsidRDefault="00D41742" w:rsidP="00D41742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 xml:space="preserve">Forrás: </w:t>
      </w:r>
      <w:r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 xml:space="preserve">MJV Adóhatóságainak adatszolgáltatása </w:t>
      </w:r>
    </w:p>
    <w:p w14:paraId="12BA890F" w14:textId="77777777" w:rsidR="00D41742" w:rsidRDefault="00D41742" w:rsidP="00D41742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05DD2A0F" w14:textId="34863C93" w:rsidR="004503E0" w:rsidRPr="004503E0" w:rsidRDefault="004503E0" w:rsidP="00D417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Cs/>
          <w:color w:val="000000"/>
        </w:rPr>
      </w:pPr>
      <w:r w:rsidRPr="004503E0">
        <w:rPr>
          <w:rFonts w:ascii="Cambria" w:hAnsi="Cambria" w:cs="Times New Roman"/>
          <w:bCs/>
          <w:color w:val="000000"/>
        </w:rPr>
        <w:t xml:space="preserve">Az iparűzési adónem sajátossága, hogy </w:t>
      </w:r>
      <w:r w:rsidRPr="004503E0">
        <w:rPr>
          <w:rFonts w:ascii="Cambria" w:hAnsi="Cambria" w:cs="Times New Roman"/>
          <w:b/>
          <w:color w:val="000000"/>
        </w:rPr>
        <w:t xml:space="preserve">az adóalap képzése révén jól leköveti a gazdaság növekedését vagy csökkenését. </w:t>
      </w:r>
      <w:r w:rsidRPr="004503E0">
        <w:rPr>
          <w:rFonts w:ascii="Cambria" w:hAnsi="Cambria" w:cs="Times New Roman"/>
          <w:bCs/>
          <w:color w:val="000000"/>
        </w:rPr>
        <w:t xml:space="preserve">Egy jó gazdasági év duplán jó az </w:t>
      </w:r>
      <w:r>
        <w:rPr>
          <w:rFonts w:ascii="Cambria" w:hAnsi="Cambria" w:cs="Times New Roman"/>
          <w:bCs/>
          <w:color w:val="000000"/>
        </w:rPr>
        <w:t>Ö</w:t>
      </w:r>
      <w:r w:rsidRPr="004503E0">
        <w:rPr>
          <w:rFonts w:ascii="Cambria" w:hAnsi="Cambria" w:cs="Times New Roman"/>
          <w:bCs/>
          <w:color w:val="000000"/>
        </w:rPr>
        <w:t xml:space="preserve">nkormányzat számára, ha viszont gazdasági visszaesés van, úgy </w:t>
      </w:r>
      <w:r>
        <w:rPr>
          <w:rFonts w:ascii="Cambria" w:hAnsi="Cambria" w:cs="Times New Roman"/>
          <w:bCs/>
          <w:color w:val="000000"/>
        </w:rPr>
        <w:t xml:space="preserve">az adóévet követő év </w:t>
      </w:r>
      <w:r w:rsidRPr="004503E0">
        <w:rPr>
          <w:rFonts w:ascii="Cambria" w:hAnsi="Cambria" w:cs="Times New Roman"/>
          <w:bCs/>
          <w:color w:val="000000"/>
        </w:rPr>
        <w:t>május</w:t>
      </w:r>
      <w:r>
        <w:rPr>
          <w:rFonts w:ascii="Cambria" w:hAnsi="Cambria" w:cs="Times New Roman"/>
          <w:bCs/>
          <w:color w:val="000000"/>
        </w:rPr>
        <w:t>á</w:t>
      </w:r>
      <w:r w:rsidRPr="004503E0">
        <w:rPr>
          <w:rFonts w:ascii="Cambria" w:hAnsi="Cambria" w:cs="Times New Roman"/>
          <w:bCs/>
          <w:color w:val="000000"/>
        </w:rPr>
        <w:t>ban visszaigénylő pozícióba kerül</w:t>
      </w:r>
      <w:r>
        <w:rPr>
          <w:rFonts w:ascii="Cambria" w:hAnsi="Cambria" w:cs="Times New Roman"/>
          <w:bCs/>
          <w:color w:val="000000"/>
        </w:rPr>
        <w:t>het</w:t>
      </w:r>
      <w:r w:rsidRPr="004503E0">
        <w:rPr>
          <w:rFonts w:ascii="Cambria" w:hAnsi="Cambria" w:cs="Times New Roman"/>
          <w:bCs/>
          <w:color w:val="000000"/>
        </w:rPr>
        <w:t>nek a vállalkozások és a szeptemberi előlegük is csökken</w:t>
      </w:r>
      <w:r>
        <w:rPr>
          <w:rFonts w:ascii="Cambria" w:hAnsi="Cambria" w:cs="Times New Roman"/>
          <w:bCs/>
          <w:color w:val="000000"/>
        </w:rPr>
        <w:t>het</w:t>
      </w:r>
      <w:r w:rsidRPr="004503E0">
        <w:rPr>
          <w:rFonts w:ascii="Cambria" w:hAnsi="Cambria" w:cs="Times New Roman"/>
          <w:bCs/>
          <w:color w:val="000000"/>
        </w:rPr>
        <w:t xml:space="preserve">. </w:t>
      </w:r>
    </w:p>
    <w:p w14:paraId="5DE4F448" w14:textId="77777777" w:rsidR="004503E0" w:rsidRDefault="004503E0" w:rsidP="00D417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</w:p>
    <w:p w14:paraId="276223D7" w14:textId="355A501C" w:rsidR="001704F6" w:rsidRDefault="001704F6" w:rsidP="001704F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Cs/>
          <w:color w:val="000000"/>
        </w:rPr>
      </w:pPr>
      <w:r w:rsidRPr="001704F6">
        <w:rPr>
          <w:rFonts w:ascii="Cambria" w:hAnsi="Cambria" w:cs="Times New Roman"/>
          <w:b/>
          <w:color w:val="000000"/>
        </w:rPr>
        <w:t xml:space="preserve">Az iparűzési adóból származó adóbevétel </w:t>
      </w:r>
      <w:r w:rsidRPr="001704F6">
        <w:rPr>
          <w:rFonts w:ascii="Cambria" w:hAnsi="Cambria" w:cs="Times New Roman"/>
          <w:bCs/>
          <w:color w:val="000000"/>
        </w:rPr>
        <w:t>a helyi közösségi közlekedési feladat ellátására és a hatáskörünkbe tartozó szociális ellátások finanszírozására kerül felhasználásra.</w:t>
      </w:r>
      <w:r w:rsidRPr="004A2F8D">
        <w:rPr>
          <w:rFonts w:ascii="Cambria" w:hAnsi="Cambria" w:cs="Times New Roman"/>
          <w:bCs/>
          <w:color w:val="000000"/>
        </w:rPr>
        <w:t xml:space="preserve"> E mellett olyan kiadások is ebből kerülnek finanszírozásra, amelyekre az állam normatív támogatást külön nem biztosít.</w:t>
      </w:r>
    </w:p>
    <w:p w14:paraId="52C43F55" w14:textId="77777777" w:rsidR="004A2F8D" w:rsidRPr="004A2F8D" w:rsidRDefault="004A2F8D" w:rsidP="001704F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Cs/>
          <w:color w:val="000000"/>
        </w:rPr>
      </w:pPr>
    </w:p>
    <w:p w14:paraId="7A94A08B" w14:textId="77777777" w:rsidR="004A2F8D" w:rsidRDefault="004A2F8D" w:rsidP="004A2F8D">
      <w:pPr>
        <w:spacing w:after="0" w:line="240" w:lineRule="auto"/>
        <w:jc w:val="both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 xml:space="preserve">Az adózó az iparűzési adót önadózással állapítja meg. </w:t>
      </w:r>
    </w:p>
    <w:p w14:paraId="226EBD7A" w14:textId="77777777" w:rsidR="001704F6" w:rsidRPr="001C4EC7" w:rsidRDefault="001704F6" w:rsidP="00D417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000000"/>
        </w:rPr>
      </w:pPr>
    </w:p>
    <w:p w14:paraId="5AF28F1A" w14:textId="3104A1D9" w:rsidR="00E2028B" w:rsidRDefault="00E2028B" w:rsidP="00D41742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6637D5">
        <w:rPr>
          <w:rFonts w:ascii="Cambria" w:eastAsia="Times New Roman" w:hAnsi="Cambria" w:cstheme="minorHAnsi"/>
          <w:lang w:eastAsia="hu-HU"/>
        </w:rPr>
        <w:t xml:space="preserve">A vállalkozók/vállalkozások </w:t>
      </w:r>
      <w:r w:rsidRPr="006637D5">
        <w:rPr>
          <w:rFonts w:ascii="Cambria" w:eastAsia="Times New Roman" w:hAnsi="Cambria" w:cstheme="minorHAnsi"/>
          <w:i/>
          <w:lang w:eastAsia="hu-HU"/>
        </w:rPr>
        <w:t>- főszabály szerint -</w:t>
      </w:r>
      <w:r w:rsidRPr="006637D5">
        <w:rPr>
          <w:rFonts w:ascii="Cambria" w:eastAsia="Times New Roman" w:hAnsi="Cambria" w:cstheme="minorHAnsi"/>
          <w:lang w:eastAsia="hu-HU"/>
        </w:rPr>
        <w:t xml:space="preserve"> </w:t>
      </w:r>
      <w:r w:rsidRPr="006637D5">
        <w:rPr>
          <w:rFonts w:ascii="Cambria" w:eastAsia="Times New Roman" w:hAnsi="Cambria" w:cstheme="minorHAnsi"/>
        </w:rPr>
        <w:t xml:space="preserve">a Nemzeti Adó- és Vámhivatalon keresztül </w:t>
      </w:r>
      <w:r w:rsidRPr="006637D5">
        <w:rPr>
          <w:rFonts w:ascii="Cambria" w:eastAsia="Times New Roman" w:hAnsi="Cambria" w:cstheme="minorHAnsi"/>
          <w:lang w:eastAsia="hu-HU"/>
        </w:rPr>
        <w:t>elektronikusan nyújthat</w:t>
      </w:r>
      <w:r>
        <w:rPr>
          <w:rFonts w:ascii="Cambria" w:eastAsia="Times New Roman" w:hAnsi="Cambria" w:cstheme="minorHAnsi"/>
          <w:lang w:eastAsia="hu-HU"/>
        </w:rPr>
        <w:t>j</w:t>
      </w:r>
      <w:r w:rsidRPr="006637D5">
        <w:rPr>
          <w:rFonts w:ascii="Cambria" w:eastAsia="Times New Roman" w:hAnsi="Cambria" w:cstheme="minorHAnsi"/>
          <w:lang w:eastAsia="hu-HU"/>
        </w:rPr>
        <w:t xml:space="preserve">ák be </w:t>
      </w:r>
      <w:r w:rsidRPr="000E38BA">
        <w:rPr>
          <w:rFonts w:ascii="Cambria" w:eastAsia="Times New Roman" w:hAnsi="Cambria" w:cstheme="minorHAnsi"/>
          <w:lang w:eastAsia="hu-HU"/>
        </w:rPr>
        <w:t>(</w:t>
      </w:r>
      <w:r>
        <w:rPr>
          <w:rFonts w:ascii="Cambria" w:eastAsia="Times New Roman" w:hAnsi="Cambria" w:cstheme="minorHAnsi"/>
          <w:lang w:eastAsia="hu-HU"/>
        </w:rPr>
        <w:t xml:space="preserve">adóévet követő év </w:t>
      </w:r>
      <w:r w:rsidRPr="000E38BA">
        <w:rPr>
          <w:rFonts w:ascii="Cambria" w:eastAsia="Times New Roman" w:hAnsi="Cambria" w:cstheme="minorHAnsi"/>
          <w:lang w:eastAsia="hu-HU"/>
        </w:rPr>
        <w:t>május 31-ig)</w:t>
      </w:r>
      <w:r w:rsidRPr="006637D5">
        <w:rPr>
          <w:rFonts w:ascii="Cambria" w:eastAsia="Times New Roman" w:hAnsi="Cambria" w:cstheme="minorHAnsi"/>
          <w:lang w:eastAsia="hu-HU"/>
        </w:rPr>
        <w:t xml:space="preserve"> a</w:t>
      </w:r>
      <w:r>
        <w:rPr>
          <w:rFonts w:ascii="Cambria" w:eastAsia="Times New Roman" w:hAnsi="Cambria" w:cstheme="minorHAnsi"/>
          <w:lang w:eastAsia="hu-HU"/>
        </w:rPr>
        <w:t xml:space="preserve">z adóévet </w:t>
      </w:r>
      <w:r w:rsidRPr="006637D5">
        <w:rPr>
          <w:rFonts w:ascii="Cambria" w:eastAsia="Times New Roman" w:hAnsi="Cambria" w:cstheme="minorHAnsi"/>
          <w:lang w:eastAsia="hu-HU"/>
        </w:rPr>
        <w:t>érintő helyi iparűzési</w:t>
      </w:r>
      <w:r w:rsidR="00134BD2">
        <w:rPr>
          <w:rFonts w:ascii="Cambria" w:eastAsia="Times New Roman" w:hAnsi="Cambria" w:cstheme="minorHAnsi"/>
          <w:lang w:eastAsia="hu-HU"/>
        </w:rPr>
        <w:t xml:space="preserve"> a</w:t>
      </w:r>
      <w:r w:rsidRPr="006637D5">
        <w:rPr>
          <w:rFonts w:ascii="Cambria" w:eastAsia="Times New Roman" w:hAnsi="Cambria" w:cstheme="minorHAnsi"/>
          <w:lang w:eastAsia="hu-HU"/>
        </w:rPr>
        <w:t>dó</w:t>
      </w:r>
      <w:r w:rsidR="00134BD2">
        <w:rPr>
          <w:rFonts w:ascii="Cambria" w:eastAsia="Times New Roman" w:hAnsi="Cambria" w:cstheme="minorHAnsi"/>
          <w:lang w:eastAsia="hu-HU"/>
        </w:rPr>
        <w:t xml:space="preserve">ról szóló </w:t>
      </w:r>
      <w:r w:rsidRPr="006637D5">
        <w:rPr>
          <w:rFonts w:ascii="Cambria" w:eastAsia="Times New Roman" w:hAnsi="Cambria" w:cstheme="minorHAnsi"/>
          <w:lang w:eastAsia="hu-HU"/>
        </w:rPr>
        <w:t xml:space="preserve">bevallásukat Eger Megyei Jogú Város Önkormányzati Adóhatósága felé. </w:t>
      </w:r>
    </w:p>
    <w:p w14:paraId="1A2A8515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700BABBB" w14:textId="742711BB" w:rsidR="00E2028B" w:rsidRPr="008E614C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b/>
          <w:bCs/>
          <w:lang w:eastAsia="hu-HU"/>
        </w:rPr>
        <w:t>Az iparűzési adó</w:t>
      </w:r>
      <w:r w:rsidRPr="005A1BB5">
        <w:rPr>
          <w:rFonts w:ascii="Cambria" w:eastAsia="Times New Roman" w:hAnsi="Cambria" w:cstheme="minorHAnsi"/>
          <w:b/>
          <w:bCs/>
          <w:lang w:eastAsia="hu-HU"/>
        </w:rPr>
        <w:t>bevallási nyomtatványt azoknak kell benyújtaniuk, akik/amelyek az iparűzési adó alanyának minősül</w:t>
      </w:r>
      <w:r>
        <w:rPr>
          <w:rFonts w:ascii="Cambria" w:eastAsia="Times New Roman" w:hAnsi="Cambria" w:cstheme="minorHAnsi"/>
          <w:b/>
          <w:bCs/>
          <w:lang w:eastAsia="hu-HU"/>
        </w:rPr>
        <w:t>n</w:t>
      </w:r>
      <w:r w:rsidRPr="005A1BB5">
        <w:rPr>
          <w:rFonts w:ascii="Cambria" w:eastAsia="Times New Roman" w:hAnsi="Cambria" w:cstheme="minorHAnsi"/>
          <w:b/>
          <w:bCs/>
          <w:lang w:eastAsia="hu-HU"/>
        </w:rPr>
        <w:t>ek és a székhelyük, telephelyük Eger Megyei Jogú Városban v</w:t>
      </w:r>
      <w:r>
        <w:rPr>
          <w:rFonts w:ascii="Cambria" w:eastAsia="Times New Roman" w:hAnsi="Cambria" w:cstheme="minorHAnsi"/>
          <w:b/>
          <w:bCs/>
          <w:lang w:eastAsia="hu-HU"/>
        </w:rPr>
        <w:t>an</w:t>
      </w:r>
      <w:r w:rsidRPr="005A1BB5">
        <w:rPr>
          <w:rFonts w:ascii="Cambria" w:eastAsia="Times New Roman" w:hAnsi="Cambria" w:cstheme="minorHAnsi"/>
          <w:b/>
          <w:bCs/>
          <w:lang w:eastAsia="hu-HU"/>
        </w:rPr>
        <w:t xml:space="preserve"> a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z adott </w:t>
      </w:r>
      <w:r w:rsidRPr="005A1BB5">
        <w:rPr>
          <w:rFonts w:ascii="Cambria" w:eastAsia="Times New Roman" w:hAnsi="Cambria" w:cstheme="minorHAnsi"/>
          <w:b/>
          <w:bCs/>
          <w:lang w:eastAsia="hu-HU"/>
        </w:rPr>
        <w:t>adóévben</w:t>
      </w:r>
      <w:r w:rsidRPr="008E614C">
        <w:rPr>
          <w:rFonts w:ascii="Cambria" w:eastAsia="Times New Roman" w:hAnsi="Cambria" w:cstheme="minorHAnsi"/>
          <w:lang w:eastAsia="hu-HU"/>
        </w:rPr>
        <w:t xml:space="preserve">. Az </w:t>
      </w:r>
      <w:r w:rsidRPr="004A26E8">
        <w:rPr>
          <w:rFonts w:ascii="Cambria" w:eastAsia="Times New Roman" w:hAnsi="Cambria" w:cstheme="minorHAnsi"/>
          <w:b/>
          <w:bCs/>
          <w:lang w:eastAsia="hu-HU"/>
        </w:rPr>
        <w:t xml:space="preserve">iparűzési adó </w:t>
      </w:r>
      <w:r w:rsidRPr="00134BD2">
        <w:rPr>
          <w:rFonts w:ascii="Cambria" w:eastAsia="Times New Roman" w:hAnsi="Cambria" w:cstheme="minorHAnsi"/>
          <w:b/>
          <w:bCs/>
          <w:lang w:eastAsia="hu-HU"/>
        </w:rPr>
        <w:t>alanya</w:t>
      </w:r>
      <w:r w:rsidRPr="008E614C">
        <w:rPr>
          <w:rFonts w:ascii="Cambria" w:eastAsia="Times New Roman" w:hAnsi="Cambria" w:cstheme="minorHAnsi"/>
          <w:lang w:eastAsia="hu-HU"/>
        </w:rPr>
        <w:t xml:space="preserve"> a </w:t>
      </w:r>
      <w:r w:rsidRPr="00134BD2">
        <w:rPr>
          <w:rFonts w:ascii="Cambria" w:eastAsia="Times New Roman" w:hAnsi="Cambria" w:cstheme="minorHAnsi"/>
          <w:lang w:eastAsia="hu-HU"/>
        </w:rPr>
        <w:t>Htv</w:t>
      </w:r>
      <w:r w:rsidR="00134BD2" w:rsidRPr="00134BD2">
        <w:rPr>
          <w:rFonts w:ascii="Cambria" w:eastAsia="Times New Roman" w:hAnsi="Cambria" w:cstheme="minorHAnsi"/>
          <w:lang w:eastAsia="hu-HU"/>
        </w:rPr>
        <w:t>.</w:t>
      </w:r>
      <w:r w:rsidRPr="00134BD2">
        <w:rPr>
          <w:rFonts w:ascii="Cambria" w:eastAsia="Times New Roman" w:hAnsi="Cambria" w:cstheme="minorHAnsi"/>
          <w:lang w:eastAsia="hu-HU"/>
        </w:rPr>
        <w:t xml:space="preserve"> </w:t>
      </w:r>
      <w:r w:rsidRPr="008E614C">
        <w:rPr>
          <w:rFonts w:ascii="Cambria" w:eastAsia="Times New Roman" w:hAnsi="Cambria" w:cstheme="minorHAnsi"/>
          <w:lang w:eastAsia="hu-HU"/>
        </w:rPr>
        <w:t xml:space="preserve">52. § </w:t>
      </w:r>
      <w:r w:rsidR="00623982">
        <w:rPr>
          <w:rFonts w:ascii="Cambria" w:eastAsia="Times New Roman" w:hAnsi="Cambria" w:cstheme="minorHAnsi"/>
          <w:lang w:eastAsia="hu-HU"/>
        </w:rPr>
        <w:t>2</w:t>
      </w:r>
      <w:r w:rsidRPr="008E614C">
        <w:rPr>
          <w:rFonts w:ascii="Cambria" w:eastAsia="Times New Roman" w:hAnsi="Cambria" w:cstheme="minorHAnsi"/>
          <w:lang w:eastAsia="hu-HU"/>
        </w:rPr>
        <w:t xml:space="preserve">6. pontja szerinti vállalkozó, a székhely fogalmát a jelzett paragrafus 41. pontja, a telephely fogalmát a 31. pontja értelmezi.   </w:t>
      </w:r>
    </w:p>
    <w:p w14:paraId="0AC81194" w14:textId="77777777" w:rsidR="00E2028B" w:rsidRPr="008E614C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38570C98" w14:textId="262BC270" w:rsidR="00E2028B" w:rsidRPr="000E38B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0E38BA">
        <w:rPr>
          <w:rFonts w:ascii="Cambria" w:eastAsia="Times New Roman" w:hAnsi="Cambria" w:cstheme="minorHAnsi"/>
          <w:lang w:eastAsia="hu-HU"/>
        </w:rPr>
        <w:t xml:space="preserve">A helyi iparűzési adóban az adóelőleget és </w:t>
      </w:r>
      <w:r w:rsidR="00134BD2">
        <w:rPr>
          <w:rFonts w:ascii="Cambria" w:eastAsia="Times New Roman" w:hAnsi="Cambria" w:cstheme="minorHAnsi"/>
          <w:lang w:eastAsia="hu-HU"/>
        </w:rPr>
        <w:t xml:space="preserve">az </w:t>
      </w:r>
      <w:r w:rsidRPr="000E38BA">
        <w:rPr>
          <w:rFonts w:ascii="Cambria" w:eastAsia="Times New Roman" w:hAnsi="Cambria" w:cstheme="minorHAnsi"/>
          <w:lang w:eastAsia="hu-HU"/>
        </w:rPr>
        <w:t xml:space="preserve">adófizetést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önadózással kell teljesíteni</w:t>
      </w:r>
      <w:r w:rsidRPr="000E38BA">
        <w:rPr>
          <w:rFonts w:ascii="Cambria" w:eastAsia="Times New Roman" w:hAnsi="Cambria" w:cstheme="minorHAnsi"/>
          <w:lang w:eastAsia="hu-HU"/>
        </w:rPr>
        <w:t>. Ez azt jelent</w:t>
      </w:r>
      <w:r w:rsidR="00134BD2">
        <w:rPr>
          <w:rFonts w:ascii="Cambria" w:eastAsia="Times New Roman" w:hAnsi="Cambria" w:cstheme="minorHAnsi"/>
          <w:lang w:eastAsia="hu-HU"/>
        </w:rPr>
        <w:t>i</w:t>
      </w:r>
      <w:r w:rsidRPr="000E38BA">
        <w:rPr>
          <w:rFonts w:ascii="Cambria" w:eastAsia="Times New Roman" w:hAnsi="Cambria" w:cstheme="minorHAnsi"/>
          <w:lang w:eastAsia="hu-HU"/>
        </w:rPr>
        <w:t>, hogy a „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HIPAK” bevallásban</w:t>
      </w:r>
      <w:r w:rsidRPr="000E38BA">
        <w:rPr>
          <w:rFonts w:ascii="Cambria" w:eastAsia="Times New Roman" w:hAnsi="Cambria" w:cstheme="minorHAnsi"/>
          <w:lang w:eastAsia="hu-HU"/>
        </w:rPr>
        <w:t xml:space="preserve"> kell az adózónak kiszámítani és bevallani </w:t>
      </w:r>
      <w:r w:rsidR="00134BD2" w:rsidRPr="000E38BA">
        <w:rPr>
          <w:rFonts w:ascii="Cambria" w:eastAsia="Times New Roman" w:hAnsi="Cambria" w:cstheme="minorHAnsi"/>
          <w:lang w:eastAsia="hu-HU"/>
        </w:rPr>
        <w:t xml:space="preserve">a végleges adót, valamint </w:t>
      </w:r>
      <w:r w:rsidRPr="000E38BA">
        <w:rPr>
          <w:rFonts w:ascii="Cambria" w:eastAsia="Times New Roman" w:hAnsi="Cambria" w:cstheme="minorHAnsi"/>
          <w:lang w:eastAsia="hu-HU"/>
        </w:rPr>
        <w:t>az előlegfizetési időszak két időpontjára az adóelőleg</w:t>
      </w:r>
      <w:r w:rsidR="00134BD2">
        <w:rPr>
          <w:rFonts w:ascii="Cambria" w:eastAsia="Times New Roman" w:hAnsi="Cambria" w:cstheme="minorHAnsi"/>
          <w:lang w:eastAsia="hu-HU"/>
        </w:rPr>
        <w:t>ek</w:t>
      </w:r>
      <w:r w:rsidRPr="000E38BA">
        <w:rPr>
          <w:rFonts w:ascii="Cambria" w:eastAsia="Times New Roman" w:hAnsi="Cambria" w:cstheme="minorHAnsi"/>
          <w:lang w:eastAsia="hu-HU"/>
        </w:rPr>
        <w:t xml:space="preserve"> összegét. Egyúttal az önkormányzat adószámlájára </w:t>
      </w:r>
      <w:r w:rsidRPr="00DA5744">
        <w:rPr>
          <w:rFonts w:ascii="Cambria" w:eastAsia="Times New Roman" w:hAnsi="Cambria" w:cstheme="minorHAnsi"/>
          <w:i/>
          <w:iCs/>
          <w:sz w:val="20"/>
          <w:szCs w:val="20"/>
          <w:lang w:eastAsia="hu-HU"/>
        </w:rPr>
        <w:t>/Eger MJV önkormányzata Helyi iparűzési adó beszedési számla 50400209-16264551-00000000/</w:t>
      </w:r>
      <w:r w:rsidRPr="00DA5744">
        <w:rPr>
          <w:rFonts w:ascii="Cambria" w:eastAsia="Times New Roman" w:hAnsi="Cambria" w:cstheme="minorHAnsi"/>
          <w:sz w:val="20"/>
          <w:szCs w:val="20"/>
          <w:lang w:eastAsia="hu-HU"/>
        </w:rPr>
        <w:t xml:space="preserve"> </w:t>
      </w:r>
      <w:r w:rsidRPr="000E38BA">
        <w:rPr>
          <w:rFonts w:ascii="Cambria" w:eastAsia="Times New Roman" w:hAnsi="Cambria" w:cstheme="minorHAnsi"/>
          <w:lang w:eastAsia="hu-HU"/>
        </w:rPr>
        <w:t xml:space="preserve">kell megfizetni </w:t>
      </w:r>
      <w:r>
        <w:rPr>
          <w:rFonts w:ascii="Cambria" w:eastAsia="Times New Roman" w:hAnsi="Cambria" w:cstheme="minorHAnsi"/>
          <w:lang w:eastAsia="hu-HU"/>
        </w:rPr>
        <w:t>–</w:t>
      </w:r>
      <w:r w:rsidRPr="000E38BA">
        <w:rPr>
          <w:rFonts w:ascii="Cambria" w:eastAsia="Times New Roman" w:hAnsi="Cambria" w:cstheme="minorHAnsi"/>
          <w:lang w:eastAsia="hu-HU"/>
        </w:rPr>
        <w:t xml:space="preserve"> </w:t>
      </w:r>
      <w:r>
        <w:rPr>
          <w:rFonts w:ascii="Cambria" w:eastAsia="Times New Roman" w:hAnsi="Cambria" w:cstheme="minorHAnsi"/>
          <w:lang w:eastAsia="hu-HU"/>
        </w:rPr>
        <w:t xml:space="preserve">a bevallás határnapjáig </w:t>
      </w:r>
      <w:r w:rsidRPr="000E38BA">
        <w:rPr>
          <w:rFonts w:ascii="Cambria" w:eastAsia="Times New Roman" w:hAnsi="Cambria" w:cstheme="minorHAnsi"/>
          <w:lang w:eastAsia="hu-HU"/>
        </w:rPr>
        <w:t>- az adókülönbözetet. Amennyiben több előleget fizetett az adózó, ettől az időponttól tud</w:t>
      </w:r>
      <w:r w:rsidR="00134BD2">
        <w:rPr>
          <w:rFonts w:ascii="Cambria" w:eastAsia="Times New Roman" w:hAnsi="Cambria" w:cstheme="minorHAnsi"/>
          <w:lang w:eastAsia="hu-HU"/>
        </w:rPr>
        <w:t>j</w:t>
      </w:r>
      <w:r w:rsidRPr="000E38BA">
        <w:rPr>
          <w:rFonts w:ascii="Cambria" w:eastAsia="Times New Roman" w:hAnsi="Cambria" w:cstheme="minorHAnsi"/>
          <w:lang w:eastAsia="hu-HU"/>
        </w:rPr>
        <w:t xml:space="preserve">a a többlet befizetését visszaigényelni. </w:t>
      </w:r>
    </w:p>
    <w:p w14:paraId="7E8AF509" w14:textId="77777777" w:rsidR="00E2028B" w:rsidRPr="000E38B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4A47A6D2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7C6D43A7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4556A409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23C9321A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3397CDDA" w14:textId="5A0242CA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0E38BA">
        <w:rPr>
          <w:rFonts w:ascii="Cambria" w:eastAsia="Times New Roman" w:hAnsi="Cambria" w:cstheme="minorHAnsi"/>
          <w:b/>
          <w:bCs/>
          <w:lang w:eastAsia="hu-HU"/>
        </w:rPr>
        <w:t>Általánosságban az iparűzési adó alapját</w:t>
      </w:r>
      <w:r w:rsidRPr="000E38BA">
        <w:rPr>
          <w:rFonts w:ascii="Cambria" w:eastAsia="Times New Roman" w:hAnsi="Cambria" w:cstheme="minorHAnsi"/>
          <w:lang w:eastAsia="hu-HU"/>
        </w:rPr>
        <w:t xml:space="preserve">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a nettó árbevétel összegéből kiindulva kell meghatározni</w:t>
      </w:r>
      <w:r w:rsidRPr="000E38BA">
        <w:rPr>
          <w:rFonts w:ascii="Cambria" w:eastAsia="Times New Roman" w:hAnsi="Cambria" w:cstheme="minorHAnsi"/>
          <w:lang w:eastAsia="hu-HU"/>
        </w:rPr>
        <w:t xml:space="preserve"> és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csökkenteni lehet</w:t>
      </w:r>
      <w:r w:rsidRPr="000E38BA">
        <w:rPr>
          <w:rFonts w:ascii="Cambria" w:eastAsia="Times New Roman" w:hAnsi="Cambria" w:cstheme="minorHAnsi"/>
          <w:lang w:eastAsia="hu-HU"/>
        </w:rPr>
        <w:t xml:space="preserve"> az eladott áruk beszerzési érték</w:t>
      </w:r>
      <w:r w:rsidR="00134BD2">
        <w:rPr>
          <w:rFonts w:ascii="Cambria" w:eastAsia="Times New Roman" w:hAnsi="Cambria" w:cstheme="minorHAnsi"/>
          <w:lang w:eastAsia="hu-HU"/>
        </w:rPr>
        <w:t xml:space="preserve">ével, </w:t>
      </w:r>
      <w:r w:rsidRPr="000E38BA">
        <w:rPr>
          <w:rFonts w:ascii="Cambria" w:eastAsia="Times New Roman" w:hAnsi="Cambria" w:cstheme="minorHAnsi"/>
          <w:lang w:eastAsia="hu-HU"/>
        </w:rPr>
        <w:t>a közvetített szolgáltatások érték</w:t>
      </w:r>
      <w:r w:rsidR="00134BD2">
        <w:rPr>
          <w:rFonts w:ascii="Cambria" w:eastAsia="Times New Roman" w:hAnsi="Cambria" w:cstheme="minorHAnsi"/>
          <w:lang w:eastAsia="hu-HU"/>
        </w:rPr>
        <w:t>ével</w:t>
      </w:r>
      <w:r w:rsidRPr="000E38BA">
        <w:rPr>
          <w:rFonts w:ascii="Cambria" w:eastAsia="Times New Roman" w:hAnsi="Cambria" w:cstheme="minorHAnsi"/>
          <w:lang w:eastAsia="hu-HU"/>
        </w:rPr>
        <w:t>, az alvállalkozói teljesítések értékével, az anyagköltséggel és az alapkutatás, alkalmazott kutatás, kísérleti fejlesztés adóévben elszámolt közvetlen költségével.</w:t>
      </w:r>
      <w:r>
        <w:rPr>
          <w:rFonts w:ascii="Cambria" w:eastAsia="Times New Roman" w:hAnsi="Cambria" w:cstheme="minorHAnsi"/>
          <w:lang w:eastAsia="hu-HU"/>
        </w:rPr>
        <w:t xml:space="preserve"> </w:t>
      </w:r>
    </w:p>
    <w:p w14:paraId="33E767F6" w14:textId="349C7B52" w:rsidR="00E2028B" w:rsidRPr="000E38B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0E38BA">
        <w:rPr>
          <w:rFonts w:ascii="Cambria" w:eastAsia="Times New Roman" w:hAnsi="Cambria" w:cstheme="minorHAnsi"/>
          <w:b/>
          <w:bCs/>
          <w:lang w:eastAsia="hu-HU"/>
        </w:rPr>
        <w:t xml:space="preserve">Ha a vállalkozó több önkormányzat illetékességi területén vagy külföldön végzett iparűzési tevékenységet, </w:t>
      </w:r>
      <w:r w:rsidRPr="000E38BA">
        <w:rPr>
          <w:rFonts w:ascii="Cambria" w:eastAsia="Times New Roman" w:hAnsi="Cambria" w:cstheme="minorHAnsi"/>
          <w:lang w:eastAsia="hu-HU"/>
        </w:rPr>
        <w:t xml:space="preserve">akkor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az adó alapját</w:t>
      </w:r>
      <w:r w:rsidRPr="000E38BA">
        <w:rPr>
          <w:rFonts w:ascii="Cambria" w:eastAsia="Times New Roman" w:hAnsi="Cambria" w:cstheme="minorHAnsi"/>
          <w:lang w:eastAsia="hu-HU"/>
        </w:rPr>
        <w:t xml:space="preserve"> – </w:t>
      </w:r>
      <w:r w:rsidRPr="000E38BA">
        <w:rPr>
          <w:rFonts w:ascii="Cambria" w:eastAsia="Times New Roman" w:hAnsi="Cambria" w:cstheme="minorHAnsi"/>
          <w:i/>
          <w:iCs/>
          <w:lang w:eastAsia="hu-HU"/>
        </w:rPr>
        <w:t>a tevékenység sajátosságaira leginkább jellemzően</w:t>
      </w:r>
      <w:r w:rsidRPr="000E38BA">
        <w:rPr>
          <w:rFonts w:ascii="Cambria" w:eastAsia="Times New Roman" w:hAnsi="Cambria" w:cstheme="minorHAnsi"/>
          <w:lang w:eastAsia="hu-HU"/>
        </w:rPr>
        <w:t xml:space="preserve"> – a vállalkozónak a Htv. melléklet</w:t>
      </w:r>
      <w:r w:rsidR="00623982">
        <w:rPr>
          <w:rFonts w:ascii="Cambria" w:eastAsia="Times New Roman" w:hAnsi="Cambria" w:cstheme="minorHAnsi"/>
          <w:lang w:eastAsia="hu-HU"/>
        </w:rPr>
        <w:t>é</w:t>
      </w:r>
      <w:r w:rsidRPr="000E38BA">
        <w:rPr>
          <w:rFonts w:ascii="Cambria" w:eastAsia="Times New Roman" w:hAnsi="Cambria" w:cstheme="minorHAnsi"/>
          <w:lang w:eastAsia="hu-HU"/>
        </w:rPr>
        <w:t xml:space="preserve">ben meghatározottak szerint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meg</w:t>
      </w:r>
      <w:r w:rsidR="00134BD2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 w:rsidR="00134BD2" w:rsidRPr="00134BD2">
        <w:rPr>
          <w:rFonts w:ascii="Cambria" w:eastAsia="Times New Roman" w:hAnsi="Cambria" w:cstheme="minorHAnsi"/>
          <w:b/>
          <w:bCs/>
          <w:lang w:eastAsia="hu-HU"/>
        </w:rPr>
        <w:t xml:space="preserve">kell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osztania</w:t>
      </w:r>
      <w:r w:rsidRPr="000E38BA">
        <w:rPr>
          <w:rFonts w:ascii="Cambria" w:eastAsia="Times New Roman" w:hAnsi="Cambria" w:cstheme="minorHAnsi"/>
          <w:lang w:eastAsia="hu-HU"/>
        </w:rPr>
        <w:t>.</w:t>
      </w:r>
    </w:p>
    <w:p w14:paraId="4F8C0E6D" w14:textId="77777777" w:rsidR="00E2028B" w:rsidRPr="000E38B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57D6B98F" w14:textId="086CFDAB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i/>
          <w:iCs/>
          <w:sz w:val="20"/>
          <w:szCs w:val="20"/>
          <w:lang w:eastAsia="hu-HU"/>
        </w:rPr>
      </w:pPr>
      <w:r w:rsidRPr="000E38BA">
        <w:rPr>
          <w:rFonts w:ascii="Cambria" w:eastAsia="Times New Roman" w:hAnsi="Cambria" w:cstheme="minorHAnsi"/>
          <w:lang w:eastAsia="hu-HU"/>
        </w:rPr>
        <w:t xml:space="preserve">Az 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egyszerűsített adóalap</w:t>
      </w:r>
      <w:r w:rsidR="0061795B">
        <w:rPr>
          <w:rFonts w:ascii="Cambria" w:eastAsia="Times New Roman" w:hAnsi="Cambria" w:cstheme="minorHAnsi"/>
          <w:b/>
          <w:bCs/>
          <w:lang w:eastAsia="hu-HU"/>
        </w:rPr>
        <w:t>-</w:t>
      </w:r>
      <w:r w:rsidRPr="000E38BA">
        <w:rPr>
          <w:rFonts w:ascii="Cambria" w:eastAsia="Times New Roman" w:hAnsi="Cambria" w:cstheme="minorHAnsi"/>
          <w:b/>
          <w:bCs/>
          <w:lang w:eastAsia="hu-HU"/>
        </w:rPr>
        <w:t>megállapítást választó adóalanyoknak</w:t>
      </w:r>
      <w:r w:rsidRPr="000E38BA">
        <w:rPr>
          <w:rFonts w:ascii="Cambria" w:eastAsia="Times New Roman" w:hAnsi="Cambria" w:cstheme="minorHAnsi"/>
          <w:lang w:eastAsia="hu-HU"/>
        </w:rPr>
        <w:t xml:space="preserve"> a „HIPAK” bevallást csak bizonyos feltételek fennállása esetén kell benyújtani</w:t>
      </w:r>
      <w:r>
        <w:rPr>
          <w:rFonts w:ascii="Cambria" w:eastAsia="Times New Roman" w:hAnsi="Cambria" w:cstheme="minorHAnsi"/>
          <w:lang w:eastAsia="hu-HU"/>
        </w:rPr>
        <w:t>uk</w:t>
      </w:r>
      <w:r w:rsidRPr="000E38BA">
        <w:rPr>
          <w:rFonts w:ascii="Cambria" w:eastAsia="Times New Roman" w:hAnsi="Cambria" w:cstheme="minorHAnsi"/>
          <w:lang w:eastAsia="hu-HU"/>
        </w:rPr>
        <w:t xml:space="preserve">! </w:t>
      </w:r>
      <w:r w:rsidRPr="000E38BA">
        <w:rPr>
          <w:rFonts w:ascii="Cambria" w:eastAsia="Times New Roman" w:hAnsi="Cambria" w:cstheme="minorHAnsi"/>
          <w:i/>
          <w:iCs/>
          <w:sz w:val="20"/>
          <w:szCs w:val="20"/>
          <w:lang w:eastAsia="hu-HU"/>
        </w:rPr>
        <w:t xml:space="preserve">(Ennek pontos részleteiről honlapunkon tájékozódhatnak az érintettek.) </w:t>
      </w:r>
    </w:p>
    <w:p w14:paraId="13D651BA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i/>
          <w:iCs/>
          <w:sz w:val="20"/>
          <w:szCs w:val="20"/>
          <w:lang w:eastAsia="hu-HU"/>
        </w:rPr>
      </w:pPr>
    </w:p>
    <w:p w14:paraId="4B123F11" w14:textId="74C2B009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0E38BA">
        <w:rPr>
          <w:rFonts w:ascii="Cambria" w:eastAsia="Times New Roman" w:hAnsi="Cambria" w:cs="Arial"/>
          <w:lang w:eastAsia="hu-HU"/>
        </w:rPr>
        <w:t xml:space="preserve">2023. évtől az </w:t>
      </w:r>
      <w:r w:rsidRPr="00E2028B">
        <w:rPr>
          <w:rFonts w:ascii="Cambria" w:eastAsia="Times New Roman" w:hAnsi="Cambria" w:cs="Arial"/>
          <w:b/>
          <w:bCs/>
          <w:lang w:eastAsia="hu-HU"/>
        </w:rPr>
        <w:t>egyszerűsített adóztatást bármely vállalkozói csoport választhatja</w:t>
      </w:r>
      <w:r w:rsidRPr="00E2028B">
        <w:rPr>
          <w:rFonts w:ascii="Cambria" w:eastAsia="Times New Roman" w:hAnsi="Cambria" w:cs="Arial"/>
          <w:lang w:eastAsia="hu-HU"/>
        </w:rPr>
        <w:t xml:space="preserve">, legyen </w:t>
      </w:r>
      <w:r w:rsidR="0061795B">
        <w:rPr>
          <w:rFonts w:ascii="Cambria" w:eastAsia="Times New Roman" w:hAnsi="Cambria" w:cs="Arial"/>
          <w:lang w:eastAsia="hu-HU"/>
        </w:rPr>
        <w:t>az</w:t>
      </w:r>
      <w:r w:rsidRPr="00E2028B">
        <w:rPr>
          <w:rFonts w:ascii="Cambria" w:eastAsia="Times New Roman" w:hAnsi="Cambria" w:cs="Arial"/>
          <w:lang w:eastAsia="hu-HU"/>
        </w:rPr>
        <w:t xml:space="preserve"> társaság vagy egyéni vállalkozó magánszemély. </w:t>
      </w:r>
      <w:r w:rsidRPr="00E2028B">
        <w:rPr>
          <w:rFonts w:ascii="Cambria" w:eastAsia="Times New Roman" w:hAnsi="Cambria" w:cstheme="minorHAnsi"/>
          <w:lang w:eastAsia="hu-HU"/>
        </w:rPr>
        <w:t xml:space="preserve">A Htv. 39/A. §-a értelmében </w:t>
      </w:r>
      <w:r w:rsidRPr="00E2028B">
        <w:rPr>
          <w:rFonts w:ascii="Cambria" w:eastAsia="Times New Roman" w:hAnsi="Cambria" w:cstheme="minorHAnsi"/>
          <w:b/>
          <w:bCs/>
          <w:lang w:eastAsia="hu-HU"/>
        </w:rPr>
        <w:t>az a vállalkozó, akinek/amelynek az adóévben</w:t>
      </w:r>
      <w:r w:rsidRPr="00E2028B">
        <w:rPr>
          <w:rFonts w:ascii="Cambria" w:eastAsia="Times New Roman" w:hAnsi="Cambria" w:cstheme="minorHAnsi"/>
          <w:lang w:eastAsia="hu-HU"/>
        </w:rPr>
        <w:t xml:space="preserve"> </w:t>
      </w:r>
      <w:r w:rsidRPr="00E2028B">
        <w:rPr>
          <w:rFonts w:ascii="Cambria" w:eastAsia="Times New Roman" w:hAnsi="Cambria" w:cstheme="minorHAnsi"/>
          <w:i/>
          <w:iCs/>
          <w:lang w:eastAsia="hu-HU"/>
        </w:rPr>
        <w:t>– 12 hónapnál rövidebb adóév esetén napi arányosítással 12 hónapra számítva időarányosan –</w:t>
      </w:r>
      <w:r w:rsidRPr="00E2028B">
        <w:rPr>
          <w:rFonts w:ascii="Cambria" w:eastAsia="Times New Roman" w:hAnsi="Cambria" w:cstheme="minorHAnsi"/>
          <w:lang w:eastAsia="hu-HU"/>
        </w:rPr>
        <w:t xml:space="preserve"> </w:t>
      </w:r>
      <w:r w:rsidRPr="00E2028B">
        <w:rPr>
          <w:rFonts w:ascii="Cambria" w:eastAsia="Times New Roman" w:hAnsi="Cambria" w:cstheme="minorHAnsi"/>
          <w:b/>
          <w:bCs/>
          <w:lang w:eastAsia="hu-HU"/>
        </w:rPr>
        <w:t>a bevétele nem haladja meg a 25 millió forintot, vagy a 120 millió forintot</w:t>
      </w:r>
      <w:r w:rsidRPr="00E2028B">
        <w:rPr>
          <w:rFonts w:ascii="Cambria" w:eastAsia="Times New Roman" w:hAnsi="Cambria" w:cstheme="minorHAnsi"/>
          <w:lang w:eastAsia="hu-HU"/>
        </w:rPr>
        <w:t xml:space="preserve">, feltéve, hogy ez utóbbi esetben az adóévben a személyi jövedelemadóról szóló </w:t>
      </w:r>
      <w:r w:rsidRPr="008574DA">
        <w:rPr>
          <w:rFonts w:ascii="Cambria" w:eastAsia="Times New Roman" w:hAnsi="Cambria" w:cstheme="minorHAnsi"/>
          <w:lang w:eastAsia="hu-HU"/>
        </w:rPr>
        <w:t>törvény szerint kizárólag kiskereskedelmi tevékenységet végző átalányadózónak minősül</w:t>
      </w:r>
      <w:r>
        <w:rPr>
          <w:rFonts w:ascii="Cambria" w:eastAsia="Times New Roman" w:hAnsi="Cambria" w:cstheme="minorHAnsi"/>
          <w:lang w:eastAsia="hu-HU"/>
        </w:rPr>
        <w:t xml:space="preserve">. Ekkor </w:t>
      </w:r>
      <w:r w:rsidRPr="008574DA">
        <w:rPr>
          <w:rFonts w:ascii="Cambria" w:eastAsia="Times New Roman" w:hAnsi="Cambria" w:cstheme="minorHAnsi"/>
          <w:lang w:eastAsia="hu-HU"/>
        </w:rPr>
        <w:t xml:space="preserve">az adóévi adó alapját </w:t>
      </w:r>
      <w:r>
        <w:rPr>
          <w:rFonts w:ascii="Cambria" w:eastAsia="Times New Roman" w:hAnsi="Cambria" w:cstheme="minorHAnsi"/>
          <w:lang w:eastAsia="hu-HU"/>
        </w:rPr>
        <w:t xml:space="preserve">tételes sávos összegben </w:t>
      </w:r>
      <w:r w:rsidRPr="008574DA">
        <w:rPr>
          <w:rFonts w:ascii="Cambria" w:eastAsia="Times New Roman" w:hAnsi="Cambria" w:cstheme="minorHAnsi"/>
          <w:lang w:eastAsia="hu-HU"/>
        </w:rPr>
        <w:t>is megállapíthatja</w:t>
      </w:r>
      <w:r>
        <w:rPr>
          <w:rFonts w:ascii="Cambria" w:eastAsia="Times New Roman" w:hAnsi="Cambria" w:cstheme="minorHAnsi"/>
          <w:lang w:eastAsia="hu-HU"/>
        </w:rPr>
        <w:t xml:space="preserve"> az adózó</w:t>
      </w:r>
      <w:r w:rsidRPr="008574DA">
        <w:rPr>
          <w:rFonts w:ascii="Cambria" w:eastAsia="Times New Roman" w:hAnsi="Cambria" w:cstheme="minorHAnsi"/>
          <w:lang w:eastAsia="hu-HU"/>
        </w:rPr>
        <w:t>.</w:t>
      </w:r>
    </w:p>
    <w:p w14:paraId="692BDB6E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259F991B" w14:textId="46E4D4E6" w:rsidR="00E2028B" w:rsidRDefault="0061795B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>A</w:t>
      </w:r>
      <w:r w:rsidR="00E2028B">
        <w:rPr>
          <w:rFonts w:ascii="Cambria" w:eastAsia="Times New Roman" w:hAnsi="Cambria" w:cstheme="minorHAnsi"/>
          <w:lang w:eastAsia="hu-HU"/>
        </w:rPr>
        <w:t xml:space="preserve"> </w:t>
      </w:r>
      <w:r w:rsidR="00E2028B" w:rsidRPr="008574DA">
        <w:rPr>
          <w:rFonts w:ascii="Cambria" w:eastAsia="Times New Roman" w:hAnsi="Cambria" w:cstheme="minorHAnsi"/>
          <w:lang w:eastAsia="hu-HU"/>
        </w:rPr>
        <w:t xml:space="preserve">kisvállalkozó bejelentett döntése alapján </w:t>
      </w:r>
      <w:r w:rsidR="00E2028B" w:rsidRPr="00BB41F9">
        <w:rPr>
          <w:rFonts w:ascii="Cambria" w:eastAsia="Times New Roman" w:hAnsi="Cambria" w:cstheme="minorHAnsi"/>
          <w:b/>
          <w:bCs/>
          <w:lang w:eastAsia="hu-HU"/>
        </w:rPr>
        <w:t xml:space="preserve">az </w:t>
      </w:r>
      <w:r w:rsidR="00E2028B" w:rsidRPr="00D16C1F">
        <w:rPr>
          <w:rFonts w:ascii="Cambria" w:eastAsia="Times New Roman" w:hAnsi="Cambria" w:cstheme="minorHAnsi"/>
          <w:b/>
          <w:bCs/>
          <w:u w:val="single"/>
          <w:lang w:eastAsia="hu-HU"/>
        </w:rPr>
        <w:t>adó alapja</w:t>
      </w:r>
      <w:r w:rsidR="00E2028B" w:rsidRPr="00BB41F9">
        <w:rPr>
          <w:rFonts w:ascii="Cambria" w:eastAsia="Times New Roman" w:hAnsi="Cambria" w:cstheme="minorHAnsi"/>
          <w:b/>
          <w:bCs/>
          <w:lang w:eastAsia="hu-HU"/>
        </w:rPr>
        <w:t xml:space="preserve"> a kisvállalkozó székhelye és telephelye szerinti önkormányzatonként</w:t>
      </w:r>
    </w:p>
    <w:p w14:paraId="2A022D77" w14:textId="77777777" w:rsidR="00E2028B" w:rsidRPr="00BB41F9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76C1758D" w14:textId="53C845A8" w:rsidR="00E2028B" w:rsidRPr="008574D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8574DA">
        <w:rPr>
          <w:rFonts w:ascii="Cambria" w:eastAsia="Times New Roman" w:hAnsi="Cambria" w:cstheme="minorHAnsi"/>
          <w:lang w:eastAsia="hu-HU"/>
        </w:rPr>
        <w:t xml:space="preserve">a) </w:t>
      </w:r>
      <w:r w:rsidRPr="00BB41F9">
        <w:rPr>
          <w:rFonts w:ascii="Cambria" w:eastAsia="Times New Roman" w:hAnsi="Cambria" w:cstheme="minorHAnsi"/>
          <w:b/>
          <w:bCs/>
          <w:lang w:eastAsia="hu-HU"/>
        </w:rPr>
        <w:t>2,5 millió forint</w:t>
      </w:r>
      <w:r w:rsidRPr="008574DA">
        <w:rPr>
          <w:rFonts w:ascii="Cambria" w:eastAsia="Times New Roman" w:hAnsi="Cambria" w:cstheme="minorHAnsi"/>
          <w:lang w:eastAsia="hu-HU"/>
        </w:rPr>
        <w:t>, ha a kisvállalkozó bevétele az adóévben – 12 hónapnál rövidebb adóév esetén</w:t>
      </w:r>
      <w:r w:rsidR="0061795B">
        <w:rPr>
          <w:rFonts w:ascii="Cambria" w:eastAsia="Times New Roman" w:hAnsi="Cambria" w:cstheme="minorHAnsi"/>
          <w:lang w:eastAsia="hu-HU"/>
        </w:rPr>
        <w:t>,</w:t>
      </w:r>
      <w:r w:rsidRPr="008574DA">
        <w:rPr>
          <w:rFonts w:ascii="Cambria" w:eastAsia="Times New Roman" w:hAnsi="Cambria" w:cstheme="minorHAnsi"/>
          <w:lang w:eastAsia="hu-HU"/>
        </w:rPr>
        <w:t xml:space="preserve"> napi arányosítással 12 hónapra számítva időarányosan – a 12 millió forintot nem haladja meg,</w:t>
      </w:r>
    </w:p>
    <w:p w14:paraId="76C78CC5" w14:textId="45253086" w:rsidR="00E2028B" w:rsidRPr="008574D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8574DA">
        <w:rPr>
          <w:rFonts w:ascii="Cambria" w:eastAsia="Times New Roman" w:hAnsi="Cambria" w:cstheme="minorHAnsi"/>
          <w:lang w:eastAsia="hu-HU"/>
        </w:rPr>
        <w:t xml:space="preserve">b) </w:t>
      </w:r>
      <w:r w:rsidRPr="00BB41F9">
        <w:rPr>
          <w:rFonts w:ascii="Cambria" w:eastAsia="Times New Roman" w:hAnsi="Cambria" w:cstheme="minorHAnsi"/>
          <w:b/>
          <w:bCs/>
          <w:lang w:eastAsia="hu-HU"/>
        </w:rPr>
        <w:t>6 millió forint</w:t>
      </w:r>
      <w:r w:rsidRPr="008574DA">
        <w:rPr>
          <w:rFonts w:ascii="Cambria" w:eastAsia="Times New Roman" w:hAnsi="Cambria" w:cstheme="minorHAnsi"/>
          <w:lang w:eastAsia="hu-HU"/>
        </w:rPr>
        <w:t>, ha a kisvállalkozó bevétele az adóévben – 12 hónapnál rövidebb adóév esetén</w:t>
      </w:r>
      <w:r w:rsidR="0061795B">
        <w:rPr>
          <w:rFonts w:ascii="Cambria" w:eastAsia="Times New Roman" w:hAnsi="Cambria" w:cstheme="minorHAnsi"/>
          <w:lang w:eastAsia="hu-HU"/>
        </w:rPr>
        <w:t>,</w:t>
      </w:r>
      <w:r w:rsidRPr="008574DA">
        <w:rPr>
          <w:rFonts w:ascii="Cambria" w:eastAsia="Times New Roman" w:hAnsi="Cambria" w:cstheme="minorHAnsi"/>
          <w:lang w:eastAsia="hu-HU"/>
        </w:rPr>
        <w:t xml:space="preserve"> napi arányosítással 12 hónapra számítva időarányosan – a 12 millió forintot meghaladja, de a 18 millió forintot nem haladja meg,</w:t>
      </w:r>
    </w:p>
    <w:p w14:paraId="607046CB" w14:textId="3EC34D23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8574DA">
        <w:rPr>
          <w:rFonts w:ascii="Cambria" w:eastAsia="Times New Roman" w:hAnsi="Cambria" w:cstheme="minorHAnsi"/>
          <w:lang w:eastAsia="hu-HU"/>
        </w:rPr>
        <w:t xml:space="preserve">c) </w:t>
      </w:r>
      <w:r w:rsidRPr="00BB41F9">
        <w:rPr>
          <w:rFonts w:ascii="Cambria" w:eastAsia="Times New Roman" w:hAnsi="Cambria" w:cstheme="minorHAnsi"/>
          <w:b/>
          <w:bCs/>
          <w:lang w:eastAsia="hu-HU"/>
        </w:rPr>
        <w:t>8,5 millió forint</w:t>
      </w:r>
      <w:r w:rsidRPr="008574DA">
        <w:rPr>
          <w:rFonts w:ascii="Cambria" w:eastAsia="Times New Roman" w:hAnsi="Cambria" w:cstheme="minorHAnsi"/>
          <w:lang w:eastAsia="hu-HU"/>
        </w:rPr>
        <w:t>, ha a kisvállalkozó bevétele az adóévben – 12 hónapnál rövidebb adóév esetén</w:t>
      </w:r>
      <w:r w:rsidR="0061795B">
        <w:rPr>
          <w:rFonts w:ascii="Cambria" w:eastAsia="Times New Roman" w:hAnsi="Cambria" w:cstheme="minorHAnsi"/>
          <w:lang w:eastAsia="hu-HU"/>
        </w:rPr>
        <w:t>,</w:t>
      </w:r>
      <w:r w:rsidRPr="008574DA">
        <w:rPr>
          <w:rFonts w:ascii="Cambria" w:eastAsia="Times New Roman" w:hAnsi="Cambria" w:cstheme="minorHAnsi"/>
          <w:lang w:eastAsia="hu-HU"/>
        </w:rPr>
        <w:t xml:space="preserve"> napi arányosítással 12 hónapra számítva időarányosan – a 18 millió forintot meghaladja, de az 25 millió forintot – az (1) bekezdés b) pontja szerinti kisvállalkozó esetén a 120 millió forintot – nem haladja meg,</w:t>
      </w:r>
      <w:r>
        <w:rPr>
          <w:rFonts w:ascii="Cambria" w:eastAsia="Times New Roman" w:hAnsi="Cambria" w:cstheme="minorHAnsi"/>
          <w:lang w:eastAsia="hu-HU"/>
        </w:rPr>
        <w:t xml:space="preserve"> </w:t>
      </w:r>
      <w:r w:rsidRPr="008574DA">
        <w:rPr>
          <w:rFonts w:ascii="Cambria" w:eastAsia="Times New Roman" w:hAnsi="Cambria" w:cstheme="minorHAnsi"/>
          <w:lang w:eastAsia="hu-HU"/>
        </w:rPr>
        <w:t>azzal, hogy e § alkalmazásában bevétel alatt a személyi jövedelemadóról szóló törvény hatálya alá tartozó magánszemély kisvállalkozó esetében a személyi jövedelemadóról szóló törvény szerinti bevételt, más kisvállalkozó esetén a nettó árbevételt kell érteni.</w:t>
      </w:r>
    </w:p>
    <w:p w14:paraId="2115AD58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281E45C3" w14:textId="584C4D28" w:rsidR="00E2028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  <w:r w:rsidRPr="00E2028B">
        <w:rPr>
          <w:rFonts w:ascii="Cambria" w:hAnsi="Cambria" w:cstheme="minorHAnsi"/>
          <w:b/>
          <w:bCs/>
        </w:rPr>
        <w:t>A tételes adóalap-megállapítás egyik</w:t>
      </w:r>
      <w:r w:rsidRPr="000E38BA">
        <w:rPr>
          <w:rFonts w:ascii="Cambria" w:hAnsi="Cambria" w:cstheme="minorHAnsi"/>
        </w:rPr>
        <w:t xml:space="preserve"> </w:t>
      </w:r>
      <w:r w:rsidRPr="00D16C1F">
        <w:rPr>
          <w:rFonts w:ascii="Cambria" w:hAnsi="Cambria" w:cstheme="minorHAnsi"/>
          <w:b/>
          <w:bCs/>
        </w:rPr>
        <w:t>jelentős egyszerűsítése</w:t>
      </w:r>
      <w:r w:rsidRPr="000E38BA">
        <w:rPr>
          <w:rFonts w:ascii="Cambria" w:hAnsi="Cambria" w:cstheme="minorHAnsi"/>
        </w:rPr>
        <w:t xml:space="preserve">, hogy ha a kisvállalkozó ezt az adóalap-megállapítási módszert választja, akkor </w:t>
      </w:r>
    </w:p>
    <w:p w14:paraId="00531572" w14:textId="77777777" w:rsidR="00E2028B" w:rsidRPr="00E2028B" w:rsidRDefault="00E2028B" w:rsidP="00E2028B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ambria" w:hAnsi="Cambria" w:cstheme="minorHAnsi"/>
          <w:b/>
          <w:bCs/>
        </w:rPr>
      </w:pPr>
      <w:r w:rsidRPr="00E2028B">
        <w:rPr>
          <w:rFonts w:ascii="Cambria" w:hAnsi="Cambria" w:cstheme="minorHAnsi"/>
        </w:rPr>
        <w:t xml:space="preserve">adóbevallás benyújtása nélkül, </w:t>
      </w:r>
    </w:p>
    <w:p w14:paraId="57A7D6E5" w14:textId="23983F90" w:rsidR="00E2028B" w:rsidRPr="00E2028B" w:rsidRDefault="00E2028B" w:rsidP="00E2028B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ambria" w:hAnsi="Cambria" w:cstheme="minorHAnsi"/>
          <w:b/>
          <w:bCs/>
        </w:rPr>
      </w:pPr>
      <w:r w:rsidRPr="00E2028B">
        <w:rPr>
          <w:rFonts w:ascii="Cambria" w:hAnsi="Cambria" w:cstheme="minorHAnsi"/>
        </w:rPr>
        <w:t>évente egyszer, az adóévet követő év ötödik hónapjának utolsó napjáig köteles megfizetni iparűzési adóelőlegét/adóját.</w:t>
      </w:r>
      <w:r w:rsidRPr="00E2028B">
        <w:rPr>
          <w:rFonts w:ascii="Cambria" w:hAnsi="Cambria" w:cstheme="minorHAnsi"/>
          <w:b/>
          <w:bCs/>
        </w:rPr>
        <w:t xml:space="preserve"> </w:t>
      </w:r>
    </w:p>
    <w:p w14:paraId="5CEBE56F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6B874F50" w14:textId="6A8811BA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  <w:r w:rsidRPr="00E2028B">
        <w:rPr>
          <w:rFonts w:ascii="Cambria" w:hAnsi="Cambria" w:cstheme="minorHAnsi"/>
          <w:b/>
          <w:bCs/>
        </w:rPr>
        <w:t xml:space="preserve">Ha a kisvállalkozó </w:t>
      </w:r>
      <w:r>
        <w:rPr>
          <w:rFonts w:ascii="Cambria" w:hAnsi="Cambria" w:cstheme="minorHAnsi"/>
          <w:b/>
          <w:bCs/>
        </w:rPr>
        <w:t xml:space="preserve">ezt </w:t>
      </w:r>
      <w:r w:rsidRPr="00E2028B">
        <w:rPr>
          <w:rFonts w:ascii="Cambria" w:hAnsi="Cambria" w:cstheme="minorHAnsi"/>
          <w:b/>
          <w:bCs/>
        </w:rPr>
        <w:t>a</w:t>
      </w:r>
      <w:r>
        <w:rPr>
          <w:rFonts w:ascii="Cambria" w:hAnsi="Cambria" w:cstheme="minorHAnsi"/>
          <w:b/>
          <w:bCs/>
        </w:rPr>
        <w:t>z</w:t>
      </w:r>
      <w:r w:rsidRPr="00E2028B">
        <w:rPr>
          <w:rFonts w:ascii="Cambria" w:hAnsi="Cambria" w:cstheme="minorHAnsi"/>
          <w:b/>
          <w:bCs/>
        </w:rPr>
        <w:t xml:space="preserve"> adóalap-megállapítást alkalmazza, akkor a helyi iparűzési adóban adómentességre, adókedvezményre és adócsökkentésre nem jogosult.</w:t>
      </w:r>
    </w:p>
    <w:p w14:paraId="6A94061B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4B1410EB" w14:textId="098FA818" w:rsidR="00E2028B" w:rsidRPr="00E2028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  <w:r w:rsidRPr="00E2028B">
        <w:rPr>
          <w:rFonts w:ascii="Cambria" w:hAnsi="Cambria" w:cstheme="minorHAnsi"/>
        </w:rPr>
        <w:t>A KIVA hatálya alá tartozó adózó</w:t>
      </w:r>
      <w:r w:rsidR="0061795B">
        <w:rPr>
          <w:rFonts w:ascii="Cambria" w:hAnsi="Cambria" w:cstheme="minorHAnsi"/>
        </w:rPr>
        <w:t xml:space="preserve"> - az</w:t>
      </w:r>
      <w:r w:rsidRPr="00E2028B">
        <w:rPr>
          <w:rFonts w:ascii="Cambria" w:hAnsi="Cambria" w:cstheme="minorHAnsi"/>
        </w:rPr>
        <w:t xml:space="preserve"> egyszerűsített </w:t>
      </w:r>
      <w:r w:rsidR="0061795B">
        <w:rPr>
          <w:rFonts w:ascii="Cambria" w:hAnsi="Cambria" w:cstheme="minorHAnsi"/>
        </w:rPr>
        <w:t xml:space="preserve">sávos </w:t>
      </w:r>
      <w:r w:rsidRPr="00E2028B">
        <w:rPr>
          <w:rFonts w:ascii="Cambria" w:hAnsi="Cambria" w:cstheme="minorHAnsi"/>
        </w:rPr>
        <w:t>adózási mód választásával ellentétben</w:t>
      </w:r>
      <w:r w:rsidR="0061795B">
        <w:rPr>
          <w:rFonts w:ascii="Cambria" w:hAnsi="Cambria" w:cstheme="minorHAnsi"/>
        </w:rPr>
        <w:t xml:space="preserve"> - </w:t>
      </w:r>
      <w:r w:rsidRPr="00E2028B">
        <w:rPr>
          <w:rFonts w:ascii="Cambria" w:hAnsi="Cambria" w:cstheme="minorHAnsi"/>
        </w:rPr>
        <w:t>utóbb, visszamenőlegesen a „23HIPAK” bevallásban már nem választhatj</w:t>
      </w:r>
      <w:r w:rsidR="0061795B">
        <w:rPr>
          <w:rFonts w:ascii="Cambria" w:hAnsi="Cambria" w:cstheme="minorHAnsi"/>
        </w:rPr>
        <w:t>a</w:t>
      </w:r>
      <w:r w:rsidRPr="00E2028B">
        <w:rPr>
          <w:rFonts w:ascii="Cambria" w:hAnsi="Cambria" w:cstheme="minorHAnsi"/>
        </w:rPr>
        <w:t xml:space="preserve"> a 2023. évre ezt az egyszerűsített adózási módot.</w:t>
      </w:r>
    </w:p>
    <w:p w14:paraId="531729F7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60CDAFC9" w14:textId="087A736F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i/>
          <w:iCs/>
        </w:rPr>
      </w:pPr>
      <w:r w:rsidRPr="00E2028B">
        <w:rPr>
          <w:rFonts w:ascii="Cambria" w:hAnsi="Cambria" w:cstheme="minorHAnsi"/>
          <w:b/>
          <w:bCs/>
        </w:rPr>
        <w:t>2024. évre 1</w:t>
      </w:r>
      <w:r w:rsidR="00275DA4">
        <w:rPr>
          <w:rFonts w:ascii="Cambria" w:hAnsi="Cambria" w:cstheme="minorHAnsi"/>
          <w:b/>
          <w:bCs/>
        </w:rPr>
        <w:t>.</w:t>
      </w:r>
      <w:r w:rsidRPr="00E2028B">
        <w:rPr>
          <w:rFonts w:ascii="Cambria" w:hAnsi="Cambria" w:cstheme="minorHAnsi"/>
          <w:b/>
          <w:bCs/>
        </w:rPr>
        <w:t>974 adózó választotta az egyszerűsített sávos adóztatást</w:t>
      </w:r>
      <w:r w:rsidRPr="00E2028B">
        <w:rPr>
          <w:rFonts w:ascii="Cambria" w:hAnsi="Cambria" w:cstheme="minorHAnsi"/>
        </w:rPr>
        <w:t xml:space="preserve">, ebből legnagyobb számban </w:t>
      </w:r>
      <w:r w:rsidRPr="00E2028B">
        <w:rPr>
          <w:rFonts w:ascii="Cambria" w:hAnsi="Cambria" w:cstheme="minorHAnsi"/>
          <w:i/>
          <w:iCs/>
        </w:rPr>
        <w:t>(1.522 adózó)</w:t>
      </w:r>
      <w:r w:rsidRPr="00E2028B">
        <w:rPr>
          <w:rFonts w:ascii="Cambria" w:hAnsi="Cambria" w:cstheme="minorHAnsi"/>
        </w:rPr>
        <w:t xml:space="preserve"> évi 50 ezer forintot fizetnek iparűzési adó címén. Folyó évben az éves adófizetési kötelezettségük együttesen </w:t>
      </w:r>
      <w:r w:rsidR="0061795B">
        <w:rPr>
          <w:rFonts w:ascii="Cambria" w:hAnsi="Cambria" w:cstheme="minorHAnsi"/>
        </w:rPr>
        <w:t xml:space="preserve">eléri a </w:t>
      </w:r>
      <w:r w:rsidRPr="00E2028B">
        <w:rPr>
          <w:rFonts w:ascii="Cambria" w:hAnsi="Cambria" w:cstheme="minorHAnsi"/>
        </w:rPr>
        <w:t xml:space="preserve">112.949 ezer forintot. </w:t>
      </w:r>
      <w:r w:rsidR="00275DA4" w:rsidRPr="00275DA4">
        <w:rPr>
          <w:rFonts w:ascii="Cambria" w:hAnsi="Cambria" w:cstheme="minorHAnsi"/>
          <w:i/>
          <w:iCs/>
        </w:rPr>
        <w:t>(E</w:t>
      </w:r>
      <w:r w:rsidR="00275DA4">
        <w:rPr>
          <w:rFonts w:ascii="Cambria" w:hAnsi="Cambria" w:cstheme="minorHAnsi"/>
          <w:i/>
          <w:iCs/>
        </w:rPr>
        <w:t>gerben e</w:t>
      </w:r>
      <w:r w:rsidR="00275DA4" w:rsidRPr="00275DA4">
        <w:rPr>
          <w:rFonts w:ascii="Cambria" w:hAnsi="Cambria" w:cstheme="minorHAnsi"/>
          <w:i/>
          <w:iCs/>
        </w:rPr>
        <w:t xml:space="preserve">gyébként az adózói kör </w:t>
      </w:r>
      <w:r w:rsidR="00275DA4">
        <w:rPr>
          <w:rFonts w:ascii="Cambria" w:hAnsi="Cambria" w:cstheme="minorHAnsi"/>
          <w:i/>
          <w:iCs/>
        </w:rPr>
        <w:t xml:space="preserve">cc.: </w:t>
      </w:r>
      <w:r w:rsidR="00275DA4" w:rsidRPr="00275DA4">
        <w:rPr>
          <w:rFonts w:ascii="Cambria" w:hAnsi="Cambria" w:cstheme="minorHAnsi"/>
          <w:i/>
          <w:iCs/>
        </w:rPr>
        <w:t xml:space="preserve">65%-a – több mint 4500 adózó </w:t>
      </w:r>
      <w:r w:rsidR="00275DA4">
        <w:rPr>
          <w:rFonts w:ascii="Cambria" w:hAnsi="Cambria" w:cstheme="minorHAnsi"/>
          <w:i/>
          <w:iCs/>
        </w:rPr>
        <w:t xml:space="preserve">- </w:t>
      </w:r>
      <w:r w:rsidR="00275DA4" w:rsidRPr="00275DA4">
        <w:rPr>
          <w:rFonts w:ascii="Cambria" w:hAnsi="Cambria" w:cstheme="minorHAnsi"/>
          <w:i/>
          <w:iCs/>
        </w:rPr>
        <w:t>választhatná az egyszerűsített adózást!)</w:t>
      </w:r>
    </w:p>
    <w:p w14:paraId="4AEED688" w14:textId="77777777" w:rsidR="00ED2702" w:rsidRDefault="00ED2702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6A26094D" w14:textId="77777777" w:rsidR="007D72A7" w:rsidRDefault="007D72A7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5862F068" w14:textId="77777777" w:rsidR="007D72A7" w:rsidRDefault="007D72A7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23183D9F" w14:textId="77777777" w:rsidR="007D72A7" w:rsidRDefault="007D72A7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481FFF06" w14:textId="30C98780" w:rsidR="00E2028B" w:rsidRPr="00D16C1F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  <w:r w:rsidRPr="00D16C1F">
        <w:rPr>
          <w:rFonts w:ascii="Cambria" w:hAnsi="Cambria" w:cstheme="minorHAnsi"/>
        </w:rPr>
        <w:t xml:space="preserve">A Htv. 39/B. §-a alapján </w:t>
      </w:r>
      <w:r w:rsidRPr="00D16C1F">
        <w:rPr>
          <w:rFonts w:ascii="Cambria" w:hAnsi="Cambria" w:cstheme="minorHAnsi"/>
          <w:b/>
          <w:bCs/>
        </w:rPr>
        <w:t xml:space="preserve">a kisvállalati adó </w:t>
      </w:r>
      <w:r>
        <w:rPr>
          <w:rFonts w:ascii="Cambria" w:hAnsi="Cambria" w:cstheme="minorHAnsi"/>
          <w:b/>
          <w:bCs/>
        </w:rPr>
        <w:t xml:space="preserve">(KIVA) </w:t>
      </w:r>
      <w:r w:rsidRPr="00D16C1F">
        <w:rPr>
          <w:rFonts w:ascii="Cambria" w:hAnsi="Cambria" w:cstheme="minorHAnsi"/>
          <w:b/>
          <w:bCs/>
        </w:rPr>
        <w:t>hatálya alá tartozó vállalkozó</w:t>
      </w:r>
      <w:r w:rsidRPr="00D16C1F">
        <w:rPr>
          <w:rFonts w:ascii="Cambria" w:hAnsi="Cambria" w:cstheme="minorHAnsi"/>
        </w:rPr>
        <w:t xml:space="preserve"> </w:t>
      </w:r>
      <w:r w:rsidRPr="00D16C1F">
        <w:rPr>
          <w:rFonts w:ascii="Cambria" w:hAnsi="Cambria" w:cstheme="minorHAnsi"/>
          <w:b/>
          <w:bCs/>
        </w:rPr>
        <w:t>az adó alapját</w:t>
      </w:r>
      <w:r w:rsidRPr="00D16C1F">
        <w:rPr>
          <w:rFonts w:ascii="Cambria" w:hAnsi="Cambria" w:cstheme="minorHAnsi"/>
        </w:rPr>
        <w:t xml:space="preserve"> a kisvállalati adó alapjának </w:t>
      </w:r>
      <w:r w:rsidRPr="00D16C1F">
        <w:rPr>
          <w:rFonts w:ascii="Cambria" w:hAnsi="Cambria" w:cstheme="minorHAnsi"/>
          <w:b/>
          <w:bCs/>
        </w:rPr>
        <w:t>20%-kal növelt összegében is megállapíthatja.</w:t>
      </w:r>
      <w:r w:rsidRPr="00D16C1F">
        <w:rPr>
          <w:rFonts w:ascii="Cambria" w:hAnsi="Cambria" w:cstheme="minorHAnsi"/>
        </w:rPr>
        <w:t> </w:t>
      </w:r>
      <w:r w:rsidRPr="00D16C1F">
        <w:rPr>
          <w:rFonts w:ascii="Cambria" w:hAnsi="Cambria" w:cstheme="minorHAnsi"/>
          <w:b/>
          <w:bCs/>
        </w:rPr>
        <w:t xml:space="preserve"> </w:t>
      </w:r>
      <w:r w:rsidRPr="00D16C1F">
        <w:rPr>
          <w:rFonts w:ascii="Cambria" w:hAnsi="Cambria" w:cstheme="minorHAnsi"/>
        </w:rPr>
        <w:t>Az adó alapjának megállapítása adóévre választható, az erről szóló bejelentést az adóévről szóló bevallásban legkésőbb az annak benyújtására előírt határidőig kell megtenni</w:t>
      </w:r>
      <w:r w:rsidR="0061795B">
        <w:rPr>
          <w:rFonts w:ascii="Cambria" w:hAnsi="Cambria" w:cstheme="minorHAnsi"/>
        </w:rPr>
        <w:t>e</w:t>
      </w:r>
      <w:r w:rsidRPr="00D16C1F">
        <w:rPr>
          <w:rFonts w:ascii="Cambria" w:hAnsi="Cambria" w:cstheme="minorHAnsi"/>
        </w:rPr>
        <w:t xml:space="preserve"> az Adóhatóságnál. </w:t>
      </w:r>
      <w:r w:rsidRPr="00D16C1F">
        <w:rPr>
          <w:rFonts w:ascii="Cambria" w:hAnsi="Cambria" w:cstheme="minorHAnsi"/>
          <w:b/>
          <w:bCs/>
        </w:rPr>
        <w:t>Kiva szerint</w:t>
      </w:r>
      <w:r w:rsidR="0061795B">
        <w:rPr>
          <w:rFonts w:ascii="Cambria" w:hAnsi="Cambria" w:cstheme="minorHAnsi"/>
          <w:b/>
          <w:bCs/>
        </w:rPr>
        <w:t>i</w:t>
      </w:r>
      <w:r w:rsidRPr="00D16C1F">
        <w:rPr>
          <w:rFonts w:ascii="Cambria" w:hAnsi="Cambria" w:cstheme="minorHAnsi"/>
          <w:b/>
          <w:bCs/>
        </w:rPr>
        <w:t xml:space="preserve"> adózási módot 609 vállalkozás választott</w:t>
      </w:r>
      <w:r w:rsidR="0061795B">
        <w:rPr>
          <w:rFonts w:ascii="Cambria" w:hAnsi="Cambria" w:cstheme="minorHAnsi"/>
          <w:b/>
          <w:bCs/>
        </w:rPr>
        <w:t>,</w:t>
      </w:r>
      <w:r w:rsidRPr="00D16C1F">
        <w:rPr>
          <w:rFonts w:ascii="Cambria" w:hAnsi="Cambria" w:cstheme="minorHAnsi"/>
          <w:b/>
          <w:bCs/>
        </w:rPr>
        <w:t xml:space="preserve"> ők együttesen 255,9 millió forint éves adót fizettek ezen a jogcímen.    </w:t>
      </w:r>
    </w:p>
    <w:p w14:paraId="0E876485" w14:textId="77777777" w:rsidR="00E2028B" w:rsidRPr="00D16C1F" w:rsidRDefault="00E2028B" w:rsidP="00E2028B">
      <w:pPr>
        <w:spacing w:after="0" w:line="240" w:lineRule="auto"/>
        <w:jc w:val="both"/>
        <w:rPr>
          <w:rFonts w:ascii="Cambria" w:hAnsi="Cambria" w:cstheme="minorHAnsi"/>
          <w:b/>
          <w:bCs/>
        </w:rPr>
      </w:pPr>
    </w:p>
    <w:p w14:paraId="7F4356D3" w14:textId="1F1A461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D16C1F">
        <w:rPr>
          <w:rFonts w:ascii="Cambria" w:eastAsia="Times New Roman" w:hAnsi="Cambria" w:cstheme="minorHAnsi"/>
          <w:lang w:eastAsia="hu-HU"/>
        </w:rPr>
        <w:t xml:space="preserve">A 2024. évben bevallott (2023. évi) iparűzési adóbevallások adatai szerint az </w:t>
      </w:r>
      <w:r w:rsidRPr="00D16C1F">
        <w:rPr>
          <w:rFonts w:ascii="Cambria" w:eastAsia="Times New Roman" w:hAnsi="Cambria" w:cstheme="minorHAnsi"/>
          <w:b/>
          <w:bCs/>
          <w:lang w:eastAsia="hu-HU"/>
        </w:rPr>
        <w:t>Eger város</w:t>
      </w:r>
      <w:r w:rsidRPr="00D16C1F">
        <w:rPr>
          <w:rFonts w:ascii="Cambria" w:eastAsia="Times New Roman" w:hAnsi="Cambria" w:cstheme="minorHAnsi"/>
          <w:lang w:eastAsia="hu-HU"/>
        </w:rPr>
        <w:t xml:space="preserve"> iparűzési adójá</w:t>
      </w:r>
      <w:r w:rsidR="0061795B">
        <w:rPr>
          <w:rFonts w:ascii="Cambria" w:eastAsia="Times New Roman" w:hAnsi="Cambria" w:cstheme="minorHAnsi"/>
          <w:lang w:eastAsia="hu-HU"/>
        </w:rPr>
        <w:t>ra jutó</w:t>
      </w:r>
      <w:r w:rsidRPr="00D16C1F">
        <w:rPr>
          <w:rFonts w:ascii="Cambria" w:eastAsia="Times New Roman" w:hAnsi="Cambria" w:cstheme="minorHAnsi"/>
          <w:lang w:eastAsia="hu-HU"/>
        </w:rPr>
        <w:t xml:space="preserve"> </w:t>
      </w:r>
      <w:r w:rsidRPr="00D16C1F">
        <w:rPr>
          <w:rFonts w:ascii="Cambria" w:eastAsia="Times New Roman" w:hAnsi="Cambria" w:cstheme="minorHAnsi"/>
          <w:b/>
          <w:bCs/>
          <w:lang w:eastAsia="hu-HU"/>
        </w:rPr>
        <w:t xml:space="preserve">adóalap </w:t>
      </w:r>
      <w:r w:rsidRPr="00D16C1F">
        <w:rPr>
          <w:rFonts w:ascii="Cambria" w:eastAsia="Times New Roman" w:hAnsi="Cambria" w:cstheme="minorHAnsi"/>
          <w:lang w:eastAsia="hu-HU"/>
        </w:rPr>
        <w:t>(az iparűzési adóztatás történetében eddigi legmagasabb összegű)</w:t>
      </w:r>
      <w:r w:rsidRPr="00D16C1F">
        <w:rPr>
          <w:rFonts w:ascii="Cambria" w:eastAsia="Times New Roman" w:hAnsi="Cambria" w:cstheme="minorHAnsi"/>
          <w:b/>
          <w:bCs/>
          <w:lang w:eastAsia="hu-HU"/>
        </w:rPr>
        <w:t xml:space="preserve"> 272,1 </w:t>
      </w:r>
      <w:r w:rsidRPr="00D16C1F">
        <w:rPr>
          <w:rFonts w:ascii="Cambria" w:eastAsia="Times New Roman" w:hAnsi="Cambria" w:cstheme="minorHAnsi"/>
          <w:b/>
          <w:bCs/>
          <w:lang w:eastAsia="hu-HU"/>
        </w:rPr>
        <w:lastRenderedPageBreak/>
        <w:t>milliárd forint volt. Ez az összeg 19,4 milliárd forinttal haladta meg az előző évi (2022. évről bevallott) adatokat</w:t>
      </w:r>
      <w:r w:rsidRPr="00D16C1F">
        <w:rPr>
          <w:rFonts w:ascii="Cambria" w:eastAsia="Times New Roman" w:hAnsi="Cambria" w:cstheme="minorHAnsi"/>
          <w:lang w:eastAsia="hu-HU"/>
        </w:rPr>
        <w:t>.</w:t>
      </w:r>
      <w:r w:rsidRPr="00CE7B89">
        <w:rPr>
          <w:rFonts w:ascii="Cambria" w:eastAsia="Times New Roman" w:hAnsi="Cambria" w:cstheme="minorHAnsi"/>
          <w:lang w:eastAsia="hu-HU"/>
        </w:rPr>
        <w:t xml:space="preserve"> </w:t>
      </w:r>
    </w:p>
    <w:p w14:paraId="5566DC08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6613F0A7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 w:rsidRPr="00427E6E">
        <w:rPr>
          <w:rFonts w:ascii="Cambria" w:eastAsia="Times New Roman" w:hAnsi="Cambria" w:cstheme="minorHAnsi"/>
          <w:b/>
          <w:bCs/>
          <w:lang w:eastAsia="hu-HU"/>
        </w:rPr>
        <w:t>Bevallott adóalap és adó</w:t>
      </w:r>
    </w:p>
    <w:p w14:paraId="26041707" w14:textId="77777777" w:rsidR="00E2028B" w:rsidRPr="00427E6E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i/>
          <w:iCs/>
          <w:lang w:eastAsia="hu-HU"/>
        </w:rPr>
      </w:pPr>
      <w:r w:rsidRPr="00427E6E">
        <w:rPr>
          <w:rFonts w:ascii="Cambria" w:eastAsia="Times New Roman" w:hAnsi="Cambria" w:cstheme="minorHAnsi"/>
          <w:i/>
          <w:iCs/>
          <w:lang w:eastAsia="hu-HU"/>
        </w:rPr>
        <w:t xml:space="preserve">(folyóévben </w:t>
      </w:r>
      <w:r>
        <w:rPr>
          <w:rFonts w:ascii="Cambria" w:eastAsia="Times New Roman" w:hAnsi="Cambria" w:cstheme="minorHAnsi"/>
          <w:i/>
          <w:iCs/>
          <w:lang w:eastAsia="hu-HU"/>
        </w:rPr>
        <w:t xml:space="preserve">– május 31-ig - </w:t>
      </w:r>
      <w:r w:rsidRPr="00427E6E">
        <w:rPr>
          <w:rFonts w:ascii="Cambria" w:eastAsia="Times New Roman" w:hAnsi="Cambria" w:cstheme="minorHAnsi"/>
          <w:i/>
          <w:iCs/>
          <w:lang w:eastAsia="hu-HU"/>
        </w:rPr>
        <w:t>vallják be az adózók az előző évi adót)</w:t>
      </w:r>
    </w:p>
    <w:p w14:paraId="05F431A7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04217970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 w:rsidRPr="00427E6E">
        <w:rPr>
          <w:noProof/>
        </w:rPr>
        <w:drawing>
          <wp:inline distT="0" distB="0" distL="0" distR="0" wp14:anchorId="06876196" wp14:editId="12B77CCE">
            <wp:extent cx="3466465" cy="1280160"/>
            <wp:effectExtent l="0" t="0" r="635" b="0"/>
            <wp:docPr id="1481884046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347F0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17C36AF3" w14:textId="58A03BF2" w:rsidR="007D72A7" w:rsidRDefault="007D72A7" w:rsidP="007D72A7">
      <w:pPr>
        <w:spacing w:after="0" w:line="240" w:lineRule="auto"/>
        <w:jc w:val="right"/>
        <w:rPr>
          <w:rFonts w:ascii="Cambria" w:eastAsia="Times New Roman" w:hAnsi="Cambria" w:cstheme="minorHAnsi"/>
          <w:lang w:eastAsia="hu-HU"/>
        </w:rPr>
      </w:pPr>
    </w:p>
    <w:p w14:paraId="0E1F2BDD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605B7237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noProof/>
          <w:lang w:eastAsia="hu-HU"/>
        </w:rPr>
        <w:drawing>
          <wp:inline distT="0" distB="0" distL="0" distR="0" wp14:anchorId="243B9EFD" wp14:editId="1BDC6F92">
            <wp:extent cx="4786685" cy="2870685"/>
            <wp:effectExtent l="0" t="0" r="0" b="6350"/>
            <wp:docPr id="712528610" name="Kép 5" descr="A képen szöveg, képernyőkép, szám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528610" name="Kép 5" descr="A képen szöveg, képernyőkép, szám, Betűtípus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621" cy="288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102BC" w14:textId="77777777" w:rsidR="00ED2702" w:rsidRPr="00AA5768" w:rsidRDefault="00ED2702" w:rsidP="00ED2702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bookmarkStart w:id="1" w:name="_Hlk182401563"/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>Forrás: Eger MJV PH Adóiroda</w:t>
      </w:r>
    </w:p>
    <w:bookmarkEnd w:id="1"/>
    <w:p w14:paraId="4EB16A61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lang w:eastAsia="hu-HU"/>
        </w:rPr>
      </w:pPr>
    </w:p>
    <w:p w14:paraId="645220A5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71AC9799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074AEE99" w14:textId="726D99A7" w:rsidR="00E2028B" w:rsidRDefault="00E2028B" w:rsidP="00E2028B">
      <w:pPr>
        <w:spacing w:after="0" w:line="240" w:lineRule="auto"/>
        <w:jc w:val="both"/>
      </w:pPr>
      <w:r w:rsidRPr="00CE7B89">
        <w:rPr>
          <w:rFonts w:ascii="Cambria" w:eastAsia="Times New Roman" w:hAnsi="Cambria" w:cstheme="minorHAnsi"/>
          <w:lang w:eastAsia="hu-HU"/>
        </w:rPr>
        <w:t xml:space="preserve">A 2024. évben bevallott </w:t>
      </w:r>
      <w:r>
        <w:rPr>
          <w:rFonts w:ascii="Cambria" w:eastAsia="Times New Roman" w:hAnsi="Cambria" w:cstheme="minorHAnsi"/>
          <w:lang w:eastAsia="hu-HU"/>
        </w:rPr>
        <w:t xml:space="preserve">és feldolgozott (2023. évi) </w:t>
      </w:r>
      <w:r w:rsidRPr="00CE7B89">
        <w:rPr>
          <w:rFonts w:ascii="Cambria" w:eastAsia="Times New Roman" w:hAnsi="Cambria" w:cstheme="minorHAnsi"/>
          <w:lang w:eastAsia="hu-HU"/>
        </w:rPr>
        <w:t xml:space="preserve">iparűzési adóbevallások adatai szerint az Eger város </w:t>
      </w:r>
      <w:r>
        <w:rPr>
          <w:rFonts w:ascii="Cambria" w:eastAsia="Times New Roman" w:hAnsi="Cambria" w:cstheme="minorHAnsi"/>
          <w:lang w:eastAsia="hu-HU"/>
        </w:rPr>
        <w:t xml:space="preserve">felé bevallott </w:t>
      </w:r>
      <w:r w:rsidRPr="00D51698">
        <w:rPr>
          <w:rFonts w:ascii="Cambria" w:eastAsia="Times New Roman" w:hAnsi="Cambria" w:cstheme="minorHAnsi"/>
          <w:b/>
          <w:bCs/>
          <w:lang w:eastAsia="hu-HU"/>
        </w:rPr>
        <w:t>iparűzési adó összege</w:t>
      </w:r>
      <w:r>
        <w:rPr>
          <w:rFonts w:ascii="Cambria" w:eastAsia="Times New Roman" w:hAnsi="Cambria" w:cstheme="minorHAnsi"/>
          <w:lang w:eastAsia="hu-HU"/>
        </w:rPr>
        <w:t xml:space="preserve"> </w:t>
      </w:r>
      <w:r w:rsidRPr="00427E6E">
        <w:rPr>
          <w:rFonts w:ascii="Cambria" w:eastAsia="Times New Roman" w:hAnsi="Cambria" w:cstheme="minorHAnsi"/>
          <w:b/>
          <w:bCs/>
          <w:lang w:eastAsia="hu-HU"/>
        </w:rPr>
        <w:t>5</w:t>
      </w:r>
      <w:r>
        <w:rPr>
          <w:rFonts w:ascii="Cambria" w:eastAsia="Times New Roman" w:hAnsi="Cambria" w:cstheme="minorHAnsi"/>
          <w:b/>
          <w:bCs/>
          <w:lang w:eastAsia="hu-HU"/>
        </w:rPr>
        <w:t>.</w:t>
      </w:r>
      <w:r w:rsidRPr="00427E6E">
        <w:rPr>
          <w:rFonts w:ascii="Cambria" w:eastAsia="Times New Roman" w:hAnsi="Cambria" w:cstheme="minorHAnsi"/>
          <w:b/>
          <w:bCs/>
          <w:lang w:eastAsia="hu-HU"/>
        </w:rPr>
        <w:t>383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millió forint 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 xml:space="preserve">volt. </w:t>
      </w:r>
      <w:r>
        <w:rPr>
          <w:rFonts w:ascii="Cambria" w:eastAsia="Times New Roman" w:hAnsi="Cambria" w:cstheme="minorHAnsi"/>
          <w:b/>
          <w:bCs/>
          <w:lang w:eastAsia="hu-HU"/>
        </w:rPr>
        <w:t>Ez az összeg 1.219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>
        <w:rPr>
          <w:rFonts w:ascii="Cambria" w:eastAsia="Times New Roman" w:hAnsi="Cambria" w:cstheme="minorHAnsi"/>
          <w:b/>
          <w:bCs/>
          <w:lang w:eastAsia="hu-HU"/>
        </w:rPr>
        <w:t>millió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forinttal 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 xml:space="preserve">haladta meg az előző évi 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(2022. évi) bevallott </w:t>
      </w:r>
      <w:r w:rsidRPr="00CE7B89">
        <w:rPr>
          <w:rFonts w:ascii="Cambria" w:eastAsia="Times New Roman" w:hAnsi="Cambria" w:cstheme="minorHAnsi"/>
          <w:b/>
          <w:bCs/>
          <w:lang w:eastAsia="hu-HU"/>
        </w:rPr>
        <w:t>adatokat</w:t>
      </w:r>
      <w:r w:rsidRPr="00CE7B89">
        <w:rPr>
          <w:rFonts w:ascii="Cambria" w:eastAsia="Times New Roman" w:hAnsi="Cambria" w:cstheme="minorHAnsi"/>
          <w:lang w:eastAsia="hu-HU"/>
        </w:rPr>
        <w:t>.</w:t>
      </w:r>
    </w:p>
    <w:p w14:paraId="60B01183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5D9CB5B1" w14:textId="77777777" w:rsidR="00E2028B" w:rsidRPr="00CE7B89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noProof/>
          <w:lang w:eastAsia="hu-HU"/>
        </w:rPr>
        <w:drawing>
          <wp:inline distT="0" distB="0" distL="0" distR="0" wp14:anchorId="5AAEA2B3" wp14:editId="6668A653">
            <wp:extent cx="4015409" cy="2408133"/>
            <wp:effectExtent l="0" t="0" r="4445" b="0"/>
            <wp:docPr id="183746546" name="Kép 6" descr="A képen szöveg, képernyőkép, szám, szoftve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6546" name="Kép 6" descr="A képen szöveg, képernyőkép, szám, szoftve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253" cy="24212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F31EBE" w14:textId="77777777" w:rsidR="00E2028B" w:rsidRPr="00AA5768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 w:rsidRPr="000E38BA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>
        <w:t xml:space="preserve">               </w:t>
      </w:r>
    </w:p>
    <w:p w14:paraId="0CEF37E4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 w:rsidRPr="00427E6E">
        <w:rPr>
          <w:rFonts w:ascii="Cambria" w:eastAsia="Times New Roman" w:hAnsi="Cambria" w:cstheme="minorHAnsi"/>
          <w:b/>
          <w:bCs/>
          <w:lang w:eastAsia="hu-HU"/>
        </w:rPr>
        <w:t>Bevallott adó</w:t>
      </w:r>
    </w:p>
    <w:p w14:paraId="503FE9A3" w14:textId="4DFF9D1F" w:rsidR="00E2028B" w:rsidRPr="00427E6E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i/>
          <w:iCs/>
          <w:lang w:eastAsia="hu-HU"/>
        </w:rPr>
      </w:pPr>
      <w:r w:rsidRPr="00427E6E">
        <w:rPr>
          <w:rFonts w:ascii="Cambria" w:eastAsia="Times New Roman" w:hAnsi="Cambria" w:cstheme="minorHAnsi"/>
          <w:i/>
          <w:iCs/>
          <w:lang w:eastAsia="hu-HU"/>
        </w:rPr>
        <w:t>(folyó</w:t>
      </w:r>
      <w:r w:rsidR="0061795B">
        <w:rPr>
          <w:rFonts w:ascii="Cambria" w:eastAsia="Times New Roman" w:hAnsi="Cambria" w:cstheme="minorHAnsi"/>
          <w:i/>
          <w:iCs/>
          <w:lang w:eastAsia="hu-HU"/>
        </w:rPr>
        <w:t xml:space="preserve"> </w:t>
      </w:r>
      <w:r w:rsidRPr="00427E6E">
        <w:rPr>
          <w:rFonts w:ascii="Cambria" w:eastAsia="Times New Roman" w:hAnsi="Cambria" w:cstheme="minorHAnsi"/>
          <w:i/>
          <w:iCs/>
          <w:lang w:eastAsia="hu-HU"/>
        </w:rPr>
        <w:t>évben vallják</w:t>
      </w:r>
      <w:r>
        <w:rPr>
          <w:rFonts w:ascii="Cambria" w:eastAsia="Times New Roman" w:hAnsi="Cambria" w:cstheme="minorHAnsi"/>
          <w:i/>
          <w:iCs/>
          <w:lang w:eastAsia="hu-HU"/>
        </w:rPr>
        <w:t xml:space="preserve"> be</w:t>
      </w:r>
      <w:r w:rsidRPr="00427E6E">
        <w:rPr>
          <w:rFonts w:ascii="Cambria" w:eastAsia="Times New Roman" w:hAnsi="Cambria" w:cstheme="minorHAnsi"/>
          <w:i/>
          <w:iCs/>
          <w:lang w:eastAsia="hu-HU"/>
        </w:rPr>
        <w:t xml:space="preserve"> </w:t>
      </w:r>
      <w:r>
        <w:rPr>
          <w:rFonts w:ascii="Cambria" w:eastAsia="Times New Roman" w:hAnsi="Cambria" w:cstheme="minorHAnsi"/>
          <w:i/>
          <w:iCs/>
          <w:lang w:eastAsia="hu-HU"/>
        </w:rPr>
        <w:t xml:space="preserve">– május 31-ig - </w:t>
      </w:r>
      <w:r w:rsidRPr="00427E6E">
        <w:rPr>
          <w:rFonts w:ascii="Cambria" w:eastAsia="Times New Roman" w:hAnsi="Cambria" w:cstheme="minorHAnsi"/>
          <w:i/>
          <w:iCs/>
          <w:lang w:eastAsia="hu-HU"/>
        </w:rPr>
        <w:t>az adózók az előző évi adót)</w:t>
      </w:r>
    </w:p>
    <w:p w14:paraId="3EF2FAD1" w14:textId="77777777" w:rsidR="00E2028B" w:rsidRDefault="00E2028B" w:rsidP="00E2028B">
      <w:pPr>
        <w:spacing w:after="0" w:line="240" w:lineRule="auto"/>
        <w:jc w:val="center"/>
      </w:pPr>
    </w:p>
    <w:p w14:paraId="0A8CED49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eastAsia="Times New Roman" w:hAnsi="Cambria" w:cstheme="minorHAnsi"/>
          <w:b/>
          <w:bCs/>
          <w:noProof/>
          <w:lang w:eastAsia="hu-HU"/>
        </w:rPr>
        <w:drawing>
          <wp:inline distT="0" distB="0" distL="0" distR="0" wp14:anchorId="5F5A5054" wp14:editId="7E230209">
            <wp:extent cx="3912042" cy="2311541"/>
            <wp:effectExtent l="0" t="0" r="0" b="0"/>
            <wp:docPr id="2091266488" name="Kép 10" descr="A képen szöveg, képernyőkép, Betűtípus, képernyő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266488" name="Kép 10" descr="A képen szöveg, képernyőkép, Betűtípus, képernyő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268" cy="23240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9A7FD2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342663D2" w14:textId="14C8CAC3" w:rsidR="00E2028B" w:rsidRPr="001C1B8A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 xml:space="preserve">A bevallási adatok alapján 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>1</w:t>
      </w:r>
      <w:r>
        <w:rPr>
          <w:rFonts w:ascii="Cambria" w:eastAsia="Times New Roman" w:hAnsi="Cambria" w:cstheme="minorHAnsi"/>
          <w:b/>
          <w:bCs/>
          <w:lang w:eastAsia="hu-HU"/>
        </w:rPr>
        <w:t>.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>567 vállalkozás nem csak Eger Megyei Jogú Város felé adózott, hanem más település vagy települések felé is</w:t>
      </w:r>
      <w:r w:rsidRPr="00BD5ECC">
        <w:rPr>
          <w:rFonts w:ascii="Cambria" w:eastAsia="Times New Roman" w:hAnsi="Cambria" w:cstheme="minorHAnsi"/>
          <w:lang w:eastAsia="hu-HU"/>
        </w:rPr>
        <w:t>, így éves iparűzési adó</w:t>
      </w:r>
      <w:r w:rsidR="0061795B">
        <w:rPr>
          <w:rFonts w:ascii="Cambria" w:eastAsia="Times New Roman" w:hAnsi="Cambria" w:cstheme="minorHAnsi"/>
          <w:lang w:eastAsia="hu-HU"/>
        </w:rPr>
        <w:t>alapjukat, adójukat</w:t>
      </w:r>
      <w:r w:rsidRPr="00BD5ECC">
        <w:rPr>
          <w:rFonts w:ascii="Cambria" w:eastAsia="Times New Roman" w:hAnsi="Cambria" w:cstheme="minorHAnsi"/>
          <w:lang w:eastAsia="hu-HU"/>
        </w:rPr>
        <w:t xml:space="preserve"> meg kellett osztaniuk</w:t>
      </w:r>
      <w:r w:rsidR="0061795B">
        <w:rPr>
          <w:rFonts w:ascii="Cambria" w:eastAsia="Times New Roman" w:hAnsi="Cambria" w:cstheme="minorHAnsi"/>
          <w:lang w:eastAsia="hu-HU"/>
        </w:rPr>
        <w:t xml:space="preserve"> a települések között</w:t>
      </w:r>
      <w:r w:rsidRPr="00BD5ECC">
        <w:rPr>
          <w:rFonts w:ascii="Cambria" w:eastAsia="Times New Roman" w:hAnsi="Cambria" w:cstheme="minorHAnsi"/>
          <w:lang w:eastAsia="hu-HU"/>
        </w:rPr>
        <w:t xml:space="preserve">. Közülük az 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>egy millió forint</w:t>
      </w:r>
      <w:r w:rsidR="0061795B">
        <w:rPr>
          <w:rFonts w:ascii="Cambria" w:eastAsia="Times New Roman" w:hAnsi="Cambria" w:cstheme="minorHAnsi"/>
          <w:b/>
          <w:bCs/>
          <w:lang w:eastAsia="hu-HU"/>
        </w:rPr>
        <w:t xml:space="preserve">nál magasabb összegű 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 xml:space="preserve">adót fizetők </w:t>
      </w:r>
      <w:r w:rsidRPr="00A43511">
        <w:rPr>
          <w:rFonts w:ascii="Cambria" w:eastAsia="Times New Roman" w:hAnsi="Cambria" w:cstheme="minorHAnsi"/>
          <w:i/>
          <w:iCs/>
          <w:lang w:eastAsia="hu-HU"/>
        </w:rPr>
        <w:t>(540 vállalkozás)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 w:rsidRPr="00BD5ECC">
        <w:rPr>
          <w:rFonts w:ascii="Cambria" w:eastAsia="Times New Roman" w:hAnsi="Cambria" w:cstheme="minorHAnsi"/>
          <w:lang w:eastAsia="hu-HU"/>
        </w:rPr>
        <w:t xml:space="preserve">meghatározó nagyságot képviselnek az egri adófizetők között, hiszen 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>az éves adó 88,6</w:t>
      </w:r>
      <w:r w:rsidRPr="00BD5ECC">
        <w:rPr>
          <w:rFonts w:ascii="Cambria" w:eastAsia="Times New Roman" w:hAnsi="Cambria" w:cstheme="minorHAnsi"/>
          <w:b/>
          <w:bCs/>
          <w:color w:val="FF0000"/>
          <w:lang w:eastAsia="hu-HU"/>
        </w:rPr>
        <w:t xml:space="preserve"> </w:t>
      </w:r>
      <w:r w:rsidRPr="00BD5ECC">
        <w:rPr>
          <w:rFonts w:ascii="Cambria" w:eastAsia="Times New Roman" w:hAnsi="Cambria" w:cstheme="minorHAnsi"/>
          <w:b/>
          <w:bCs/>
          <w:lang w:eastAsia="hu-HU"/>
        </w:rPr>
        <w:t>%-át ők fizetik</w:t>
      </w:r>
      <w:r w:rsidRPr="0057187C">
        <w:rPr>
          <w:rFonts w:ascii="Cambria" w:eastAsia="Times New Roman" w:hAnsi="Cambria" w:cstheme="minorHAnsi"/>
          <w:b/>
          <w:bCs/>
          <w:lang w:eastAsia="hu-HU"/>
        </w:rPr>
        <w:t>.</w:t>
      </w:r>
      <w:r w:rsidRPr="001C1B8A">
        <w:rPr>
          <w:rFonts w:ascii="Cambria" w:eastAsia="Times New Roman" w:hAnsi="Cambria" w:cstheme="minorHAnsi"/>
          <w:lang w:eastAsia="hu-HU"/>
        </w:rPr>
        <w:t xml:space="preserve">   </w:t>
      </w:r>
    </w:p>
    <w:p w14:paraId="3FD04289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3395540B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lang w:eastAsia="hu-HU"/>
        </w:rPr>
      </w:pPr>
      <w:r w:rsidRPr="008B24EC">
        <w:rPr>
          <w:noProof/>
        </w:rPr>
        <w:drawing>
          <wp:inline distT="0" distB="0" distL="0" distR="0" wp14:anchorId="79913F72" wp14:editId="14A671CB">
            <wp:extent cx="5494351" cy="1515442"/>
            <wp:effectExtent l="0" t="0" r="0" b="8890"/>
            <wp:docPr id="168852534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230" cy="152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EE69" w14:textId="77777777" w:rsidR="00E2028B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</w:p>
    <w:p w14:paraId="7E57DF66" w14:textId="77777777" w:rsidR="00E2028B" w:rsidRPr="00AA5768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>Forrás: Eger MJV PH Adóiroda</w:t>
      </w:r>
    </w:p>
    <w:p w14:paraId="0C22412C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2291393B" w14:textId="77777777" w:rsidR="0061795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8B24EC">
        <w:rPr>
          <w:rFonts w:ascii="Cambria" w:eastAsia="Times New Roman" w:hAnsi="Cambria" w:cstheme="minorHAnsi"/>
          <w:lang w:eastAsia="hu-HU"/>
        </w:rPr>
        <w:t xml:space="preserve">A határidőig benyújtott és feldolgozott bevallások adatai alapján </w:t>
      </w:r>
      <w:r w:rsidRPr="008B24EC">
        <w:rPr>
          <w:rFonts w:ascii="Cambria" w:eastAsia="Times New Roman" w:hAnsi="Cambria" w:cstheme="minorHAnsi"/>
          <w:b/>
          <w:bCs/>
          <w:lang w:eastAsia="hu-HU"/>
        </w:rPr>
        <w:t>az Egerben adózó vállalkozások 22</w:t>
      </w:r>
      <w:r w:rsidR="0061795B"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 w:rsidRPr="008B24EC">
        <w:rPr>
          <w:rFonts w:ascii="Cambria" w:eastAsia="Times New Roman" w:hAnsi="Cambria" w:cstheme="minorHAnsi"/>
          <w:b/>
          <w:bCs/>
          <w:lang w:eastAsia="hu-HU"/>
        </w:rPr>
        <w:t>%</w:t>
      </w:r>
      <w:r>
        <w:rPr>
          <w:rFonts w:ascii="Cambria" w:eastAsia="Times New Roman" w:hAnsi="Cambria" w:cstheme="minorHAnsi"/>
          <w:b/>
          <w:bCs/>
          <w:lang w:eastAsia="hu-HU"/>
        </w:rPr>
        <w:t>-a</w:t>
      </w:r>
      <w:r w:rsidRPr="008B24EC">
        <w:rPr>
          <w:rFonts w:ascii="Cambria" w:eastAsia="Times New Roman" w:hAnsi="Cambria" w:cstheme="minorHAnsi"/>
          <w:b/>
          <w:bCs/>
          <w:lang w:eastAsia="hu-HU"/>
        </w:rPr>
        <w:t xml:space="preserve"> adót egyáltalán nem fizet</w:t>
      </w:r>
      <w:r w:rsidRPr="008B24EC">
        <w:rPr>
          <w:rFonts w:ascii="Cambria" w:eastAsia="Times New Roman" w:hAnsi="Cambria" w:cstheme="minorHAnsi"/>
          <w:lang w:eastAsia="hu-HU"/>
        </w:rPr>
        <w:t>, jellemzően ők vagy szüneteltetik a tevékenységüket</w:t>
      </w:r>
      <w:r w:rsidR="00837C40">
        <w:rPr>
          <w:rFonts w:ascii="Cambria" w:eastAsia="Times New Roman" w:hAnsi="Cambria" w:cstheme="minorHAnsi"/>
          <w:lang w:eastAsia="hu-HU"/>
        </w:rPr>
        <w:t>,</w:t>
      </w:r>
      <w:r w:rsidRPr="008B24EC">
        <w:rPr>
          <w:rFonts w:ascii="Cambria" w:eastAsia="Times New Roman" w:hAnsi="Cambria" w:cstheme="minorHAnsi"/>
          <w:lang w:eastAsia="hu-HU"/>
        </w:rPr>
        <w:t xml:space="preserve"> vagy nem volt kimutatható adóalapjuk.</w:t>
      </w:r>
    </w:p>
    <w:p w14:paraId="192AFBCB" w14:textId="7D1826B0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 xml:space="preserve">  </w:t>
      </w:r>
    </w:p>
    <w:p w14:paraId="2724E751" w14:textId="384D59AF" w:rsidR="00E2028B" w:rsidRPr="00913A41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 w:rsidRPr="00913A41">
        <w:rPr>
          <w:rFonts w:ascii="Cambria" w:eastAsia="Times New Roman" w:hAnsi="Cambria" w:cstheme="minorHAnsi"/>
          <w:lang w:eastAsia="hu-HU"/>
        </w:rPr>
        <w:t>A vállalkozók 25,85 %-ának éves iparűzési adója 10 ezer forint és 50 ezer forint közé esik. Az adózók 67,5 %-ának az éves adója nem éri el a 100 ezer forintot, ők egyébként az összes iparűzési adó mindössze 1,75 %-át fizették. Az adófizető vállalkozások 32,49 %-a fizet nagyobb éves adóösszeget, mint 100 ezer forint, közülük is mindössze 8,42 %-ának több az éves adófizetés</w:t>
      </w:r>
      <w:r w:rsidR="0061795B">
        <w:rPr>
          <w:rFonts w:ascii="Cambria" w:eastAsia="Times New Roman" w:hAnsi="Cambria" w:cstheme="minorHAnsi"/>
          <w:lang w:eastAsia="hu-HU"/>
        </w:rPr>
        <w:t>e</w:t>
      </w:r>
      <w:r w:rsidRPr="00913A41">
        <w:rPr>
          <w:rFonts w:ascii="Cambria" w:eastAsia="Times New Roman" w:hAnsi="Cambria" w:cstheme="minorHAnsi"/>
          <w:lang w:eastAsia="hu-HU"/>
        </w:rPr>
        <w:t xml:space="preserve">, mint 1 millió forint. 10 millió forint feletti adófizetésre 67 társaság kötelezett, ám az összes adófizetésben a részesedésük jelentős, hiszen az éves adók 64 %-a tőlük folyik be az Önkormányzat költségvetésébe. </w:t>
      </w:r>
    </w:p>
    <w:p w14:paraId="4DCACA38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77BC9E3B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noProof/>
          <w:lang w:eastAsia="hu-HU"/>
        </w:rPr>
        <w:lastRenderedPageBreak/>
        <w:drawing>
          <wp:inline distT="0" distB="0" distL="0" distR="0" wp14:anchorId="1A30E8FF" wp14:editId="494EA3DB">
            <wp:extent cx="3919993" cy="2155699"/>
            <wp:effectExtent l="0" t="0" r="4445" b="0"/>
            <wp:docPr id="1197516017" name="Kép 9" descr="A képen szöveg, képernyőkép, Betűtípus, so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516017" name="Kép 9" descr="A képen szöveg, képernyőkép, Betűtípus, so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611" cy="2168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0F401C" w14:textId="77777777" w:rsidR="00E2028B" w:rsidRPr="00AA5768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 xml:space="preserve">  </w:t>
      </w:r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>Forrás: Eger MJV PH Adóiroda</w:t>
      </w:r>
    </w:p>
    <w:p w14:paraId="271BE74B" w14:textId="77777777" w:rsidR="007D72A7" w:rsidRDefault="007D72A7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312DF906" w14:textId="16E34006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 xml:space="preserve">Az adónem sajátossága, hogy </w:t>
      </w:r>
      <w:r w:rsidRPr="00CC412D">
        <w:rPr>
          <w:rFonts w:ascii="Cambria" w:eastAsia="Times New Roman" w:hAnsi="Cambria" w:cstheme="minorHAnsi"/>
          <w:b/>
          <w:bCs/>
          <w:lang w:eastAsia="hu-HU"/>
        </w:rPr>
        <w:t>a jelentős adófizetők</w:t>
      </w:r>
      <w:r w:rsidR="0061795B">
        <w:rPr>
          <w:rFonts w:ascii="Cambria" w:eastAsia="Times New Roman" w:hAnsi="Cambria" w:cstheme="minorHAnsi"/>
          <w:b/>
          <w:bCs/>
          <w:lang w:eastAsia="hu-HU"/>
        </w:rPr>
        <w:t xml:space="preserve"> körét</w:t>
      </w:r>
      <w:r w:rsidRPr="00CC412D">
        <w:rPr>
          <w:rFonts w:ascii="Cambria" w:eastAsia="Times New Roman" w:hAnsi="Cambria" w:cstheme="minorHAnsi"/>
          <w:b/>
          <w:bCs/>
          <w:lang w:eastAsia="hu-HU"/>
        </w:rPr>
        <w:t xml:space="preserve"> általában a nagy termelő cégek teszik ki,</w:t>
      </w:r>
      <w:r>
        <w:rPr>
          <w:rFonts w:ascii="Cambria" w:eastAsia="Times New Roman" w:hAnsi="Cambria" w:cstheme="minorHAnsi"/>
          <w:lang w:eastAsia="hu-HU"/>
        </w:rPr>
        <w:t xml:space="preserve"> ebből számát tekintve</w:t>
      </w:r>
      <w:r w:rsidR="0061795B">
        <w:rPr>
          <w:rFonts w:ascii="Cambria" w:eastAsia="Times New Roman" w:hAnsi="Cambria" w:cstheme="minorHAnsi"/>
          <w:lang w:eastAsia="hu-HU"/>
        </w:rPr>
        <w:t xml:space="preserve"> sajnos</w:t>
      </w:r>
      <w:r>
        <w:rPr>
          <w:rFonts w:ascii="Cambria" w:eastAsia="Times New Roman" w:hAnsi="Cambria" w:cstheme="minorHAnsi"/>
          <w:lang w:eastAsia="hu-HU"/>
        </w:rPr>
        <w:t xml:space="preserve"> a hevesi megyeszékhelyen nincs túlzottan sok.  </w:t>
      </w:r>
      <w:r w:rsidRPr="00452AFB">
        <w:rPr>
          <w:rFonts w:ascii="Cambria" w:hAnsi="Cambria" w:cstheme="minorHAnsi"/>
          <w:b/>
          <w:bCs/>
        </w:rPr>
        <w:t>Az iparűzési adóbevétel legnagyobb részét Egerben a feldolgozóipar adta.</w:t>
      </w:r>
      <w:r w:rsidRPr="00452AFB">
        <w:rPr>
          <w:rFonts w:ascii="Cambria" w:hAnsi="Cambria" w:cstheme="minorHAnsi"/>
        </w:rPr>
        <w:t xml:space="preserve"> </w:t>
      </w:r>
      <w:r w:rsidRPr="00452AFB">
        <w:rPr>
          <w:rFonts w:ascii="Cambria" w:hAnsi="Cambria"/>
          <w:b/>
          <w:bCs/>
        </w:rPr>
        <w:t>A 2024. évi helyi iparűzési adóbevétel 7</w:t>
      </w:r>
      <w:r>
        <w:rPr>
          <w:rFonts w:ascii="Cambria" w:hAnsi="Cambria"/>
          <w:b/>
          <w:bCs/>
        </w:rPr>
        <w:t>4</w:t>
      </w:r>
      <w:r w:rsidRPr="00452AFB">
        <w:rPr>
          <w:rFonts w:ascii="Cambria" w:hAnsi="Cambria"/>
          <w:b/>
          <w:bCs/>
        </w:rPr>
        <w:t>,</w:t>
      </w:r>
      <w:r>
        <w:rPr>
          <w:rFonts w:ascii="Cambria" w:hAnsi="Cambria"/>
          <w:b/>
          <w:bCs/>
        </w:rPr>
        <w:t>3</w:t>
      </w:r>
      <w:r w:rsidRPr="00452AFB">
        <w:rPr>
          <w:rFonts w:ascii="Cambria" w:hAnsi="Cambria"/>
          <w:b/>
          <w:bCs/>
        </w:rPr>
        <w:t>%-át a legnagyobb 200 egri társas vállalkozás fizette.</w:t>
      </w:r>
      <w:r w:rsidRPr="00452AFB">
        <w:rPr>
          <w:rFonts w:ascii="Cambria" w:eastAsia="Times New Roman" w:hAnsi="Cambria" w:cstheme="minorHAnsi"/>
          <w:bCs/>
          <w:iCs/>
        </w:rPr>
        <w:t xml:space="preserve"> Ezek között számos</w:t>
      </w:r>
      <w:r w:rsidR="00AC1686">
        <w:rPr>
          <w:rFonts w:ascii="Cambria" w:eastAsia="Times New Roman" w:hAnsi="Cambria" w:cstheme="minorHAnsi"/>
          <w:bCs/>
          <w:iCs/>
        </w:rPr>
        <w:t>an</w:t>
      </w:r>
      <w:r w:rsidRPr="00452AFB">
        <w:rPr>
          <w:rFonts w:ascii="Cambria" w:eastAsia="Times New Roman" w:hAnsi="Cambria" w:cstheme="minorHAnsi"/>
          <w:bCs/>
          <w:iCs/>
        </w:rPr>
        <w:t xml:space="preserve"> nem csak Egerben működnek, hanem más településeken is lehet telephelyük, vagy esetleg székhelyük. </w:t>
      </w:r>
      <w:r w:rsidRPr="00452AFB">
        <w:rPr>
          <w:rFonts w:ascii="Cambria" w:eastAsia="Times New Roman" w:hAnsi="Cambria" w:cstheme="minorHAnsi"/>
          <w:lang w:eastAsia="hu-HU"/>
        </w:rPr>
        <w:t xml:space="preserve">   </w:t>
      </w:r>
    </w:p>
    <w:p w14:paraId="4BB738B1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lang w:eastAsia="hu-HU"/>
        </w:rPr>
      </w:pPr>
    </w:p>
    <w:p w14:paraId="4A2EB2F1" w14:textId="0E6C77C1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hAnsi="Cambria"/>
        </w:rPr>
        <w:t xml:space="preserve">A 2024. évben (első ¾ év) </w:t>
      </w:r>
      <w:r w:rsidRPr="00773BF6">
        <w:rPr>
          <w:rFonts w:ascii="Cambria" w:hAnsi="Cambria"/>
          <w:b/>
          <w:bCs/>
        </w:rPr>
        <w:t xml:space="preserve">5.831.354 ezer Ft bevétel </w:t>
      </w:r>
      <w:r>
        <w:rPr>
          <w:rFonts w:ascii="Cambria" w:hAnsi="Cambria"/>
        </w:rPr>
        <w:t xml:space="preserve">származott az iparűzési adóból, </w:t>
      </w:r>
      <w:r w:rsidRPr="00773BF6">
        <w:rPr>
          <w:rFonts w:ascii="Cambria" w:hAnsi="Cambria"/>
        </w:rPr>
        <w:t>ami</w:t>
      </w:r>
      <w:r w:rsidRPr="008F26FD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 xml:space="preserve">a települési helyi adóbevételek 79,8%-át tette ki. </w:t>
      </w:r>
      <w:r>
        <w:rPr>
          <w:rFonts w:ascii="Cambria" w:eastAsia="Times New Roman" w:hAnsi="Cambria" w:cstheme="minorHAnsi"/>
          <w:lang w:eastAsia="hu-HU"/>
        </w:rPr>
        <w:t>Eger Város iparűzési adóbevétele „igazodik” a lakosság</w:t>
      </w:r>
      <w:r w:rsidR="00AC1686">
        <w:rPr>
          <w:rFonts w:ascii="Cambria" w:eastAsia="Times New Roman" w:hAnsi="Cambria" w:cstheme="minorHAnsi"/>
          <w:lang w:eastAsia="hu-HU"/>
        </w:rPr>
        <w:t>-,</w:t>
      </w:r>
      <w:r>
        <w:rPr>
          <w:rFonts w:ascii="Cambria" w:eastAsia="Times New Roman" w:hAnsi="Cambria" w:cstheme="minorHAnsi"/>
          <w:lang w:eastAsia="hu-HU"/>
        </w:rPr>
        <w:t xml:space="preserve"> és </w:t>
      </w:r>
      <w:r w:rsidR="00AC1686">
        <w:rPr>
          <w:rFonts w:ascii="Cambria" w:eastAsia="Times New Roman" w:hAnsi="Cambria" w:cstheme="minorHAnsi"/>
          <w:lang w:eastAsia="hu-HU"/>
        </w:rPr>
        <w:t xml:space="preserve">a </w:t>
      </w:r>
      <w:r>
        <w:rPr>
          <w:rFonts w:ascii="Cambria" w:eastAsia="Times New Roman" w:hAnsi="Cambria" w:cstheme="minorHAnsi"/>
          <w:lang w:eastAsia="hu-HU"/>
        </w:rPr>
        <w:t>vállalkozói szám nagyságához</w:t>
      </w:r>
      <w:r w:rsidRPr="008922F1">
        <w:rPr>
          <w:rFonts w:ascii="Cambria" w:eastAsia="Times New Roman" w:hAnsi="Cambria" w:cstheme="minorHAnsi"/>
          <w:i/>
          <w:iCs/>
          <w:lang w:eastAsia="hu-HU"/>
        </w:rPr>
        <w:t>,</w:t>
      </w:r>
      <w:r>
        <w:rPr>
          <w:rFonts w:ascii="Cambria" w:eastAsia="Times New Roman" w:hAnsi="Cambria" w:cstheme="minorHAnsi"/>
          <w:lang w:eastAsia="hu-HU"/>
        </w:rPr>
        <w:t xml:space="preserve"> így </w:t>
      </w:r>
      <w:r w:rsidRPr="00A43511">
        <w:rPr>
          <w:rFonts w:ascii="Cambria" w:eastAsia="Times New Roman" w:hAnsi="Cambria" w:cstheme="minorHAnsi"/>
          <w:b/>
          <w:bCs/>
          <w:lang w:eastAsia="hu-HU"/>
        </w:rPr>
        <w:t>a 25 Megyei Jogú Város között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 w:rsidRPr="006E7F9F">
        <w:rPr>
          <w:rFonts w:ascii="Cambria" w:eastAsia="Times New Roman" w:hAnsi="Cambria" w:cstheme="minorHAnsi"/>
          <w:i/>
          <w:iCs/>
          <w:lang w:eastAsia="hu-HU"/>
        </w:rPr>
        <w:t>- a hipa bevételeket tekintve -</w:t>
      </w:r>
      <w:r>
        <w:rPr>
          <w:rFonts w:ascii="Cambria" w:eastAsia="Times New Roman" w:hAnsi="Cambria" w:cstheme="minorHAnsi"/>
          <w:b/>
          <w:bCs/>
          <w:lang w:eastAsia="hu-HU"/>
        </w:rPr>
        <w:t xml:space="preserve"> </w:t>
      </w:r>
      <w:r w:rsidRPr="00A43511">
        <w:rPr>
          <w:rFonts w:ascii="Cambria" w:eastAsia="Times New Roman" w:hAnsi="Cambria" w:cstheme="minorHAnsi"/>
          <w:b/>
          <w:bCs/>
          <w:lang w:eastAsia="hu-HU"/>
        </w:rPr>
        <w:t>17.</w:t>
      </w:r>
      <w:r w:rsidR="00AC1686">
        <w:rPr>
          <w:rFonts w:ascii="Cambria" w:eastAsia="Times New Roman" w:hAnsi="Cambria" w:cstheme="minorHAnsi"/>
          <w:b/>
          <w:bCs/>
          <w:lang w:eastAsia="hu-HU"/>
        </w:rPr>
        <w:t xml:space="preserve"> Eger</w:t>
      </w:r>
      <w:r w:rsidRPr="00A43511">
        <w:rPr>
          <w:rFonts w:ascii="Cambria" w:eastAsia="Times New Roman" w:hAnsi="Cambria" w:cstheme="minorHAnsi"/>
          <w:b/>
          <w:bCs/>
          <w:lang w:eastAsia="hu-HU"/>
        </w:rPr>
        <w:t xml:space="preserve"> a rangsorban.</w:t>
      </w:r>
    </w:p>
    <w:p w14:paraId="09FA8D76" w14:textId="77777777" w:rsidR="00837C40" w:rsidRDefault="00837C40" w:rsidP="00E2028B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lang w:eastAsia="hu-HU"/>
        </w:rPr>
      </w:pPr>
    </w:p>
    <w:p w14:paraId="799B5AFC" w14:textId="11A50E91" w:rsidR="00837C40" w:rsidRDefault="00837C40" w:rsidP="00837C40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  <w:r>
        <w:rPr>
          <w:rFonts w:ascii="Cambria" w:eastAsia="Times New Roman" w:hAnsi="Cambria" w:cstheme="minorHAnsi"/>
          <w:b/>
          <w:bCs/>
          <w:lang w:eastAsia="hu-HU"/>
        </w:rPr>
        <w:t>Megyei Jogú Városok iparűzési adóbevételei és aránya a helyi adóbevételeken belül</w:t>
      </w:r>
    </w:p>
    <w:p w14:paraId="619D6883" w14:textId="77777777" w:rsidR="007D72A7" w:rsidRDefault="007D72A7" w:rsidP="00837C40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lang w:eastAsia="hu-HU"/>
        </w:rPr>
      </w:pPr>
    </w:p>
    <w:p w14:paraId="48C8524C" w14:textId="77777777" w:rsidR="00E2028B" w:rsidRDefault="00E2028B" w:rsidP="00E2028B">
      <w:pPr>
        <w:spacing w:after="0" w:line="240" w:lineRule="auto"/>
        <w:jc w:val="center"/>
        <w:rPr>
          <w:rFonts w:ascii="Cambria" w:eastAsia="Times New Roman" w:hAnsi="Cambria" w:cstheme="minorHAnsi"/>
          <w:bCs/>
          <w:color w:val="000000"/>
          <w:lang w:eastAsia="hu-HU"/>
        </w:rPr>
      </w:pPr>
      <w:r>
        <w:rPr>
          <w:rFonts w:ascii="Cambria" w:eastAsia="Times New Roman" w:hAnsi="Cambria" w:cstheme="minorHAnsi"/>
          <w:bCs/>
          <w:noProof/>
          <w:color w:val="000000"/>
          <w:lang w:eastAsia="hu-HU"/>
        </w:rPr>
        <w:drawing>
          <wp:inline distT="0" distB="0" distL="0" distR="0" wp14:anchorId="7C59ED8E" wp14:editId="32673643">
            <wp:extent cx="4484536" cy="2686682"/>
            <wp:effectExtent l="0" t="0" r="0" b="0"/>
            <wp:docPr id="1617899319" name="Kép 11" descr="A képen szöveg, képernyőkép, Betűtípus, so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899319" name="Kép 11" descr="A képen szöveg, képernyőkép, Betűtípus, so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945" cy="27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DFF144" w14:textId="77777777" w:rsidR="007D72A7" w:rsidRDefault="007D72A7" w:rsidP="00E2028B">
      <w:pPr>
        <w:spacing w:after="0" w:line="240" w:lineRule="auto"/>
        <w:jc w:val="center"/>
        <w:rPr>
          <w:rFonts w:ascii="Cambria" w:eastAsia="Times New Roman" w:hAnsi="Cambria" w:cstheme="minorHAnsi"/>
          <w:bCs/>
          <w:color w:val="000000"/>
          <w:lang w:eastAsia="hu-HU"/>
        </w:rPr>
      </w:pPr>
    </w:p>
    <w:p w14:paraId="480A1995" w14:textId="77777777" w:rsidR="00E2028B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 xml:space="preserve">Forrás: </w:t>
      </w:r>
      <w:r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 xml:space="preserve">ASP adószakrendszer </w:t>
      </w:r>
    </w:p>
    <w:p w14:paraId="46843927" w14:textId="77777777" w:rsidR="00E2028B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</w:p>
    <w:p w14:paraId="53596C80" w14:textId="77777777" w:rsidR="00837C40" w:rsidRDefault="00837C40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</w:p>
    <w:p w14:paraId="68E2CED6" w14:textId="77777777" w:rsidR="00837C40" w:rsidRPr="002B5AEA" w:rsidRDefault="00837C40" w:rsidP="00837C4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</w:rPr>
      </w:pPr>
      <w:r w:rsidRPr="002B5AEA">
        <w:rPr>
          <w:rFonts w:ascii="Cambria" w:hAnsi="Cambria"/>
          <w:b/>
          <w:bCs/>
        </w:rPr>
        <w:t xml:space="preserve">Bevételek helyzete 2024. </w:t>
      </w:r>
      <w:r>
        <w:rPr>
          <w:rFonts w:ascii="Cambria" w:hAnsi="Cambria"/>
          <w:b/>
          <w:bCs/>
        </w:rPr>
        <w:t>október 31</w:t>
      </w:r>
      <w:r w:rsidRPr="002B5AEA">
        <w:rPr>
          <w:rFonts w:ascii="Cambria" w:hAnsi="Cambria"/>
          <w:b/>
          <w:bCs/>
        </w:rPr>
        <w:t>-i állapot alapján</w:t>
      </w:r>
    </w:p>
    <w:p w14:paraId="397759A8" w14:textId="77777777" w:rsidR="00837C40" w:rsidRDefault="00837C40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403AE0F3" w14:textId="543266CE" w:rsidR="00837C40" w:rsidRDefault="00837C40" w:rsidP="00E2028B">
      <w:pPr>
        <w:spacing w:after="0" w:line="240" w:lineRule="auto"/>
        <w:jc w:val="both"/>
        <w:rPr>
          <w:rFonts w:ascii="Cambria" w:hAnsi="Cambria" w:cstheme="minorHAnsi"/>
        </w:rPr>
      </w:pPr>
      <w:r w:rsidRPr="00837C40">
        <w:rPr>
          <w:noProof/>
        </w:rPr>
        <w:drawing>
          <wp:inline distT="0" distB="0" distL="0" distR="0" wp14:anchorId="796C7521" wp14:editId="36811D5E">
            <wp:extent cx="5760720" cy="367030"/>
            <wp:effectExtent l="0" t="0" r="0" b="0"/>
            <wp:docPr id="47262332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1E1B5" w14:textId="77777777" w:rsidR="00837C40" w:rsidRDefault="00837C40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6D422072" w14:textId="77777777" w:rsidR="00837C40" w:rsidRPr="002B5AEA" w:rsidRDefault="00837C40" w:rsidP="00837C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hAnsi="Cambria"/>
          <w:b/>
          <w:bCs/>
        </w:rPr>
      </w:pPr>
      <w:r w:rsidRPr="002B5AEA">
        <w:rPr>
          <w:rFonts w:ascii="Cambria" w:hAnsi="Cambria"/>
          <w:b/>
          <w:bCs/>
        </w:rPr>
        <w:t>Bevételek megoszlása 2024. október 31-i állapot alapján</w:t>
      </w:r>
    </w:p>
    <w:p w14:paraId="1CE3BA0A" w14:textId="77777777" w:rsidR="00837C40" w:rsidRDefault="00837C40" w:rsidP="00837C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/>
        </w:rPr>
      </w:pPr>
    </w:p>
    <w:p w14:paraId="6764D896" w14:textId="77777777" w:rsidR="00837C40" w:rsidRPr="001C4EC7" w:rsidRDefault="00837C40" w:rsidP="00837C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04E0876F" wp14:editId="473D97C5">
            <wp:extent cx="4166483" cy="2117703"/>
            <wp:effectExtent l="0" t="0" r="5715" b="0"/>
            <wp:docPr id="1206790936" name="Kép 5" descr="A képen szöveg, képernyőkép, Betűtípus, diagra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790936" name="Kép 5" descr="A képen szöveg, képernyőkép, Betűtípus, diagra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915" cy="212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299E09" w14:textId="77777777" w:rsidR="00913A41" w:rsidRDefault="00913A41" w:rsidP="004B2656">
      <w:pPr>
        <w:spacing w:after="0" w:line="240" w:lineRule="auto"/>
        <w:jc w:val="center"/>
        <w:rPr>
          <w:rFonts w:ascii="Cambria" w:hAnsi="Cambria" w:cstheme="minorHAnsi"/>
          <w:b/>
          <w:bCs/>
        </w:rPr>
      </w:pPr>
    </w:p>
    <w:p w14:paraId="0E8B69D2" w14:textId="251DD2B8" w:rsidR="00837C40" w:rsidRPr="004B2656" w:rsidRDefault="004B2656" w:rsidP="004B2656">
      <w:pPr>
        <w:spacing w:after="0" w:line="240" w:lineRule="auto"/>
        <w:jc w:val="center"/>
        <w:rPr>
          <w:rFonts w:ascii="Cambria" w:hAnsi="Cambria" w:cstheme="minorHAnsi"/>
          <w:b/>
          <w:bCs/>
        </w:rPr>
      </w:pPr>
      <w:r w:rsidRPr="004B2656">
        <w:rPr>
          <w:rFonts w:ascii="Cambria" w:hAnsi="Cambria" w:cstheme="minorHAnsi"/>
          <w:b/>
          <w:bCs/>
        </w:rPr>
        <w:t>Eger város adóerőképessége</w:t>
      </w:r>
    </w:p>
    <w:p w14:paraId="6CF8DCD6" w14:textId="77777777" w:rsidR="004B2656" w:rsidRDefault="004B2656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599166B5" w14:textId="730B4B5B" w:rsidR="00E2028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A 2024. július 31-ig beérkezett és feldolgozott 2023. évi HIPAK bevallások tükrében </w:t>
      </w:r>
      <w:r w:rsidRPr="00842520">
        <w:rPr>
          <w:rFonts w:ascii="Cambria" w:hAnsi="Cambria" w:cstheme="minorHAnsi"/>
          <w:b/>
          <w:bCs/>
        </w:rPr>
        <w:t>az adóerőképesség alapját jelentő</w:t>
      </w:r>
      <w:r w:rsidR="00AC1686">
        <w:rPr>
          <w:rFonts w:ascii="Cambria" w:hAnsi="Cambria" w:cstheme="minorHAnsi"/>
          <w:b/>
          <w:bCs/>
        </w:rPr>
        <w:t>,</w:t>
      </w:r>
      <w:r w:rsidRPr="00842520">
        <w:rPr>
          <w:rFonts w:ascii="Cambria" w:hAnsi="Cambria" w:cstheme="minorHAnsi"/>
          <w:b/>
          <w:bCs/>
        </w:rPr>
        <w:t xml:space="preserve"> Egerben képződött adóalap </w:t>
      </w:r>
      <w:r w:rsidRPr="007A695A">
        <w:rPr>
          <w:rFonts w:ascii="Cambria" w:hAnsi="Cambria" w:cstheme="minorHAnsi"/>
          <w:b/>
          <w:bCs/>
        </w:rPr>
        <w:t>+ 8,9</w:t>
      </w:r>
      <w:r w:rsidRPr="00842520">
        <w:rPr>
          <w:rFonts w:ascii="Cambria" w:hAnsi="Cambria" w:cstheme="minorHAnsi"/>
          <w:b/>
          <w:bCs/>
        </w:rPr>
        <w:t>%-kal emelkedett</w:t>
      </w:r>
      <w:r>
        <w:rPr>
          <w:rFonts w:ascii="Cambria" w:hAnsi="Cambria" w:cstheme="minorHAnsi"/>
        </w:rPr>
        <w:t xml:space="preserve"> a múlt évi (2022.) adatokhoz képest. </w:t>
      </w:r>
    </w:p>
    <w:p w14:paraId="3A1E09EB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</w:p>
    <w:p w14:paraId="2D6F3FE2" w14:textId="77777777" w:rsidR="00E2028B" w:rsidRDefault="00E2028B" w:rsidP="00E2028B">
      <w:pPr>
        <w:spacing w:after="0" w:line="240" w:lineRule="auto"/>
        <w:jc w:val="center"/>
        <w:rPr>
          <w:rFonts w:ascii="Cambria" w:hAnsi="Cambria" w:cstheme="minorHAnsi"/>
        </w:rPr>
      </w:pPr>
      <w:r>
        <w:rPr>
          <w:rFonts w:ascii="Cambria" w:eastAsia="Times New Roman" w:hAnsi="Cambria" w:cstheme="minorHAnsi"/>
          <w:bCs/>
          <w:noProof/>
          <w:color w:val="000000"/>
          <w:lang w:eastAsia="hu-HU"/>
        </w:rPr>
        <w:drawing>
          <wp:inline distT="0" distB="0" distL="0" distR="0" wp14:anchorId="6635DD22" wp14:editId="202EB2AC">
            <wp:extent cx="3398915" cy="1995307"/>
            <wp:effectExtent l="0" t="0" r="0" b="5080"/>
            <wp:docPr id="1362957053" name="Kép 12" descr="A képen szöveg, képernyőkép, szám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957053" name="Kép 12" descr="A képen szöveg, képernyőkép, szám, Betűtípus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872" cy="2018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noProof/>
        </w:rPr>
        <w:drawing>
          <wp:inline distT="0" distB="0" distL="0" distR="0" wp14:anchorId="022F3605" wp14:editId="316F7031">
            <wp:extent cx="3419061" cy="2077379"/>
            <wp:effectExtent l="0" t="0" r="0" b="0"/>
            <wp:docPr id="373975785" name="Kép 13" descr="A képen szöveg, képernyőkép, ház, diagra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75785" name="Kép 13" descr="A képen szöveg, képernyőkép, ház, diagra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916" cy="21113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F28DD5" w14:textId="77777777" w:rsidR="00E2028B" w:rsidRPr="00AA5768" w:rsidRDefault="00E2028B" w:rsidP="00E2028B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</w:pPr>
      <w:r>
        <w:rPr>
          <w:rFonts w:ascii="Cambria" w:eastAsia="Times New Roman" w:hAnsi="Cambria" w:cstheme="minorHAnsi"/>
          <w:lang w:eastAsia="hu-HU"/>
        </w:rPr>
        <w:t xml:space="preserve">  </w:t>
      </w:r>
      <w:bookmarkStart w:id="2" w:name="_Hlk182401815"/>
      <w:r w:rsidRPr="00AA5768">
        <w:rPr>
          <w:rFonts w:ascii="Cambria" w:eastAsia="Times New Roman" w:hAnsi="Cambria" w:cstheme="minorHAnsi"/>
          <w:i/>
          <w:iCs/>
          <w:sz w:val="18"/>
          <w:szCs w:val="18"/>
          <w:lang w:eastAsia="hu-HU"/>
        </w:rPr>
        <w:t>Forrás: Eger MJV PH Adóiroda</w:t>
      </w:r>
      <w:bookmarkEnd w:id="2"/>
    </w:p>
    <w:p w14:paraId="3737D7DB" w14:textId="77777777" w:rsidR="00E2028B" w:rsidRDefault="00E2028B" w:rsidP="00E2028B">
      <w:pPr>
        <w:spacing w:after="0" w:line="240" w:lineRule="auto"/>
        <w:jc w:val="both"/>
        <w:rPr>
          <w:rFonts w:ascii="Cambria" w:hAnsi="Cambria" w:cstheme="minorHAnsi"/>
          <w:bCs/>
          <w:iCs/>
        </w:rPr>
      </w:pPr>
    </w:p>
    <w:p w14:paraId="7460BE3A" w14:textId="7DE49406" w:rsidR="00E2028B" w:rsidRPr="00452AFB" w:rsidRDefault="00E2028B" w:rsidP="00E2028B">
      <w:pPr>
        <w:spacing w:after="0" w:line="240" w:lineRule="auto"/>
        <w:jc w:val="both"/>
        <w:rPr>
          <w:rFonts w:ascii="Cambria" w:hAnsi="Cambria" w:cstheme="minorHAnsi"/>
        </w:rPr>
      </w:pPr>
      <w:r w:rsidRPr="00452AFB">
        <w:rPr>
          <w:rFonts w:ascii="Cambria" w:hAnsi="Cambria" w:cstheme="minorHAnsi"/>
          <w:bCs/>
          <w:iCs/>
        </w:rPr>
        <w:t>2024. évre további 383 millió forinttal nő</w:t>
      </w:r>
      <w:r w:rsidR="004B2656">
        <w:rPr>
          <w:rFonts w:ascii="Cambria" w:hAnsi="Cambria" w:cstheme="minorHAnsi"/>
          <w:bCs/>
          <w:iCs/>
        </w:rPr>
        <w:t>tt</w:t>
      </w:r>
      <w:r w:rsidRPr="00452AFB">
        <w:rPr>
          <w:rFonts w:ascii="Cambria" w:hAnsi="Cambria" w:cstheme="minorHAnsi"/>
          <w:bCs/>
          <w:iCs/>
        </w:rPr>
        <w:t xml:space="preserve"> Egerben a szolidaritási hozzájárulás összege és immár eléri a 1.524 millió forintot. </w:t>
      </w:r>
      <w:r w:rsidRPr="006E7F9F">
        <w:rPr>
          <w:rFonts w:ascii="Cambria" w:hAnsi="Cambria" w:cstheme="minorHAnsi"/>
          <w:b/>
          <w:iCs/>
        </w:rPr>
        <w:t>2025. évre tovább fog nőni a szolidaritási hozzájárulás nagysága</w:t>
      </w:r>
      <w:r w:rsidRPr="00452AFB">
        <w:rPr>
          <w:rFonts w:ascii="Cambria" w:hAnsi="Cambria" w:cstheme="minorHAnsi"/>
          <w:bCs/>
          <w:iCs/>
        </w:rPr>
        <w:t xml:space="preserve">, az meghaladja a </w:t>
      </w:r>
      <w:r w:rsidRPr="004B2656">
        <w:rPr>
          <w:rFonts w:ascii="Cambria" w:hAnsi="Cambria" w:cstheme="minorHAnsi"/>
          <w:b/>
          <w:iCs/>
        </w:rPr>
        <w:t>1.746,8 millió forintot</w:t>
      </w:r>
      <w:r w:rsidRPr="00452AFB">
        <w:rPr>
          <w:rFonts w:ascii="Cambria" w:hAnsi="Cambria" w:cstheme="minorHAnsi"/>
          <w:bCs/>
          <w:iCs/>
        </w:rPr>
        <w:t xml:space="preserve">. </w:t>
      </w:r>
    </w:p>
    <w:p w14:paraId="3E6EB6D3" w14:textId="77777777" w:rsidR="00E2028B" w:rsidRDefault="00E2028B" w:rsidP="00E2028B">
      <w:pPr>
        <w:spacing w:after="0" w:line="240" w:lineRule="auto"/>
        <w:jc w:val="both"/>
        <w:rPr>
          <w:rFonts w:ascii="Cambria" w:eastAsia="Times New Roman" w:hAnsi="Cambria" w:cstheme="minorHAnsi"/>
          <w:bCs/>
          <w:color w:val="000000"/>
          <w:lang w:eastAsia="hu-HU"/>
        </w:rPr>
      </w:pPr>
    </w:p>
    <w:p w14:paraId="3F4B8B74" w14:textId="77777777" w:rsidR="000F526B" w:rsidRDefault="000F526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</w:rPr>
      </w:pPr>
    </w:p>
    <w:p w14:paraId="324FCECA" w14:textId="3A8945E7" w:rsidR="00157FAF" w:rsidRPr="001C4EC7" w:rsidRDefault="00363A27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</w:rPr>
      </w:pPr>
      <w:r w:rsidRPr="001C4EC7">
        <w:rPr>
          <w:rFonts w:ascii="Cambria" w:hAnsi="Cambria" w:cs="Times New Roman"/>
          <w:b/>
        </w:rPr>
        <w:t>A Heves Megyei Kereskedelmi és Iparkamara</w:t>
      </w:r>
      <w:r w:rsidR="00F41474">
        <w:rPr>
          <w:rFonts w:ascii="Cambria" w:hAnsi="Cambria" w:cs="Times New Roman"/>
          <w:b/>
        </w:rPr>
        <w:t xml:space="preserve"> </w:t>
      </w:r>
      <w:r w:rsidRPr="001C4EC7">
        <w:rPr>
          <w:rFonts w:ascii="Cambria" w:hAnsi="Cambria" w:cs="Times New Roman"/>
          <w:b/>
        </w:rPr>
        <w:t>támogatja</w:t>
      </w:r>
      <w:r w:rsidR="00F41474">
        <w:rPr>
          <w:rFonts w:ascii="Cambria" w:hAnsi="Cambria" w:cs="Times New Roman"/>
          <w:b/>
        </w:rPr>
        <w:t>/nem támogatja</w:t>
      </w:r>
      <w:r w:rsidRPr="001C4EC7">
        <w:rPr>
          <w:rFonts w:ascii="Cambria" w:hAnsi="Cambria" w:cs="Times New Roman"/>
          <w:b/>
        </w:rPr>
        <w:t xml:space="preserve"> a</w:t>
      </w:r>
      <w:r w:rsidR="00837C40">
        <w:rPr>
          <w:rFonts w:ascii="Cambria" w:hAnsi="Cambria" w:cs="Times New Roman"/>
          <w:b/>
        </w:rPr>
        <w:t xml:space="preserve"> helyi iparűzési adórendelet tervezetről szóló előterjesztést</w:t>
      </w:r>
      <w:r w:rsidRPr="001C4EC7">
        <w:rPr>
          <w:rFonts w:ascii="Cambria" w:hAnsi="Cambria" w:cs="Times New Roman"/>
          <w:b/>
        </w:rPr>
        <w:t xml:space="preserve">. </w:t>
      </w:r>
    </w:p>
    <w:p w14:paraId="49A340DA" w14:textId="77777777" w:rsidR="00C01B00" w:rsidRPr="001C4EC7" w:rsidRDefault="00C01B00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FF0000"/>
        </w:rPr>
      </w:pPr>
    </w:p>
    <w:p w14:paraId="29ED98E1" w14:textId="77777777" w:rsidR="00B6498C" w:rsidRPr="001C4EC7" w:rsidRDefault="00B6498C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</w:rPr>
      </w:pPr>
      <w:r w:rsidRPr="001C4EC7">
        <w:rPr>
          <w:rFonts w:ascii="Cambria" w:hAnsi="Cambria" w:cs="Times New Roman"/>
          <w:b/>
        </w:rPr>
        <w:t xml:space="preserve">Kérem a Tisztelt Közgyűlést az előterjesztés elfogadására. </w:t>
      </w:r>
    </w:p>
    <w:p w14:paraId="1B0EB772" w14:textId="77777777" w:rsidR="008A35DF" w:rsidRDefault="008A35DF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FF0000"/>
        </w:rPr>
      </w:pPr>
    </w:p>
    <w:p w14:paraId="5B8A948D" w14:textId="77777777" w:rsidR="000F526B" w:rsidRPr="001C4EC7" w:rsidRDefault="000F526B" w:rsidP="00BD771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FF0000"/>
        </w:rPr>
      </w:pPr>
    </w:p>
    <w:p w14:paraId="61CAFA6B" w14:textId="4802990D" w:rsidR="004B0819" w:rsidRPr="001C4EC7" w:rsidRDefault="004B0819" w:rsidP="00BD7710">
      <w:pPr>
        <w:spacing w:after="0" w:line="240" w:lineRule="auto"/>
        <w:jc w:val="both"/>
        <w:rPr>
          <w:rFonts w:ascii="Cambria" w:hAnsi="Cambria" w:cs="Times New Roman"/>
        </w:rPr>
      </w:pPr>
      <w:r w:rsidRPr="001C4EC7">
        <w:rPr>
          <w:rFonts w:ascii="Cambria" w:hAnsi="Cambria" w:cs="Times New Roman"/>
        </w:rPr>
        <w:t>Eger, 20</w:t>
      </w:r>
      <w:r w:rsidR="00F41474">
        <w:rPr>
          <w:rFonts w:ascii="Cambria" w:hAnsi="Cambria" w:cs="Times New Roman"/>
        </w:rPr>
        <w:t>24</w:t>
      </w:r>
      <w:r w:rsidRPr="001C4EC7">
        <w:rPr>
          <w:rFonts w:ascii="Cambria" w:hAnsi="Cambria" w:cs="Times New Roman"/>
        </w:rPr>
        <w:t xml:space="preserve">. </w:t>
      </w:r>
      <w:r w:rsidR="00363873" w:rsidRPr="001C4EC7">
        <w:rPr>
          <w:rFonts w:ascii="Cambria" w:hAnsi="Cambria" w:cs="Times New Roman"/>
        </w:rPr>
        <w:t xml:space="preserve">november </w:t>
      </w:r>
      <w:r w:rsidR="000F526B">
        <w:rPr>
          <w:rFonts w:ascii="Cambria" w:hAnsi="Cambria" w:cs="Times New Roman"/>
        </w:rPr>
        <w:t>13</w:t>
      </w:r>
      <w:r w:rsidR="00B47B76" w:rsidRPr="001C4EC7">
        <w:rPr>
          <w:rFonts w:ascii="Cambria" w:hAnsi="Cambria" w:cs="Times New Roman"/>
        </w:rPr>
        <w:t>.</w:t>
      </w:r>
    </w:p>
    <w:p w14:paraId="42F5D53B" w14:textId="77777777" w:rsidR="004656AF" w:rsidRPr="001C4EC7" w:rsidRDefault="004656AF" w:rsidP="00BD7710">
      <w:pPr>
        <w:spacing w:after="0" w:line="240" w:lineRule="auto"/>
        <w:jc w:val="both"/>
        <w:rPr>
          <w:rFonts w:ascii="Cambria" w:hAnsi="Cambria" w:cs="Times New Roman"/>
        </w:rPr>
      </w:pPr>
    </w:p>
    <w:p w14:paraId="6C0203A9" w14:textId="7233CB5B" w:rsidR="004B0819" w:rsidRPr="001C4EC7" w:rsidRDefault="004B0819" w:rsidP="00BD7710">
      <w:pPr>
        <w:spacing w:after="0" w:line="240" w:lineRule="auto"/>
        <w:jc w:val="both"/>
        <w:rPr>
          <w:rFonts w:ascii="Cambria" w:hAnsi="Cambria" w:cs="Times New Roman"/>
          <w:b/>
        </w:rPr>
      </w:pP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Pr="001C4EC7">
        <w:rPr>
          <w:rFonts w:ascii="Cambria" w:hAnsi="Cambria" w:cs="Times New Roman"/>
        </w:rPr>
        <w:tab/>
      </w:r>
      <w:r w:rsidR="00CC25F0" w:rsidRPr="001C4EC7">
        <w:rPr>
          <w:rFonts w:ascii="Cambria" w:hAnsi="Cambria" w:cs="Times New Roman"/>
        </w:rPr>
        <w:t xml:space="preserve"> </w:t>
      </w:r>
      <w:r w:rsidR="004D0932" w:rsidRPr="001C4EC7">
        <w:rPr>
          <w:rFonts w:ascii="Cambria" w:hAnsi="Cambria" w:cs="Times New Roman"/>
        </w:rPr>
        <w:t xml:space="preserve">      </w:t>
      </w:r>
      <w:r w:rsidR="006179C9" w:rsidRPr="001C4EC7">
        <w:rPr>
          <w:rFonts w:ascii="Cambria" w:hAnsi="Cambria" w:cs="Times New Roman"/>
        </w:rPr>
        <w:t xml:space="preserve">     </w:t>
      </w:r>
      <w:r w:rsidR="006179C9" w:rsidRPr="001C4EC7">
        <w:rPr>
          <w:rFonts w:ascii="Cambria" w:hAnsi="Cambria" w:cs="Times New Roman"/>
          <w:b/>
        </w:rPr>
        <w:t>d</w:t>
      </w:r>
      <w:r w:rsidR="00FD0C0F" w:rsidRPr="001C4EC7">
        <w:rPr>
          <w:rFonts w:ascii="Cambria" w:hAnsi="Cambria" w:cs="Times New Roman"/>
          <w:b/>
        </w:rPr>
        <w:t>r</w:t>
      </w:r>
      <w:r w:rsidR="005C4458" w:rsidRPr="001C4EC7">
        <w:rPr>
          <w:rFonts w:ascii="Cambria" w:hAnsi="Cambria" w:cs="Times New Roman"/>
          <w:b/>
        </w:rPr>
        <w:t>.</w:t>
      </w:r>
      <w:r w:rsidR="00FD0C0F" w:rsidRPr="001C4EC7">
        <w:rPr>
          <w:rFonts w:ascii="Cambria" w:hAnsi="Cambria" w:cs="Times New Roman"/>
          <w:b/>
        </w:rPr>
        <w:t xml:space="preserve"> </w:t>
      </w:r>
      <w:r w:rsidR="00F41474">
        <w:rPr>
          <w:rFonts w:ascii="Cambria" w:hAnsi="Cambria" w:cs="Times New Roman"/>
          <w:b/>
        </w:rPr>
        <w:t xml:space="preserve">Barta Viktor </w:t>
      </w:r>
      <w:r w:rsidR="00623982">
        <w:rPr>
          <w:rFonts w:ascii="Cambria" w:hAnsi="Cambria" w:cs="Times New Roman"/>
          <w:b/>
        </w:rPr>
        <w:t xml:space="preserve"> </w:t>
      </w:r>
    </w:p>
    <w:p w14:paraId="24535252" w14:textId="3D0E08F4" w:rsidR="00EB6ADF" w:rsidRPr="001C4EC7" w:rsidRDefault="00363873" w:rsidP="00BD7710">
      <w:p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Pr="001C4EC7">
        <w:rPr>
          <w:rFonts w:ascii="Cambria" w:hAnsi="Cambria" w:cs="Times New Roman"/>
          <w:b/>
        </w:rPr>
        <w:tab/>
      </w:r>
      <w:r w:rsidR="00F41474">
        <w:rPr>
          <w:rFonts w:ascii="Cambria" w:hAnsi="Cambria" w:cs="Times New Roman"/>
          <w:b/>
        </w:rPr>
        <w:t xml:space="preserve">                        </w:t>
      </w:r>
      <w:r w:rsidR="004D0932" w:rsidRPr="001C4EC7">
        <w:rPr>
          <w:rFonts w:ascii="Cambria" w:hAnsi="Cambria" w:cs="Times New Roman"/>
          <w:b/>
          <w:bCs/>
        </w:rPr>
        <w:t>jegyző</w:t>
      </w:r>
    </w:p>
    <w:p w14:paraId="2B89EB3B" w14:textId="77777777" w:rsidR="006179C9" w:rsidRPr="001C4EC7" w:rsidRDefault="006179C9" w:rsidP="00BD7710">
      <w:pPr>
        <w:spacing w:after="0" w:line="240" w:lineRule="auto"/>
        <w:jc w:val="both"/>
        <w:rPr>
          <w:rFonts w:ascii="Cambria" w:hAnsi="Cambria" w:cs="Times New Roman"/>
          <w:b/>
          <w:bCs/>
        </w:rPr>
      </w:pPr>
    </w:p>
    <w:p w14:paraId="65120F4C" w14:textId="77777777" w:rsidR="006179C9" w:rsidRPr="001C4EC7" w:rsidRDefault="006179C9" w:rsidP="00BD7710">
      <w:pPr>
        <w:spacing w:after="0" w:line="240" w:lineRule="auto"/>
        <w:jc w:val="both"/>
        <w:rPr>
          <w:rFonts w:ascii="Cambria" w:hAnsi="Cambria" w:cs="Times New Roman"/>
          <w:b/>
          <w:bCs/>
        </w:rPr>
      </w:pPr>
    </w:p>
    <w:p w14:paraId="00E1C0C9" w14:textId="77777777" w:rsidR="006179C9" w:rsidRPr="001C4EC7" w:rsidRDefault="006179C9" w:rsidP="00BD7710">
      <w:pPr>
        <w:spacing w:after="0" w:line="240" w:lineRule="auto"/>
        <w:jc w:val="both"/>
        <w:rPr>
          <w:rFonts w:ascii="Cambria" w:hAnsi="Cambria" w:cs="Times New Roman"/>
          <w:b/>
          <w:bCs/>
        </w:rPr>
      </w:pPr>
    </w:p>
    <w:sectPr w:rsidR="006179C9" w:rsidRPr="001C4EC7" w:rsidSect="00817311">
      <w:headerReference w:type="default" r:id="rId21"/>
      <w:footerReference w:type="even" r:id="rId22"/>
      <w:footerReference w:type="default" r:id="rId23"/>
      <w:pgSz w:w="11906" w:h="16838"/>
      <w:pgMar w:top="14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F2C77" w14:textId="77777777" w:rsidR="009C4707" w:rsidRDefault="009C4707">
      <w:pPr>
        <w:spacing w:after="0" w:line="240" w:lineRule="auto"/>
      </w:pPr>
      <w:r>
        <w:separator/>
      </w:r>
    </w:p>
  </w:endnote>
  <w:endnote w:type="continuationSeparator" w:id="0">
    <w:p w14:paraId="7D4FF2EE" w14:textId="77777777" w:rsidR="009C4707" w:rsidRDefault="009C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8FC10" w14:textId="77777777" w:rsidR="00C01B00" w:rsidRDefault="00F912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8083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FACDE7" w14:textId="77777777" w:rsidR="00C01B00" w:rsidRDefault="00C01B0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226B7" w14:textId="77777777" w:rsidR="00C01B00" w:rsidRDefault="00C01B00">
    <w:pPr>
      <w:pStyle w:val="llb"/>
      <w:framePr w:wrap="around" w:vAnchor="text" w:hAnchor="margin" w:xAlign="right" w:y="1"/>
      <w:rPr>
        <w:rStyle w:val="Oldalszm"/>
      </w:rPr>
    </w:pPr>
  </w:p>
  <w:p w14:paraId="55C413F2" w14:textId="77777777" w:rsidR="00C01B00" w:rsidRPr="00A00D1B" w:rsidRDefault="00C01B00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56C0" w14:textId="77777777" w:rsidR="009C4707" w:rsidRDefault="009C4707">
      <w:pPr>
        <w:spacing w:after="0" w:line="240" w:lineRule="auto"/>
      </w:pPr>
      <w:r>
        <w:separator/>
      </w:r>
    </w:p>
  </w:footnote>
  <w:footnote w:type="continuationSeparator" w:id="0">
    <w:p w14:paraId="08D26189" w14:textId="77777777" w:rsidR="009C4707" w:rsidRDefault="009C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5287871"/>
      <w:docPartObj>
        <w:docPartGallery w:val="Page Numbers (Margins)"/>
        <w:docPartUnique/>
      </w:docPartObj>
    </w:sdtPr>
    <w:sdtEndPr/>
    <w:sdtContent>
      <w:p w14:paraId="2A5A0822" w14:textId="77777777" w:rsidR="002E027A" w:rsidRDefault="007C55A4">
        <w:pPr>
          <w:pStyle w:val="lfej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39FA2030" wp14:editId="4BB1AECC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0" r="0" b="10160"/>
                  <wp:wrapNone/>
                  <wp:docPr id="566" name="Csoport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BAE62" w14:textId="77777777" w:rsidR="002E027A" w:rsidRDefault="00F91298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="002E027A"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6179C9" w:rsidRPr="006179C9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FA2030" id="Csoport 70" o:spid="_x0000_s1026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4XAQ+UcDAACU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A8BAE62" w14:textId="77777777" w:rsidR="002E027A" w:rsidRDefault="00F91298">
                          <w:pPr>
                            <w:pStyle w:val="lfej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="002E027A"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179C9" w:rsidRPr="006179C9">
                            <w:rPr>
                              <w:rStyle w:val="Oldalszm"/>
                              <w:b/>
                              <w:bCs/>
                              <w:noProof/>
                              <w:color w:val="403152" w:themeColor="accent4" w:themeShade="80"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403152" w:themeColor="accent4" w:themeShade="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F38"/>
    <w:multiLevelType w:val="hybridMultilevel"/>
    <w:tmpl w:val="D674BEAA"/>
    <w:lvl w:ilvl="0" w:tplc="6E9271CA">
      <w:start w:val="1"/>
      <w:numFmt w:val="lowerLetter"/>
      <w:lvlText w:val="%1)"/>
      <w:lvlJc w:val="left"/>
      <w:pPr>
        <w:ind w:left="735" w:hanging="375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0BC2"/>
    <w:multiLevelType w:val="hybridMultilevel"/>
    <w:tmpl w:val="B95221A6"/>
    <w:lvl w:ilvl="0" w:tplc="DC6EF58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35A54"/>
    <w:multiLevelType w:val="hybridMultilevel"/>
    <w:tmpl w:val="D49E44E6"/>
    <w:lvl w:ilvl="0" w:tplc="37423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706BF3"/>
    <w:multiLevelType w:val="hybridMultilevel"/>
    <w:tmpl w:val="A3DE2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56BC"/>
    <w:multiLevelType w:val="hybridMultilevel"/>
    <w:tmpl w:val="0862DBB4"/>
    <w:lvl w:ilvl="0" w:tplc="AF8AC458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34484"/>
    <w:multiLevelType w:val="hybridMultilevel"/>
    <w:tmpl w:val="5A9099DE"/>
    <w:lvl w:ilvl="0" w:tplc="241A8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C0B22"/>
    <w:multiLevelType w:val="hybridMultilevel"/>
    <w:tmpl w:val="E562913C"/>
    <w:lvl w:ilvl="0" w:tplc="130CF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3203F"/>
    <w:multiLevelType w:val="hybridMultilevel"/>
    <w:tmpl w:val="87FAFB44"/>
    <w:lvl w:ilvl="0" w:tplc="7B002B54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12"/>
    <w:multiLevelType w:val="hybridMultilevel"/>
    <w:tmpl w:val="D4CADFB2"/>
    <w:lvl w:ilvl="0" w:tplc="49D61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1B22"/>
    <w:multiLevelType w:val="hybridMultilevel"/>
    <w:tmpl w:val="EB04BCBA"/>
    <w:lvl w:ilvl="0" w:tplc="2C38EE5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E47C1"/>
    <w:multiLevelType w:val="hybridMultilevel"/>
    <w:tmpl w:val="A95A65C2"/>
    <w:lvl w:ilvl="0" w:tplc="9BB4D9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B19A6"/>
    <w:multiLevelType w:val="hybridMultilevel"/>
    <w:tmpl w:val="C7FED15A"/>
    <w:lvl w:ilvl="0" w:tplc="3D82125C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93E08B0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5854"/>
    <w:multiLevelType w:val="hybridMultilevel"/>
    <w:tmpl w:val="483EC8DE"/>
    <w:lvl w:ilvl="0" w:tplc="F6BAF8D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1A62310"/>
    <w:multiLevelType w:val="hybridMultilevel"/>
    <w:tmpl w:val="3A66BC2A"/>
    <w:lvl w:ilvl="0" w:tplc="3D2AB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56758"/>
    <w:multiLevelType w:val="hybridMultilevel"/>
    <w:tmpl w:val="2B2E0E4E"/>
    <w:lvl w:ilvl="0" w:tplc="656C7C6E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E3636"/>
    <w:multiLevelType w:val="hybridMultilevel"/>
    <w:tmpl w:val="8094215E"/>
    <w:lvl w:ilvl="0" w:tplc="5B6E284E">
      <w:start w:val="1"/>
      <w:numFmt w:val="upperRoman"/>
      <w:lvlText w:val="%1.)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B0981"/>
    <w:multiLevelType w:val="hybridMultilevel"/>
    <w:tmpl w:val="8F5ADB72"/>
    <w:lvl w:ilvl="0" w:tplc="805A98BA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F625B"/>
    <w:multiLevelType w:val="hybridMultilevel"/>
    <w:tmpl w:val="98F0D376"/>
    <w:lvl w:ilvl="0" w:tplc="71EE28E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38655869">
    <w:abstractNumId w:val="17"/>
  </w:num>
  <w:num w:numId="2" w16cid:durableId="1834880825">
    <w:abstractNumId w:val="18"/>
  </w:num>
  <w:num w:numId="3" w16cid:durableId="325941767">
    <w:abstractNumId w:val="24"/>
  </w:num>
  <w:num w:numId="4" w16cid:durableId="2134209950">
    <w:abstractNumId w:val="4"/>
  </w:num>
  <w:num w:numId="5" w16cid:durableId="120810921">
    <w:abstractNumId w:val="19"/>
  </w:num>
  <w:num w:numId="6" w16cid:durableId="1370299520">
    <w:abstractNumId w:val="13"/>
  </w:num>
  <w:num w:numId="7" w16cid:durableId="1300764201">
    <w:abstractNumId w:val="2"/>
  </w:num>
  <w:num w:numId="8" w16cid:durableId="1967730624">
    <w:abstractNumId w:val="7"/>
  </w:num>
  <w:num w:numId="9" w16cid:durableId="589852745">
    <w:abstractNumId w:val="15"/>
  </w:num>
  <w:num w:numId="10" w16cid:durableId="379525042">
    <w:abstractNumId w:val="6"/>
  </w:num>
  <w:num w:numId="11" w16cid:durableId="1872961083">
    <w:abstractNumId w:val="8"/>
  </w:num>
  <w:num w:numId="12" w16cid:durableId="709691433">
    <w:abstractNumId w:val="20"/>
  </w:num>
  <w:num w:numId="13" w16cid:durableId="1507744725">
    <w:abstractNumId w:val="10"/>
  </w:num>
  <w:num w:numId="14" w16cid:durableId="864558058">
    <w:abstractNumId w:val="14"/>
  </w:num>
  <w:num w:numId="15" w16cid:durableId="2129930503">
    <w:abstractNumId w:val="12"/>
  </w:num>
  <w:num w:numId="16" w16cid:durableId="1276475534">
    <w:abstractNumId w:val="3"/>
  </w:num>
  <w:num w:numId="17" w16cid:durableId="358512215">
    <w:abstractNumId w:val="5"/>
  </w:num>
  <w:num w:numId="18" w16cid:durableId="2027831692">
    <w:abstractNumId w:val="9"/>
  </w:num>
  <w:num w:numId="19" w16cid:durableId="1780223448">
    <w:abstractNumId w:val="0"/>
  </w:num>
  <w:num w:numId="20" w16cid:durableId="815995029">
    <w:abstractNumId w:val="1"/>
  </w:num>
  <w:num w:numId="21" w16cid:durableId="1539735412">
    <w:abstractNumId w:val="22"/>
  </w:num>
  <w:num w:numId="22" w16cid:durableId="1455783325">
    <w:abstractNumId w:val="11"/>
  </w:num>
  <w:num w:numId="23" w16cid:durableId="2099986773">
    <w:abstractNumId w:val="21"/>
  </w:num>
  <w:num w:numId="24" w16cid:durableId="1489251687">
    <w:abstractNumId w:val="16"/>
  </w:num>
  <w:num w:numId="25" w16cid:durableId="14887448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147"/>
    <w:rsid w:val="00004A08"/>
    <w:rsid w:val="00006D4F"/>
    <w:rsid w:val="00006F92"/>
    <w:rsid w:val="00020CA7"/>
    <w:rsid w:val="00024429"/>
    <w:rsid w:val="00026489"/>
    <w:rsid w:val="00027C4E"/>
    <w:rsid w:val="00027F82"/>
    <w:rsid w:val="000360F6"/>
    <w:rsid w:val="00041947"/>
    <w:rsid w:val="00054705"/>
    <w:rsid w:val="000604C0"/>
    <w:rsid w:val="00063F1E"/>
    <w:rsid w:val="00077120"/>
    <w:rsid w:val="000842EB"/>
    <w:rsid w:val="000845D7"/>
    <w:rsid w:val="00091171"/>
    <w:rsid w:val="00095DE1"/>
    <w:rsid w:val="000A3561"/>
    <w:rsid w:val="000A4B96"/>
    <w:rsid w:val="000A725F"/>
    <w:rsid w:val="000B28C2"/>
    <w:rsid w:val="000B39B1"/>
    <w:rsid w:val="000B6B7A"/>
    <w:rsid w:val="000C19F0"/>
    <w:rsid w:val="000C58FB"/>
    <w:rsid w:val="000D1331"/>
    <w:rsid w:val="000D2DC1"/>
    <w:rsid w:val="000D582F"/>
    <w:rsid w:val="000D5CC2"/>
    <w:rsid w:val="000E3BDC"/>
    <w:rsid w:val="000E4B72"/>
    <w:rsid w:val="000E6CC3"/>
    <w:rsid w:val="000E6FF1"/>
    <w:rsid w:val="000F1A4E"/>
    <w:rsid w:val="000F526B"/>
    <w:rsid w:val="000F7262"/>
    <w:rsid w:val="0010129C"/>
    <w:rsid w:val="0010184E"/>
    <w:rsid w:val="00102477"/>
    <w:rsid w:val="00102EA9"/>
    <w:rsid w:val="001165F8"/>
    <w:rsid w:val="00122AE5"/>
    <w:rsid w:val="00134BD2"/>
    <w:rsid w:val="00137B48"/>
    <w:rsid w:val="00140255"/>
    <w:rsid w:val="001427F0"/>
    <w:rsid w:val="00155805"/>
    <w:rsid w:val="0015778E"/>
    <w:rsid w:val="00157FAF"/>
    <w:rsid w:val="00164AC5"/>
    <w:rsid w:val="001704F6"/>
    <w:rsid w:val="00171E5D"/>
    <w:rsid w:val="00173613"/>
    <w:rsid w:val="00175F8B"/>
    <w:rsid w:val="00177DA8"/>
    <w:rsid w:val="00180833"/>
    <w:rsid w:val="00181F0F"/>
    <w:rsid w:val="001853F9"/>
    <w:rsid w:val="00187CC8"/>
    <w:rsid w:val="00187ED4"/>
    <w:rsid w:val="00194810"/>
    <w:rsid w:val="001A1F5E"/>
    <w:rsid w:val="001A251B"/>
    <w:rsid w:val="001A4934"/>
    <w:rsid w:val="001A5650"/>
    <w:rsid w:val="001A6F0C"/>
    <w:rsid w:val="001B218B"/>
    <w:rsid w:val="001B52ED"/>
    <w:rsid w:val="001B7AAE"/>
    <w:rsid w:val="001C2F8D"/>
    <w:rsid w:val="001C4EC7"/>
    <w:rsid w:val="001D7BB9"/>
    <w:rsid w:val="001E3143"/>
    <w:rsid w:val="001E5717"/>
    <w:rsid w:val="001E69F0"/>
    <w:rsid w:val="001F15B7"/>
    <w:rsid w:val="001F19A8"/>
    <w:rsid w:val="001F2168"/>
    <w:rsid w:val="001F47BB"/>
    <w:rsid w:val="001F779C"/>
    <w:rsid w:val="00205B03"/>
    <w:rsid w:val="00206CC8"/>
    <w:rsid w:val="00207BB5"/>
    <w:rsid w:val="00213B2B"/>
    <w:rsid w:val="00215581"/>
    <w:rsid w:val="00215F53"/>
    <w:rsid w:val="00222FE5"/>
    <w:rsid w:val="00231A34"/>
    <w:rsid w:val="0023265E"/>
    <w:rsid w:val="0023357D"/>
    <w:rsid w:val="002360F7"/>
    <w:rsid w:val="00247C28"/>
    <w:rsid w:val="002521A7"/>
    <w:rsid w:val="00253B47"/>
    <w:rsid w:val="00254290"/>
    <w:rsid w:val="00261A2A"/>
    <w:rsid w:val="00261F60"/>
    <w:rsid w:val="002632AA"/>
    <w:rsid w:val="00270424"/>
    <w:rsid w:val="00274040"/>
    <w:rsid w:val="00275DA4"/>
    <w:rsid w:val="002765F8"/>
    <w:rsid w:val="00283AE3"/>
    <w:rsid w:val="00291D4C"/>
    <w:rsid w:val="00297374"/>
    <w:rsid w:val="002A01D2"/>
    <w:rsid w:val="002A053C"/>
    <w:rsid w:val="002A0CBA"/>
    <w:rsid w:val="002A551D"/>
    <w:rsid w:val="002B3FD0"/>
    <w:rsid w:val="002B5405"/>
    <w:rsid w:val="002B5AEA"/>
    <w:rsid w:val="002B6DF4"/>
    <w:rsid w:val="002C219D"/>
    <w:rsid w:val="002C78E9"/>
    <w:rsid w:val="002D1EB4"/>
    <w:rsid w:val="002D5190"/>
    <w:rsid w:val="002D5876"/>
    <w:rsid w:val="002E027A"/>
    <w:rsid w:val="002E0438"/>
    <w:rsid w:val="002E38F0"/>
    <w:rsid w:val="002E46AA"/>
    <w:rsid w:val="002E4CF1"/>
    <w:rsid w:val="002F191F"/>
    <w:rsid w:val="002F6541"/>
    <w:rsid w:val="003066E2"/>
    <w:rsid w:val="00307A8E"/>
    <w:rsid w:val="003122D7"/>
    <w:rsid w:val="00312E4F"/>
    <w:rsid w:val="00315519"/>
    <w:rsid w:val="00317C73"/>
    <w:rsid w:val="003249AF"/>
    <w:rsid w:val="003307A7"/>
    <w:rsid w:val="00331FA9"/>
    <w:rsid w:val="0033440E"/>
    <w:rsid w:val="00337827"/>
    <w:rsid w:val="003402A6"/>
    <w:rsid w:val="00344604"/>
    <w:rsid w:val="003507C5"/>
    <w:rsid w:val="003545D8"/>
    <w:rsid w:val="003550C8"/>
    <w:rsid w:val="00362F36"/>
    <w:rsid w:val="00363873"/>
    <w:rsid w:val="00363A27"/>
    <w:rsid w:val="00363E8E"/>
    <w:rsid w:val="003709D1"/>
    <w:rsid w:val="00370D66"/>
    <w:rsid w:val="00371DEA"/>
    <w:rsid w:val="00372700"/>
    <w:rsid w:val="00374650"/>
    <w:rsid w:val="00375CCA"/>
    <w:rsid w:val="00382487"/>
    <w:rsid w:val="00396284"/>
    <w:rsid w:val="003972A1"/>
    <w:rsid w:val="003A525F"/>
    <w:rsid w:val="003B3E06"/>
    <w:rsid w:val="003B5DE6"/>
    <w:rsid w:val="003C0F24"/>
    <w:rsid w:val="003C72F7"/>
    <w:rsid w:val="003D144B"/>
    <w:rsid w:val="003D457D"/>
    <w:rsid w:val="003D5833"/>
    <w:rsid w:val="003D6CF7"/>
    <w:rsid w:val="003E27AB"/>
    <w:rsid w:val="003E62E3"/>
    <w:rsid w:val="003E6A44"/>
    <w:rsid w:val="003F268D"/>
    <w:rsid w:val="003F2FBF"/>
    <w:rsid w:val="003F3373"/>
    <w:rsid w:val="003F5EE6"/>
    <w:rsid w:val="00401026"/>
    <w:rsid w:val="00401D70"/>
    <w:rsid w:val="00413722"/>
    <w:rsid w:val="004139A2"/>
    <w:rsid w:val="004148EC"/>
    <w:rsid w:val="00415A5A"/>
    <w:rsid w:val="00415FBD"/>
    <w:rsid w:val="00426A78"/>
    <w:rsid w:val="004274CA"/>
    <w:rsid w:val="00427F2C"/>
    <w:rsid w:val="0043351B"/>
    <w:rsid w:val="00440E8A"/>
    <w:rsid w:val="00447C49"/>
    <w:rsid w:val="004503E0"/>
    <w:rsid w:val="00454155"/>
    <w:rsid w:val="00455270"/>
    <w:rsid w:val="00462A93"/>
    <w:rsid w:val="00462ECA"/>
    <w:rsid w:val="00463CC5"/>
    <w:rsid w:val="004656AF"/>
    <w:rsid w:val="00465A83"/>
    <w:rsid w:val="004666B3"/>
    <w:rsid w:val="00467F61"/>
    <w:rsid w:val="00467F6D"/>
    <w:rsid w:val="00486358"/>
    <w:rsid w:val="00486C77"/>
    <w:rsid w:val="00486D33"/>
    <w:rsid w:val="00491D0A"/>
    <w:rsid w:val="00494FEF"/>
    <w:rsid w:val="004A1E66"/>
    <w:rsid w:val="004A2F8D"/>
    <w:rsid w:val="004A73AE"/>
    <w:rsid w:val="004A74B1"/>
    <w:rsid w:val="004B0819"/>
    <w:rsid w:val="004B2656"/>
    <w:rsid w:val="004B4E99"/>
    <w:rsid w:val="004B69EB"/>
    <w:rsid w:val="004B6AB2"/>
    <w:rsid w:val="004B7B9E"/>
    <w:rsid w:val="004C0869"/>
    <w:rsid w:val="004C3889"/>
    <w:rsid w:val="004C3F3F"/>
    <w:rsid w:val="004C4F7B"/>
    <w:rsid w:val="004D0932"/>
    <w:rsid w:val="004D46FB"/>
    <w:rsid w:val="004D6978"/>
    <w:rsid w:val="004E0927"/>
    <w:rsid w:val="004F33D3"/>
    <w:rsid w:val="004F7A59"/>
    <w:rsid w:val="00500C1E"/>
    <w:rsid w:val="0050615D"/>
    <w:rsid w:val="005129D1"/>
    <w:rsid w:val="00513953"/>
    <w:rsid w:val="00513B6A"/>
    <w:rsid w:val="005166BB"/>
    <w:rsid w:val="00516FD9"/>
    <w:rsid w:val="005207C4"/>
    <w:rsid w:val="005214B8"/>
    <w:rsid w:val="005247DA"/>
    <w:rsid w:val="0053048B"/>
    <w:rsid w:val="005308C5"/>
    <w:rsid w:val="00533C66"/>
    <w:rsid w:val="005421B8"/>
    <w:rsid w:val="00550582"/>
    <w:rsid w:val="0055239E"/>
    <w:rsid w:val="005555DC"/>
    <w:rsid w:val="005604B0"/>
    <w:rsid w:val="00561EAD"/>
    <w:rsid w:val="00567C30"/>
    <w:rsid w:val="00574412"/>
    <w:rsid w:val="00577BF6"/>
    <w:rsid w:val="00580351"/>
    <w:rsid w:val="005823FD"/>
    <w:rsid w:val="00582D02"/>
    <w:rsid w:val="00584859"/>
    <w:rsid w:val="005903AF"/>
    <w:rsid w:val="00592FEE"/>
    <w:rsid w:val="0059599A"/>
    <w:rsid w:val="005A20D8"/>
    <w:rsid w:val="005A26CC"/>
    <w:rsid w:val="005A4000"/>
    <w:rsid w:val="005A41A0"/>
    <w:rsid w:val="005A4AA7"/>
    <w:rsid w:val="005A66B4"/>
    <w:rsid w:val="005A78A3"/>
    <w:rsid w:val="005B02FE"/>
    <w:rsid w:val="005B12F3"/>
    <w:rsid w:val="005B20BE"/>
    <w:rsid w:val="005C0664"/>
    <w:rsid w:val="005C1D76"/>
    <w:rsid w:val="005C3CAF"/>
    <w:rsid w:val="005C4458"/>
    <w:rsid w:val="005C6026"/>
    <w:rsid w:val="005C6A34"/>
    <w:rsid w:val="005D07B4"/>
    <w:rsid w:val="005D2F99"/>
    <w:rsid w:val="005E0456"/>
    <w:rsid w:val="005E0C2A"/>
    <w:rsid w:val="005E1E36"/>
    <w:rsid w:val="005F1C68"/>
    <w:rsid w:val="005F7F59"/>
    <w:rsid w:val="00603D0F"/>
    <w:rsid w:val="006117E3"/>
    <w:rsid w:val="00615C70"/>
    <w:rsid w:val="0061795B"/>
    <w:rsid w:val="006179C9"/>
    <w:rsid w:val="00620519"/>
    <w:rsid w:val="006206C7"/>
    <w:rsid w:val="00623982"/>
    <w:rsid w:val="0063310B"/>
    <w:rsid w:val="00634DD4"/>
    <w:rsid w:val="00647D63"/>
    <w:rsid w:val="00655F0A"/>
    <w:rsid w:val="006566E1"/>
    <w:rsid w:val="00657754"/>
    <w:rsid w:val="00664948"/>
    <w:rsid w:val="00664A34"/>
    <w:rsid w:val="00673AB9"/>
    <w:rsid w:val="00680576"/>
    <w:rsid w:val="00681E8B"/>
    <w:rsid w:val="00682A62"/>
    <w:rsid w:val="006833D7"/>
    <w:rsid w:val="00687163"/>
    <w:rsid w:val="006904CE"/>
    <w:rsid w:val="00690935"/>
    <w:rsid w:val="0069417E"/>
    <w:rsid w:val="00694FEC"/>
    <w:rsid w:val="006A22A1"/>
    <w:rsid w:val="006A401B"/>
    <w:rsid w:val="006A5377"/>
    <w:rsid w:val="006A7DEA"/>
    <w:rsid w:val="006B7975"/>
    <w:rsid w:val="006C43B5"/>
    <w:rsid w:val="006C6082"/>
    <w:rsid w:val="006C7047"/>
    <w:rsid w:val="006D3808"/>
    <w:rsid w:val="006F0D05"/>
    <w:rsid w:val="006F19A0"/>
    <w:rsid w:val="006F69E4"/>
    <w:rsid w:val="0070624A"/>
    <w:rsid w:val="00707C15"/>
    <w:rsid w:val="00710FEF"/>
    <w:rsid w:val="00711033"/>
    <w:rsid w:val="00720B41"/>
    <w:rsid w:val="00721D6D"/>
    <w:rsid w:val="00721F9A"/>
    <w:rsid w:val="00723DC6"/>
    <w:rsid w:val="00725F97"/>
    <w:rsid w:val="00727D2D"/>
    <w:rsid w:val="00730FBF"/>
    <w:rsid w:val="00733C6F"/>
    <w:rsid w:val="00740C44"/>
    <w:rsid w:val="0074404E"/>
    <w:rsid w:val="007532F5"/>
    <w:rsid w:val="00753E94"/>
    <w:rsid w:val="0075761A"/>
    <w:rsid w:val="00761E83"/>
    <w:rsid w:val="0076343A"/>
    <w:rsid w:val="00775B0A"/>
    <w:rsid w:val="007760A1"/>
    <w:rsid w:val="00777C79"/>
    <w:rsid w:val="00780B75"/>
    <w:rsid w:val="0078699A"/>
    <w:rsid w:val="0079462D"/>
    <w:rsid w:val="00796E15"/>
    <w:rsid w:val="007A2693"/>
    <w:rsid w:val="007B0031"/>
    <w:rsid w:val="007B045E"/>
    <w:rsid w:val="007B5E4C"/>
    <w:rsid w:val="007C55A4"/>
    <w:rsid w:val="007D4610"/>
    <w:rsid w:val="007D4F38"/>
    <w:rsid w:val="007D72A7"/>
    <w:rsid w:val="007E1AFF"/>
    <w:rsid w:val="007E1D43"/>
    <w:rsid w:val="007F194D"/>
    <w:rsid w:val="007F22A2"/>
    <w:rsid w:val="007F4319"/>
    <w:rsid w:val="007F55A6"/>
    <w:rsid w:val="0080391D"/>
    <w:rsid w:val="00813F91"/>
    <w:rsid w:val="00814FC0"/>
    <w:rsid w:val="00817311"/>
    <w:rsid w:val="00821240"/>
    <w:rsid w:val="00821C4E"/>
    <w:rsid w:val="00827176"/>
    <w:rsid w:val="00831DDF"/>
    <w:rsid w:val="00832F0F"/>
    <w:rsid w:val="00837C40"/>
    <w:rsid w:val="00846F33"/>
    <w:rsid w:val="00852611"/>
    <w:rsid w:val="0085346F"/>
    <w:rsid w:val="0085475D"/>
    <w:rsid w:val="008645C8"/>
    <w:rsid w:val="00870358"/>
    <w:rsid w:val="00872122"/>
    <w:rsid w:val="00872B0B"/>
    <w:rsid w:val="0087388C"/>
    <w:rsid w:val="00885962"/>
    <w:rsid w:val="008908B1"/>
    <w:rsid w:val="0089168B"/>
    <w:rsid w:val="008916F7"/>
    <w:rsid w:val="0089189E"/>
    <w:rsid w:val="008929DA"/>
    <w:rsid w:val="008972E4"/>
    <w:rsid w:val="008A355B"/>
    <w:rsid w:val="008A35DF"/>
    <w:rsid w:val="008B350B"/>
    <w:rsid w:val="008B6729"/>
    <w:rsid w:val="008C629D"/>
    <w:rsid w:val="008C6660"/>
    <w:rsid w:val="008D5D34"/>
    <w:rsid w:val="008E107D"/>
    <w:rsid w:val="008E2813"/>
    <w:rsid w:val="008F363A"/>
    <w:rsid w:val="008F4670"/>
    <w:rsid w:val="008F77F4"/>
    <w:rsid w:val="00900736"/>
    <w:rsid w:val="00900A72"/>
    <w:rsid w:val="00911C5B"/>
    <w:rsid w:val="00913A41"/>
    <w:rsid w:val="009170D4"/>
    <w:rsid w:val="009278CC"/>
    <w:rsid w:val="00930660"/>
    <w:rsid w:val="00930E6F"/>
    <w:rsid w:val="00931CB2"/>
    <w:rsid w:val="009371B9"/>
    <w:rsid w:val="0094033A"/>
    <w:rsid w:val="00940B95"/>
    <w:rsid w:val="00941579"/>
    <w:rsid w:val="00941C83"/>
    <w:rsid w:val="0094210E"/>
    <w:rsid w:val="009507D8"/>
    <w:rsid w:val="00950B0E"/>
    <w:rsid w:val="009516DD"/>
    <w:rsid w:val="00951F42"/>
    <w:rsid w:val="00953D31"/>
    <w:rsid w:val="00955439"/>
    <w:rsid w:val="0095701C"/>
    <w:rsid w:val="00957D51"/>
    <w:rsid w:val="0096697C"/>
    <w:rsid w:val="009671C1"/>
    <w:rsid w:val="0097128E"/>
    <w:rsid w:val="00972448"/>
    <w:rsid w:val="00974DFB"/>
    <w:rsid w:val="00977064"/>
    <w:rsid w:val="00981B1C"/>
    <w:rsid w:val="0098417B"/>
    <w:rsid w:val="00985A81"/>
    <w:rsid w:val="0098703B"/>
    <w:rsid w:val="0099678F"/>
    <w:rsid w:val="009A0BCE"/>
    <w:rsid w:val="009A3CA3"/>
    <w:rsid w:val="009A5E61"/>
    <w:rsid w:val="009B14AD"/>
    <w:rsid w:val="009B16CB"/>
    <w:rsid w:val="009B585D"/>
    <w:rsid w:val="009C1884"/>
    <w:rsid w:val="009C4707"/>
    <w:rsid w:val="009C5147"/>
    <w:rsid w:val="009D2309"/>
    <w:rsid w:val="009D613E"/>
    <w:rsid w:val="009F1574"/>
    <w:rsid w:val="00A00433"/>
    <w:rsid w:val="00A041B7"/>
    <w:rsid w:val="00A2360F"/>
    <w:rsid w:val="00A25A7A"/>
    <w:rsid w:val="00A328D4"/>
    <w:rsid w:val="00A35F5F"/>
    <w:rsid w:val="00A37044"/>
    <w:rsid w:val="00A378D8"/>
    <w:rsid w:val="00A44C6A"/>
    <w:rsid w:val="00A544F0"/>
    <w:rsid w:val="00A56D2C"/>
    <w:rsid w:val="00A601FC"/>
    <w:rsid w:val="00A620C9"/>
    <w:rsid w:val="00A62BBE"/>
    <w:rsid w:val="00A63FE5"/>
    <w:rsid w:val="00A65625"/>
    <w:rsid w:val="00A76FE5"/>
    <w:rsid w:val="00A8442B"/>
    <w:rsid w:val="00A87819"/>
    <w:rsid w:val="00A916D3"/>
    <w:rsid w:val="00A940EB"/>
    <w:rsid w:val="00AB2C69"/>
    <w:rsid w:val="00AB2C6F"/>
    <w:rsid w:val="00AB5A8F"/>
    <w:rsid w:val="00AB6C3E"/>
    <w:rsid w:val="00AC1686"/>
    <w:rsid w:val="00AD187B"/>
    <w:rsid w:val="00AD66E6"/>
    <w:rsid w:val="00AE41E1"/>
    <w:rsid w:val="00AE47E2"/>
    <w:rsid w:val="00AE5B53"/>
    <w:rsid w:val="00AE68E9"/>
    <w:rsid w:val="00AE69E0"/>
    <w:rsid w:val="00B00D8B"/>
    <w:rsid w:val="00B028CE"/>
    <w:rsid w:val="00B03271"/>
    <w:rsid w:val="00B06415"/>
    <w:rsid w:val="00B10D7F"/>
    <w:rsid w:val="00B13B13"/>
    <w:rsid w:val="00B13CF8"/>
    <w:rsid w:val="00B17ECF"/>
    <w:rsid w:val="00B25A13"/>
    <w:rsid w:val="00B337FB"/>
    <w:rsid w:val="00B36C89"/>
    <w:rsid w:val="00B429BC"/>
    <w:rsid w:val="00B44D67"/>
    <w:rsid w:val="00B47B76"/>
    <w:rsid w:val="00B514A2"/>
    <w:rsid w:val="00B619F4"/>
    <w:rsid w:val="00B638A2"/>
    <w:rsid w:val="00B6440F"/>
    <w:rsid w:val="00B6498C"/>
    <w:rsid w:val="00B7389A"/>
    <w:rsid w:val="00B77311"/>
    <w:rsid w:val="00B805A6"/>
    <w:rsid w:val="00B81017"/>
    <w:rsid w:val="00B8242D"/>
    <w:rsid w:val="00B85EEA"/>
    <w:rsid w:val="00B86C6B"/>
    <w:rsid w:val="00B86D4E"/>
    <w:rsid w:val="00B91251"/>
    <w:rsid w:val="00B9724C"/>
    <w:rsid w:val="00BA011A"/>
    <w:rsid w:val="00BA429B"/>
    <w:rsid w:val="00BA4C06"/>
    <w:rsid w:val="00BA617F"/>
    <w:rsid w:val="00BA63AD"/>
    <w:rsid w:val="00BB35C0"/>
    <w:rsid w:val="00BB3F28"/>
    <w:rsid w:val="00BB5763"/>
    <w:rsid w:val="00BC15C8"/>
    <w:rsid w:val="00BC182A"/>
    <w:rsid w:val="00BC3C3A"/>
    <w:rsid w:val="00BC5DD7"/>
    <w:rsid w:val="00BC680C"/>
    <w:rsid w:val="00BD2E73"/>
    <w:rsid w:val="00BD7710"/>
    <w:rsid w:val="00BE0592"/>
    <w:rsid w:val="00BE2CDC"/>
    <w:rsid w:val="00BE5A1D"/>
    <w:rsid w:val="00BF454D"/>
    <w:rsid w:val="00BF6B29"/>
    <w:rsid w:val="00C019DA"/>
    <w:rsid w:val="00C01B00"/>
    <w:rsid w:val="00C04FF6"/>
    <w:rsid w:val="00C072D5"/>
    <w:rsid w:val="00C115EC"/>
    <w:rsid w:val="00C132F0"/>
    <w:rsid w:val="00C17C56"/>
    <w:rsid w:val="00C227BF"/>
    <w:rsid w:val="00C25F92"/>
    <w:rsid w:val="00C27326"/>
    <w:rsid w:val="00C277F2"/>
    <w:rsid w:val="00C3215E"/>
    <w:rsid w:val="00C33CDF"/>
    <w:rsid w:val="00C444C4"/>
    <w:rsid w:val="00C4684A"/>
    <w:rsid w:val="00C512A9"/>
    <w:rsid w:val="00C5564D"/>
    <w:rsid w:val="00C5729E"/>
    <w:rsid w:val="00C61C51"/>
    <w:rsid w:val="00C66090"/>
    <w:rsid w:val="00C71106"/>
    <w:rsid w:val="00C75608"/>
    <w:rsid w:val="00C80E89"/>
    <w:rsid w:val="00C8576C"/>
    <w:rsid w:val="00C951FC"/>
    <w:rsid w:val="00CA2159"/>
    <w:rsid w:val="00CA7084"/>
    <w:rsid w:val="00CA7DE2"/>
    <w:rsid w:val="00CB3074"/>
    <w:rsid w:val="00CC1B6F"/>
    <w:rsid w:val="00CC25F0"/>
    <w:rsid w:val="00CD17E6"/>
    <w:rsid w:val="00CD32D5"/>
    <w:rsid w:val="00CD44B3"/>
    <w:rsid w:val="00CD50D1"/>
    <w:rsid w:val="00CE54A6"/>
    <w:rsid w:val="00CE7D62"/>
    <w:rsid w:val="00CF1242"/>
    <w:rsid w:val="00CF49C7"/>
    <w:rsid w:val="00CF5190"/>
    <w:rsid w:val="00CF6755"/>
    <w:rsid w:val="00D01C47"/>
    <w:rsid w:val="00D03338"/>
    <w:rsid w:val="00D04135"/>
    <w:rsid w:val="00D05BB3"/>
    <w:rsid w:val="00D10DC2"/>
    <w:rsid w:val="00D13351"/>
    <w:rsid w:val="00D174BC"/>
    <w:rsid w:val="00D21BE7"/>
    <w:rsid w:val="00D24D3B"/>
    <w:rsid w:val="00D27FD4"/>
    <w:rsid w:val="00D30594"/>
    <w:rsid w:val="00D31F3C"/>
    <w:rsid w:val="00D324F5"/>
    <w:rsid w:val="00D3394B"/>
    <w:rsid w:val="00D41742"/>
    <w:rsid w:val="00D437A6"/>
    <w:rsid w:val="00D44156"/>
    <w:rsid w:val="00D4572D"/>
    <w:rsid w:val="00D633FB"/>
    <w:rsid w:val="00D636F3"/>
    <w:rsid w:val="00D6526B"/>
    <w:rsid w:val="00D71C18"/>
    <w:rsid w:val="00DA0F43"/>
    <w:rsid w:val="00DA7D41"/>
    <w:rsid w:val="00DB02BA"/>
    <w:rsid w:val="00DB60E5"/>
    <w:rsid w:val="00DC0EFC"/>
    <w:rsid w:val="00DC1A85"/>
    <w:rsid w:val="00DC730C"/>
    <w:rsid w:val="00DD252C"/>
    <w:rsid w:val="00DD3151"/>
    <w:rsid w:val="00DD3D1C"/>
    <w:rsid w:val="00DD42BF"/>
    <w:rsid w:val="00DE21FB"/>
    <w:rsid w:val="00DE4915"/>
    <w:rsid w:val="00DF40C1"/>
    <w:rsid w:val="00DF5721"/>
    <w:rsid w:val="00DF627F"/>
    <w:rsid w:val="00E00449"/>
    <w:rsid w:val="00E13F80"/>
    <w:rsid w:val="00E16359"/>
    <w:rsid w:val="00E2028B"/>
    <w:rsid w:val="00E2068E"/>
    <w:rsid w:val="00E21933"/>
    <w:rsid w:val="00E221B0"/>
    <w:rsid w:val="00E31D37"/>
    <w:rsid w:val="00E44536"/>
    <w:rsid w:val="00E50E17"/>
    <w:rsid w:val="00E52FE4"/>
    <w:rsid w:val="00E549AF"/>
    <w:rsid w:val="00E6012B"/>
    <w:rsid w:val="00E66B00"/>
    <w:rsid w:val="00E671E6"/>
    <w:rsid w:val="00E73F77"/>
    <w:rsid w:val="00E74391"/>
    <w:rsid w:val="00E76330"/>
    <w:rsid w:val="00E82F81"/>
    <w:rsid w:val="00E83265"/>
    <w:rsid w:val="00E839D8"/>
    <w:rsid w:val="00E850E8"/>
    <w:rsid w:val="00E855EA"/>
    <w:rsid w:val="00EA1A7F"/>
    <w:rsid w:val="00EA1C7C"/>
    <w:rsid w:val="00EA38F0"/>
    <w:rsid w:val="00EA49DF"/>
    <w:rsid w:val="00EA6AA4"/>
    <w:rsid w:val="00EB2AD8"/>
    <w:rsid w:val="00EB3D0C"/>
    <w:rsid w:val="00EB6ADF"/>
    <w:rsid w:val="00EC0837"/>
    <w:rsid w:val="00EC320D"/>
    <w:rsid w:val="00ED2702"/>
    <w:rsid w:val="00ED468B"/>
    <w:rsid w:val="00ED4962"/>
    <w:rsid w:val="00EE2502"/>
    <w:rsid w:val="00EE4E4B"/>
    <w:rsid w:val="00EE5EFB"/>
    <w:rsid w:val="00EE7680"/>
    <w:rsid w:val="00EF1726"/>
    <w:rsid w:val="00EF299B"/>
    <w:rsid w:val="00EF652D"/>
    <w:rsid w:val="00F01BBB"/>
    <w:rsid w:val="00F0293A"/>
    <w:rsid w:val="00F05F44"/>
    <w:rsid w:val="00F174D0"/>
    <w:rsid w:val="00F311A5"/>
    <w:rsid w:val="00F342F7"/>
    <w:rsid w:val="00F34714"/>
    <w:rsid w:val="00F409EB"/>
    <w:rsid w:val="00F41474"/>
    <w:rsid w:val="00F43C22"/>
    <w:rsid w:val="00F44BF9"/>
    <w:rsid w:val="00F45EF0"/>
    <w:rsid w:val="00F46FA9"/>
    <w:rsid w:val="00F608D0"/>
    <w:rsid w:val="00F72209"/>
    <w:rsid w:val="00F8084D"/>
    <w:rsid w:val="00F826D4"/>
    <w:rsid w:val="00F844E1"/>
    <w:rsid w:val="00F86DF8"/>
    <w:rsid w:val="00F87C8E"/>
    <w:rsid w:val="00F91298"/>
    <w:rsid w:val="00F922DE"/>
    <w:rsid w:val="00F9385C"/>
    <w:rsid w:val="00F94A7C"/>
    <w:rsid w:val="00FA1721"/>
    <w:rsid w:val="00FA38A1"/>
    <w:rsid w:val="00FA3C7D"/>
    <w:rsid w:val="00FA6FB6"/>
    <w:rsid w:val="00FA7BA6"/>
    <w:rsid w:val="00FB0A53"/>
    <w:rsid w:val="00FB1B51"/>
    <w:rsid w:val="00FB798F"/>
    <w:rsid w:val="00FC397F"/>
    <w:rsid w:val="00FC5531"/>
    <w:rsid w:val="00FC5A28"/>
    <w:rsid w:val="00FD0C0F"/>
    <w:rsid w:val="00FE3CC7"/>
    <w:rsid w:val="00FE4637"/>
    <w:rsid w:val="00FE7428"/>
    <w:rsid w:val="00FF174F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6A7F257"/>
  <w15:docId w15:val="{A6F5845D-0C23-42F1-A9D5-8819B0C1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703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aliases w:val="Footnote,Char1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aliases w:val="Footnote symbol"/>
    <w:basedOn w:val="Bekezdsalapbettpusa"/>
    <w:uiPriority w:val="99"/>
    <w:semiHidden/>
    <w:unhideWhenUsed/>
    <w:rsid w:val="00957D51"/>
    <w:rPr>
      <w:vertAlign w:val="superscript"/>
    </w:rPr>
  </w:style>
  <w:style w:type="paragraph" w:customStyle="1" w:styleId="Default">
    <w:name w:val="Default"/>
    <w:basedOn w:val="Norml"/>
    <w:rsid w:val="00A44C6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CF6755"/>
    <w:pPr>
      <w:spacing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F4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F1A4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4F7A59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6239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9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9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39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39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6534-2579-43AC-964B-06D65ECC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1551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László Korsós</cp:lastModifiedBy>
  <cp:revision>3</cp:revision>
  <cp:lastPrinted>2019-11-22T06:45:00Z</cp:lastPrinted>
  <dcterms:created xsi:type="dcterms:W3CDTF">2024-11-13T10:55:00Z</dcterms:created>
  <dcterms:modified xsi:type="dcterms:W3CDTF">2024-11-13T13:50:00Z</dcterms:modified>
</cp:coreProperties>
</file>