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1969B9" w14:textId="5229AA7E" w:rsidR="0094518D" w:rsidRDefault="00EE53A2" w:rsidP="0094518D">
      <w:pPr>
        <w:rPr>
          <w:rFonts w:ascii="Garamond" w:hAnsi="Garamond"/>
        </w:rPr>
      </w:pPr>
      <w:r>
        <w:rPr>
          <w:noProof/>
        </w:rPr>
        <w:drawing>
          <wp:inline distT="0" distB="0" distL="0" distR="0" wp14:anchorId="14450F85" wp14:editId="73867335">
            <wp:extent cx="5760085" cy="817880"/>
            <wp:effectExtent l="0" t="0" r="0" b="1270"/>
            <wp:docPr id="1686740938"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085" cy="817880"/>
                    </a:xfrm>
                    <a:prstGeom prst="rect">
                      <a:avLst/>
                    </a:prstGeom>
                    <a:noFill/>
                    <a:ln>
                      <a:noFill/>
                    </a:ln>
                  </pic:spPr>
                </pic:pic>
              </a:graphicData>
            </a:graphic>
          </wp:inline>
        </w:drawing>
      </w:r>
    </w:p>
    <w:p w14:paraId="3EF9B845" w14:textId="77777777" w:rsidR="0094518D" w:rsidRDefault="0094518D" w:rsidP="0094518D">
      <w:pPr>
        <w:pStyle w:val="xl43"/>
        <w:pBdr>
          <w:left w:val="none" w:sz="0" w:space="0" w:color="auto"/>
          <w:bottom w:val="none" w:sz="0" w:space="0" w:color="auto"/>
          <w:right w:val="none" w:sz="0" w:space="0" w:color="auto"/>
        </w:pBdr>
        <w:spacing w:before="0" w:beforeAutospacing="0" w:after="0" w:afterAutospacing="0"/>
        <w:jc w:val="left"/>
      </w:pPr>
    </w:p>
    <w:p w14:paraId="0D1F15A6" w14:textId="77777777" w:rsidR="0094518D" w:rsidRPr="00412D82" w:rsidRDefault="0094518D" w:rsidP="0094518D">
      <w:pPr>
        <w:pStyle w:val="xl43"/>
        <w:pBdr>
          <w:left w:val="none" w:sz="0" w:space="0" w:color="auto"/>
          <w:bottom w:val="none" w:sz="0" w:space="0" w:color="auto"/>
          <w:right w:val="none" w:sz="0" w:space="0" w:color="auto"/>
        </w:pBdr>
        <w:spacing w:before="0" w:beforeAutospacing="0" w:after="0" w:afterAutospacing="0"/>
        <w:rPr>
          <w:rFonts w:ascii="Garamond" w:eastAsia="Times New Roman" w:hAnsi="Garamond"/>
        </w:rPr>
      </w:pPr>
      <w:r w:rsidRPr="00C546C4">
        <w:t>_____napirend</w:t>
      </w:r>
    </w:p>
    <w:p w14:paraId="7C8E27F7" w14:textId="77777777" w:rsidR="005B36B5" w:rsidRDefault="005B36B5" w:rsidP="00A129E2">
      <w:pPr>
        <w:tabs>
          <w:tab w:val="left" w:pos="284"/>
          <w:tab w:val="left" w:pos="567"/>
          <w:tab w:val="left" w:pos="5670"/>
        </w:tabs>
        <w:rPr>
          <w:rFonts w:ascii="Constantia" w:hAnsi="Constantia"/>
          <w:b/>
        </w:rPr>
      </w:pPr>
    </w:p>
    <w:p w14:paraId="2DDB3CBD" w14:textId="77777777" w:rsidR="00D72EC4" w:rsidRPr="00015C86" w:rsidRDefault="00D72EC4" w:rsidP="00A129E2">
      <w:pPr>
        <w:tabs>
          <w:tab w:val="left" w:pos="284"/>
          <w:tab w:val="left" w:pos="567"/>
          <w:tab w:val="left" w:pos="5670"/>
        </w:tabs>
        <w:rPr>
          <w:rFonts w:ascii="Constantia" w:hAnsi="Constantia"/>
          <w:b/>
        </w:rPr>
      </w:pPr>
    </w:p>
    <w:p w14:paraId="3EA2EAAD" w14:textId="77777777" w:rsidR="005B36B5" w:rsidRPr="00015C86" w:rsidRDefault="005B36B5" w:rsidP="0094518D">
      <w:pPr>
        <w:tabs>
          <w:tab w:val="left" w:pos="284"/>
          <w:tab w:val="left" w:pos="567"/>
          <w:tab w:val="left" w:pos="5670"/>
        </w:tabs>
        <w:jc w:val="center"/>
        <w:rPr>
          <w:rFonts w:ascii="Constantia" w:hAnsi="Constantia"/>
          <w:b/>
        </w:rPr>
      </w:pPr>
    </w:p>
    <w:p w14:paraId="0B11D0C8" w14:textId="517BA82F" w:rsidR="00331EBA" w:rsidRPr="0076719E" w:rsidRDefault="00534DDC" w:rsidP="0076719E">
      <w:pPr>
        <w:tabs>
          <w:tab w:val="left" w:pos="284"/>
          <w:tab w:val="left" w:pos="567"/>
          <w:tab w:val="left" w:pos="5670"/>
        </w:tabs>
        <w:jc w:val="center"/>
        <w:rPr>
          <w:rFonts w:ascii="Constantia" w:hAnsi="Constantia"/>
          <w:b/>
        </w:rPr>
      </w:pPr>
      <w:r>
        <w:rPr>
          <w:rFonts w:ascii="Constantia" w:hAnsi="Constantia"/>
          <w:b/>
        </w:rPr>
        <w:t>TÁJÉKOZTATÓ</w:t>
      </w:r>
    </w:p>
    <w:p w14:paraId="58F9BB40" w14:textId="0E842AA8" w:rsidR="0076719E" w:rsidRDefault="00D44B23" w:rsidP="00F40300">
      <w:pPr>
        <w:jc w:val="center"/>
        <w:rPr>
          <w:rFonts w:ascii="Constantia" w:hAnsi="Constantia"/>
          <w:b/>
        </w:rPr>
      </w:pPr>
      <w:r w:rsidRPr="00D44B23">
        <w:rPr>
          <w:rFonts w:ascii="Constantia" w:hAnsi="Constantia"/>
          <w:b/>
          <w:bCs/>
        </w:rPr>
        <w:t xml:space="preserve">az EVAT </w:t>
      </w:r>
      <w:r w:rsidR="00D83150">
        <w:rPr>
          <w:rFonts w:ascii="Constantia" w:hAnsi="Constantia"/>
          <w:b/>
          <w:bCs/>
        </w:rPr>
        <w:t xml:space="preserve">Egri Vagyonkezelő és Távfűtő </w:t>
      </w:r>
      <w:r w:rsidRPr="00D44B23">
        <w:rPr>
          <w:rFonts w:ascii="Constantia" w:hAnsi="Constantia"/>
          <w:b/>
          <w:bCs/>
        </w:rPr>
        <w:t xml:space="preserve">Zrt. 2024. </w:t>
      </w:r>
      <w:r w:rsidR="00CA23E8">
        <w:rPr>
          <w:rFonts w:ascii="Constantia" w:hAnsi="Constantia"/>
          <w:b/>
          <w:bCs/>
        </w:rPr>
        <w:t>I</w:t>
      </w:r>
      <w:r w:rsidRPr="00D44B23">
        <w:rPr>
          <w:rFonts w:ascii="Constantia" w:hAnsi="Constantia"/>
          <w:b/>
          <w:bCs/>
        </w:rPr>
        <w:t>. -</w:t>
      </w:r>
      <w:r w:rsidR="00CA23E8">
        <w:rPr>
          <w:rFonts w:ascii="Constantia" w:hAnsi="Constantia"/>
          <w:b/>
          <w:bCs/>
        </w:rPr>
        <w:t>III</w:t>
      </w:r>
      <w:r w:rsidRPr="00D44B23">
        <w:rPr>
          <w:rFonts w:ascii="Constantia" w:hAnsi="Constantia"/>
          <w:b/>
          <w:bCs/>
        </w:rPr>
        <w:t>. negyedévi vagyoni helyzetéről</w:t>
      </w:r>
    </w:p>
    <w:p w14:paraId="31428F44" w14:textId="77777777" w:rsidR="00D72EC4" w:rsidRDefault="00D72EC4" w:rsidP="00F40300">
      <w:pPr>
        <w:jc w:val="center"/>
        <w:rPr>
          <w:rFonts w:ascii="Constantia" w:hAnsi="Constantia"/>
          <w:b/>
        </w:rPr>
      </w:pPr>
    </w:p>
    <w:p w14:paraId="7F917CEF" w14:textId="77777777" w:rsidR="00BF28AB" w:rsidRDefault="00BF28AB" w:rsidP="00F40300">
      <w:pPr>
        <w:jc w:val="center"/>
        <w:rPr>
          <w:rFonts w:ascii="Constantia" w:hAnsi="Constantia"/>
          <w:b/>
        </w:rPr>
      </w:pPr>
    </w:p>
    <w:p w14:paraId="0B72D23E" w14:textId="77777777" w:rsidR="0076719E" w:rsidRPr="0076719E" w:rsidRDefault="0076719E" w:rsidP="00F40300">
      <w:pPr>
        <w:jc w:val="center"/>
        <w:rPr>
          <w:rFonts w:ascii="Constantia" w:hAnsi="Constantia"/>
          <w:b/>
          <w:i/>
          <w:u w:val="single"/>
        </w:rPr>
      </w:pPr>
      <w:r w:rsidRPr="0076719E">
        <w:rPr>
          <w:rFonts w:ascii="Constantia" w:hAnsi="Constantia"/>
          <w:b/>
          <w:i/>
        </w:rPr>
        <w:t>Tisztelt Közgyűlés!</w:t>
      </w:r>
    </w:p>
    <w:p w14:paraId="6037516D" w14:textId="77777777" w:rsidR="007F29EC" w:rsidRDefault="007F29EC" w:rsidP="00015C86">
      <w:pPr>
        <w:jc w:val="both"/>
        <w:rPr>
          <w:rFonts w:ascii="Constantia" w:hAnsi="Constantia"/>
        </w:rPr>
      </w:pPr>
    </w:p>
    <w:p w14:paraId="38B74A6F" w14:textId="7352C6C7" w:rsidR="008644E1" w:rsidRDefault="008644E1" w:rsidP="00D44B23">
      <w:pPr>
        <w:jc w:val="both"/>
        <w:rPr>
          <w:rFonts w:ascii="Constantia" w:hAnsi="Constantia"/>
        </w:rPr>
      </w:pPr>
      <w:r w:rsidRPr="00576381">
        <w:rPr>
          <w:rFonts w:ascii="Constantia" w:hAnsi="Constantia"/>
        </w:rPr>
        <w:t>Az önkormányzat vagyonáról és a vagyongazdálkodásról szóló 3</w:t>
      </w:r>
      <w:r w:rsidR="00576381" w:rsidRPr="00576381">
        <w:rPr>
          <w:rFonts w:ascii="Constantia" w:hAnsi="Constantia"/>
        </w:rPr>
        <w:t>3</w:t>
      </w:r>
      <w:r w:rsidRPr="00576381">
        <w:rPr>
          <w:rFonts w:ascii="Constantia" w:hAnsi="Constantia"/>
        </w:rPr>
        <w:t>/20</w:t>
      </w:r>
      <w:r w:rsidR="00576381" w:rsidRPr="00576381">
        <w:rPr>
          <w:rFonts w:ascii="Constantia" w:hAnsi="Constantia"/>
        </w:rPr>
        <w:t>22</w:t>
      </w:r>
      <w:r w:rsidRPr="00576381">
        <w:rPr>
          <w:rFonts w:ascii="Constantia" w:hAnsi="Constantia"/>
        </w:rPr>
        <w:t>.(X</w:t>
      </w:r>
      <w:r w:rsidR="00576381" w:rsidRPr="00576381">
        <w:rPr>
          <w:rFonts w:ascii="Constantia" w:hAnsi="Constantia"/>
        </w:rPr>
        <w:t>I</w:t>
      </w:r>
      <w:r w:rsidRPr="00576381">
        <w:rPr>
          <w:rFonts w:ascii="Constantia" w:hAnsi="Constantia"/>
        </w:rPr>
        <w:t>.</w:t>
      </w:r>
      <w:r w:rsidR="00576381" w:rsidRPr="00576381">
        <w:rPr>
          <w:rFonts w:ascii="Constantia" w:hAnsi="Constantia"/>
        </w:rPr>
        <w:t>25</w:t>
      </w:r>
      <w:r w:rsidRPr="00576381">
        <w:rPr>
          <w:rFonts w:ascii="Constantia" w:hAnsi="Constantia"/>
        </w:rPr>
        <w:t>.) önkormányzati rendelet 4</w:t>
      </w:r>
      <w:r w:rsidR="00576381" w:rsidRPr="00576381">
        <w:rPr>
          <w:rFonts w:ascii="Constantia" w:hAnsi="Constantia"/>
        </w:rPr>
        <w:t>1</w:t>
      </w:r>
      <w:r w:rsidRPr="00576381">
        <w:rPr>
          <w:rFonts w:ascii="Constantia" w:hAnsi="Constantia"/>
        </w:rPr>
        <w:t>. § (</w:t>
      </w:r>
      <w:r w:rsidR="00D44B23">
        <w:rPr>
          <w:rFonts w:ascii="Constantia" w:hAnsi="Constantia"/>
        </w:rPr>
        <w:t>8</w:t>
      </w:r>
      <w:r w:rsidRPr="00576381">
        <w:rPr>
          <w:rFonts w:ascii="Constantia" w:hAnsi="Constantia"/>
        </w:rPr>
        <w:t>) bekezdés alapján</w:t>
      </w:r>
      <w:r w:rsidR="00D44B23">
        <w:rPr>
          <w:rFonts w:ascii="Constantia" w:hAnsi="Constantia"/>
        </w:rPr>
        <w:t>:</w:t>
      </w:r>
    </w:p>
    <w:p w14:paraId="35594D3B" w14:textId="64D97337" w:rsidR="00D44B23" w:rsidRPr="00576381" w:rsidRDefault="00D44B23" w:rsidP="00D44B23">
      <w:pPr>
        <w:jc w:val="both"/>
        <w:rPr>
          <w:rFonts w:ascii="Constantia" w:hAnsi="Constantia"/>
          <w:i/>
        </w:rPr>
      </w:pPr>
      <w:r>
        <w:rPr>
          <w:rFonts w:ascii="Constantia" w:hAnsi="Constantia"/>
          <w:i/>
        </w:rPr>
        <w:t>„</w:t>
      </w:r>
      <w:r w:rsidRPr="00D44B23">
        <w:rPr>
          <w:rFonts w:ascii="Constantia" w:hAnsi="Constantia"/>
          <w:i/>
        </w:rPr>
        <w:t>(8) Az EVAT Egri Vagyonkezelő és Távfűtő Zártkörűen Működő Részvénytársaság vezérigazgatója, mint vezető tisztségviselő a társaság vagyoni helyzetéről legalább háromhavonta a Közgyűlés részére jelentést készít.</w:t>
      </w:r>
      <w:r>
        <w:rPr>
          <w:rFonts w:ascii="Constantia" w:hAnsi="Constantia"/>
          <w:i/>
        </w:rPr>
        <w:t>”</w:t>
      </w:r>
    </w:p>
    <w:p w14:paraId="6AAF534C" w14:textId="77777777" w:rsidR="00015C86" w:rsidRPr="00074C36" w:rsidRDefault="00015C86" w:rsidP="00015C86">
      <w:pPr>
        <w:jc w:val="both"/>
        <w:rPr>
          <w:rFonts w:ascii="Constantia" w:hAnsi="Constantia"/>
          <w:color w:val="FF0000"/>
        </w:rPr>
      </w:pPr>
    </w:p>
    <w:p w14:paraId="631B75AE" w14:textId="1E53D690" w:rsidR="00015C86" w:rsidRDefault="00D44B23" w:rsidP="00F40300">
      <w:pPr>
        <w:jc w:val="both"/>
        <w:rPr>
          <w:rFonts w:ascii="Constantia" w:hAnsi="Constantia"/>
        </w:rPr>
      </w:pPr>
      <w:r w:rsidRPr="009A5795">
        <w:rPr>
          <w:rFonts w:ascii="Constantia" w:hAnsi="Constantia"/>
        </w:rPr>
        <w:t>Az EVAT Zrt. 1991. augusztus 1-jén alakult részvénytársasági formában az Egri Ingatlankezelő Közvetítő és Lakásberuházó Vállalat jogutódjaként. 2001. november 26-án a tulajdonosi szerkezet átalakult 100%-ban önkormányzati tulajdonná.</w:t>
      </w:r>
    </w:p>
    <w:p w14:paraId="53C924BD" w14:textId="0D807DC8" w:rsidR="00D44B23" w:rsidRPr="009A5795" w:rsidRDefault="00D44B23" w:rsidP="00D44B23">
      <w:pPr>
        <w:spacing w:before="240" w:after="240"/>
        <w:jc w:val="both"/>
        <w:rPr>
          <w:rFonts w:ascii="Constantia" w:hAnsi="Constantia"/>
          <w:color w:val="000000"/>
        </w:rPr>
      </w:pPr>
      <w:r w:rsidRPr="00D44B23">
        <w:rPr>
          <w:rFonts w:ascii="Constantia" w:hAnsi="Constantia"/>
          <w:bCs/>
          <w:color w:val="000000"/>
        </w:rPr>
        <w:t xml:space="preserve">Az </w:t>
      </w:r>
      <w:r w:rsidRPr="00D44B23">
        <w:rPr>
          <w:rFonts w:ascii="Constantia" w:hAnsi="Constantia"/>
          <w:bCs/>
        </w:rPr>
        <w:t>EVAT</w:t>
      </w:r>
      <w:r w:rsidRPr="00D44B23">
        <w:rPr>
          <w:rFonts w:ascii="Constantia" w:hAnsi="Constantia"/>
          <w:bCs/>
          <w:color w:val="000000"/>
        </w:rPr>
        <w:t xml:space="preserve"> Zrt. kiemelt tevékenységei Eger</w:t>
      </w:r>
      <w:r w:rsidRPr="009A5795">
        <w:rPr>
          <w:rFonts w:ascii="Constantia" w:hAnsi="Constantia"/>
          <w:color w:val="000000"/>
        </w:rPr>
        <w:t xml:space="preserve"> város területén a távhőszolgáltatás – fűtési és melegvíz célú hőenergia folyamatos és zavartalan – biztosítása</w:t>
      </w:r>
      <w:r w:rsidRPr="009A5795">
        <w:rPr>
          <w:rFonts w:ascii="Constantia" w:hAnsi="Constantia"/>
        </w:rPr>
        <w:t>, a hőtermelő létesítmények karbantartása és fejlesztése, annak érdekében, hogy a szolgáltatás a felhasználók számára biztonságos</w:t>
      </w:r>
      <w:r w:rsidRPr="009A5795">
        <w:rPr>
          <w:rFonts w:ascii="Constantia" w:hAnsi="Constantia"/>
          <w:color w:val="000000"/>
        </w:rPr>
        <w:t xml:space="preserve"> legyen</w:t>
      </w:r>
      <w:r>
        <w:rPr>
          <w:rFonts w:ascii="Constantia" w:hAnsi="Constantia"/>
          <w:color w:val="000000"/>
        </w:rPr>
        <w:t>, továbbá a v</w:t>
      </w:r>
      <w:r w:rsidRPr="009A5795">
        <w:rPr>
          <w:rFonts w:ascii="Constantia" w:hAnsi="Constantia"/>
        </w:rPr>
        <w:t>agyonkezelés:</w:t>
      </w:r>
      <w:r w:rsidRPr="009A5795">
        <w:rPr>
          <w:rFonts w:ascii="Constantia" w:hAnsi="Constantia"/>
          <w:color w:val="000000"/>
        </w:rPr>
        <w:t xml:space="preserve"> az önkormányzat és saját tulajdonú ingatlanok, egyéb vagyonelemek kezelésével, üzemeltetésével összefüggő feladatok. </w:t>
      </w:r>
    </w:p>
    <w:p w14:paraId="3E349119" w14:textId="56BA2375" w:rsidR="00D44B23" w:rsidRPr="00D44B23" w:rsidRDefault="00D44B23" w:rsidP="00D44B23">
      <w:pPr>
        <w:spacing w:before="240" w:after="240"/>
        <w:jc w:val="both"/>
        <w:rPr>
          <w:rFonts w:ascii="Constantia" w:hAnsi="Constantia"/>
          <w:bCs/>
          <w:color w:val="000000"/>
        </w:rPr>
      </w:pPr>
      <w:r w:rsidRPr="00D44B23">
        <w:rPr>
          <w:rFonts w:ascii="Constantia" w:hAnsi="Constantia"/>
          <w:bCs/>
          <w:color w:val="000000"/>
        </w:rPr>
        <w:t>A Társaság feladatait négy divízióba szervezve látja el az alábbiak szerint:</w:t>
      </w:r>
    </w:p>
    <w:p w14:paraId="01AF4194" w14:textId="77777777" w:rsidR="00D44B23" w:rsidRPr="009A5795" w:rsidRDefault="00D44B23" w:rsidP="00D44B23">
      <w:pPr>
        <w:numPr>
          <w:ilvl w:val="0"/>
          <w:numId w:val="11"/>
        </w:numPr>
        <w:spacing w:before="240"/>
        <w:ind w:left="0" w:firstLine="0"/>
        <w:jc w:val="both"/>
        <w:rPr>
          <w:rFonts w:ascii="Constantia" w:hAnsi="Constantia"/>
        </w:rPr>
      </w:pPr>
      <w:r w:rsidRPr="009A5795">
        <w:rPr>
          <w:rFonts w:ascii="Constantia" w:hAnsi="Constantia"/>
        </w:rPr>
        <w:t xml:space="preserve">A </w:t>
      </w:r>
      <w:r w:rsidRPr="009A5795">
        <w:rPr>
          <w:rFonts w:ascii="Constantia" w:hAnsi="Constantia"/>
          <w:i/>
        </w:rPr>
        <w:t>Távhő divízió</w:t>
      </w:r>
      <w:r w:rsidRPr="009A5795">
        <w:rPr>
          <w:rFonts w:ascii="Constantia" w:hAnsi="Constantia"/>
        </w:rPr>
        <w:t xml:space="preserve"> feladatkörébe tartozik a távhőszolgáltatás, ezen belül a fűtés és melegvíz szolgáltatás ellátása.</w:t>
      </w:r>
    </w:p>
    <w:p w14:paraId="3B7387E8" w14:textId="77777777" w:rsidR="00D44B23" w:rsidRPr="009A5795" w:rsidRDefault="00D44B23" w:rsidP="00D44B23">
      <w:pPr>
        <w:numPr>
          <w:ilvl w:val="0"/>
          <w:numId w:val="11"/>
        </w:numPr>
        <w:spacing w:before="120"/>
        <w:ind w:left="0" w:firstLine="0"/>
        <w:jc w:val="both"/>
        <w:rPr>
          <w:rFonts w:ascii="Constantia" w:hAnsi="Constantia"/>
          <w:b/>
        </w:rPr>
      </w:pPr>
      <w:r w:rsidRPr="009A5795">
        <w:rPr>
          <w:rFonts w:ascii="Constantia" w:hAnsi="Constantia"/>
        </w:rPr>
        <w:t xml:space="preserve">A </w:t>
      </w:r>
      <w:r w:rsidRPr="009A5795">
        <w:rPr>
          <w:rFonts w:ascii="Constantia" w:hAnsi="Constantia"/>
          <w:i/>
        </w:rPr>
        <w:t>Vagyongazdálkodási divízió</w:t>
      </w:r>
      <w:r w:rsidRPr="009A5795">
        <w:rPr>
          <w:rFonts w:ascii="Constantia" w:hAnsi="Constantia"/>
        </w:rPr>
        <w:t xml:space="preserve"> feladatkörébe tartozik az önkormányzati és saját tulajdonú ingatlanok, valamint egyéb vagyonelemek kezelésével, gazdálkodásával összefüggő feladatok. </w:t>
      </w:r>
    </w:p>
    <w:p w14:paraId="5A31B183" w14:textId="77777777" w:rsidR="00D44B23" w:rsidRPr="009A5795" w:rsidRDefault="00D44B23" w:rsidP="00D44B23">
      <w:pPr>
        <w:spacing w:before="120"/>
        <w:jc w:val="both"/>
        <w:rPr>
          <w:rFonts w:ascii="Constantia" w:hAnsi="Constantia"/>
        </w:rPr>
      </w:pPr>
      <w:r w:rsidRPr="009A5795">
        <w:rPr>
          <w:rFonts w:ascii="Constantia" w:hAnsi="Constantia"/>
        </w:rPr>
        <w:t xml:space="preserve">A tulajdonos megbízásából, a fizető parkolók-, parkolóházak-, a piaccsarnok üzemeltetése, a Szépasszonyvölgy fenntartási munkái, a város területén a rágcsálómentesítés biztosítása. </w:t>
      </w:r>
    </w:p>
    <w:p w14:paraId="3F73E474" w14:textId="77777777" w:rsidR="00D44B23" w:rsidRPr="009A5795" w:rsidRDefault="00D44B23" w:rsidP="00D44B23">
      <w:pPr>
        <w:spacing w:before="120"/>
        <w:jc w:val="both"/>
        <w:rPr>
          <w:rFonts w:ascii="Constantia" w:hAnsi="Constantia"/>
          <w:b/>
          <w:color w:val="000000" w:themeColor="text1"/>
        </w:rPr>
      </w:pPr>
      <w:r w:rsidRPr="009A5795">
        <w:rPr>
          <w:rFonts w:ascii="Constantia" w:hAnsi="Constantia"/>
          <w:color w:val="000000" w:themeColor="text1"/>
        </w:rPr>
        <w:t>Az Agria Vállalkozói Park üzemeltetése, a Servita Udvarház épületegyüttes bérbeadás útján történő hasznosítása, vásárok, rendezvények szervezése, faházak, sátrak bérbeadása, társasházkezelés.</w:t>
      </w:r>
    </w:p>
    <w:p w14:paraId="5C100543" w14:textId="77777777" w:rsidR="00D44B23" w:rsidRPr="009A5795" w:rsidRDefault="00D44B23" w:rsidP="00D44B23">
      <w:pPr>
        <w:numPr>
          <w:ilvl w:val="0"/>
          <w:numId w:val="11"/>
        </w:numPr>
        <w:spacing w:before="120"/>
        <w:ind w:left="0" w:firstLine="0"/>
        <w:jc w:val="both"/>
        <w:rPr>
          <w:rFonts w:ascii="Constantia" w:hAnsi="Constantia"/>
          <w:b/>
        </w:rPr>
      </w:pPr>
      <w:r w:rsidRPr="009A5795">
        <w:rPr>
          <w:rFonts w:ascii="Constantia" w:hAnsi="Constantia"/>
        </w:rPr>
        <w:lastRenderedPageBreak/>
        <w:t xml:space="preserve">A </w:t>
      </w:r>
      <w:r w:rsidRPr="009A5795">
        <w:rPr>
          <w:rFonts w:ascii="Constantia" w:hAnsi="Constantia"/>
          <w:i/>
        </w:rPr>
        <w:t>Gazdasági divízió</w:t>
      </w:r>
      <w:r w:rsidRPr="009A5795">
        <w:rPr>
          <w:rFonts w:ascii="Constantia" w:hAnsi="Constantia"/>
        </w:rPr>
        <w:t xml:space="preserve"> feladatkörébe tartozik az önkormányzati tulajdonú ingatlanok üzemeltetésével, bevételeivel, kiadásaival kapcsolatos pénzügyi, számviteli elszámolások bonyolítása.  A Zrt. és a cégcsoporthoz tartozó szervezetek számára számviteli-, bérszámfejtési-, adó- és járulék ügyviteli szolgáltatás nyújtása.</w:t>
      </w:r>
    </w:p>
    <w:p w14:paraId="6DA6D459" w14:textId="77777777" w:rsidR="00D44B23" w:rsidRPr="009A5795" w:rsidRDefault="00D44B23" w:rsidP="00D44B23">
      <w:pPr>
        <w:numPr>
          <w:ilvl w:val="0"/>
          <w:numId w:val="11"/>
        </w:numPr>
        <w:spacing w:before="120"/>
        <w:ind w:left="0" w:firstLine="0"/>
        <w:jc w:val="both"/>
        <w:rPr>
          <w:rFonts w:ascii="Constantia" w:hAnsi="Constantia"/>
        </w:rPr>
      </w:pPr>
      <w:r w:rsidRPr="009A5795">
        <w:rPr>
          <w:rFonts w:ascii="Constantia" w:hAnsi="Constantia"/>
        </w:rPr>
        <w:t xml:space="preserve">Az </w:t>
      </w:r>
      <w:r w:rsidRPr="009A5795">
        <w:rPr>
          <w:rFonts w:ascii="Constantia" w:hAnsi="Constantia"/>
          <w:i/>
          <w:iCs/>
        </w:rPr>
        <w:t>Igazgatási divízió</w:t>
      </w:r>
      <w:r w:rsidRPr="009A5795">
        <w:rPr>
          <w:rFonts w:ascii="Constantia" w:hAnsi="Constantia"/>
        </w:rPr>
        <w:t xml:space="preserve"> feladatkörébe tartozik a szervezet működésével kapcsolatos tevékenységek összefogása, a titkársági feladatok és az integrált irányítás koordinációja, a fejlesztési koncepciók meghatározása, az IT rendszerek vagy az IT rendszerekhez bármilyen módon fizikálisan vagy virtuálisan kapcsolódó egyéb szolgáltatások működtetése. A Zrt. és a cégcsoporthoz tartozó szervezetek számára való megfelelés és az adatvédelem felügyelete, az informatikai és számítástechnikai csoport feladatainak koordinálása. A fizető parkolók és a parkolással kapcsolatos fejlesztési lehetőségeinek felmérésében, előkészítésében történő közreműködés, kiemelt tekintettel az informatikai területre.</w:t>
      </w:r>
    </w:p>
    <w:p w14:paraId="342D4196" w14:textId="41BC2C21" w:rsidR="00D44B23" w:rsidRDefault="00D44B23" w:rsidP="00D44B23">
      <w:pPr>
        <w:spacing w:before="120"/>
        <w:jc w:val="both"/>
        <w:rPr>
          <w:rFonts w:ascii="Constantia" w:hAnsi="Constantia"/>
        </w:rPr>
      </w:pPr>
      <w:r w:rsidRPr="009A5795">
        <w:rPr>
          <w:rFonts w:ascii="Constantia" w:hAnsi="Constantia"/>
        </w:rPr>
        <w:t>Az EVAT Zrt. 2024. évi üzleti tervét az Igazgatóság 85/2024.(VI.13.) sz. határozatával fogadta el, Eger Megyei Jogú Város Közgyűlése nem tárgyalta. Az üzleti tervben megfogalmazott feladatokat, a gazdálkodást befolyásoló körülményeket figyelembe véve, adózás előtti eredményét -70.151 E Ft-ban hagyta jóvá.</w:t>
      </w:r>
    </w:p>
    <w:p w14:paraId="43B26534" w14:textId="77777777" w:rsidR="00D44B23" w:rsidRPr="00074C36" w:rsidRDefault="00D44B23" w:rsidP="00F40300">
      <w:pPr>
        <w:jc w:val="both"/>
        <w:rPr>
          <w:rFonts w:ascii="Constantia" w:hAnsi="Constantia" w:cs="Times-Roman"/>
          <w:color w:val="FF0000"/>
        </w:rPr>
      </w:pPr>
    </w:p>
    <w:p w14:paraId="2013532F" w14:textId="77777777" w:rsidR="00D44B23" w:rsidRPr="009A5795" w:rsidRDefault="00D44B23" w:rsidP="00D44B23">
      <w:pPr>
        <w:jc w:val="both"/>
        <w:rPr>
          <w:rFonts w:ascii="Constantia" w:hAnsi="Constantia"/>
        </w:rPr>
      </w:pPr>
      <w:r w:rsidRPr="009A5795">
        <w:rPr>
          <w:rFonts w:ascii="Constantia" w:hAnsi="Constantia"/>
        </w:rPr>
        <w:t xml:space="preserve">A </w:t>
      </w:r>
      <w:r w:rsidRPr="009A5795">
        <w:rPr>
          <w:rFonts w:ascii="Constantia" w:hAnsi="Constantia"/>
          <w:b/>
        </w:rPr>
        <w:t>társaság eredménykimutatását</w:t>
      </w:r>
      <w:r w:rsidRPr="009A5795">
        <w:rPr>
          <w:rFonts w:ascii="Constantia" w:hAnsi="Constantia"/>
        </w:rPr>
        <w:t xml:space="preserve"> (összköltség eljárással) az 1. sz. melléklet tartalmazza, amely bemutatja a 2023. évi tény, 2023. I-III. negyedéves tény, 2024. évi terv, 2024. évi I-III. negyedéves tény valamint a 2024. évi várható adatokat.</w:t>
      </w:r>
    </w:p>
    <w:p w14:paraId="206B064C" w14:textId="77777777" w:rsidR="00D44B23" w:rsidRPr="009A5795" w:rsidRDefault="00D44B23" w:rsidP="00D44B23">
      <w:pPr>
        <w:spacing w:before="240" w:after="240"/>
        <w:jc w:val="both"/>
        <w:rPr>
          <w:rFonts w:ascii="Constantia" w:hAnsi="Constantia"/>
        </w:rPr>
      </w:pPr>
      <w:r w:rsidRPr="009A5795">
        <w:rPr>
          <w:rFonts w:ascii="Constantia" w:hAnsi="Constantia"/>
        </w:rPr>
        <w:t xml:space="preserve">Az  </w:t>
      </w:r>
      <w:r w:rsidRPr="009A5795">
        <w:rPr>
          <w:rFonts w:ascii="Constantia" w:hAnsi="Constantia"/>
          <w:b/>
        </w:rPr>
        <w:t>értékesítés</w:t>
      </w:r>
      <w:r w:rsidRPr="009A5795">
        <w:rPr>
          <w:rFonts w:ascii="Constantia" w:hAnsi="Constantia"/>
        </w:rPr>
        <w:t xml:space="preserve"> </w:t>
      </w:r>
      <w:r w:rsidRPr="009A5795">
        <w:rPr>
          <w:rFonts w:ascii="Constantia" w:hAnsi="Constantia"/>
          <w:b/>
        </w:rPr>
        <w:t xml:space="preserve">nettó árbevétele </w:t>
      </w:r>
      <w:r w:rsidRPr="009A5795">
        <w:rPr>
          <w:rFonts w:ascii="Constantia" w:hAnsi="Constantia"/>
        </w:rPr>
        <w:t xml:space="preserve">2024. I-III. negyedévben az előző év hasonló időszakához képest 97,28 %-ra, a 2024. évi üzleti tervhez képest 71,36%-ra teljesült. </w:t>
      </w:r>
    </w:p>
    <w:p w14:paraId="44DD4B61" w14:textId="77777777" w:rsidR="00D44B23" w:rsidRPr="009A5795" w:rsidRDefault="00D44B23" w:rsidP="00D44B23">
      <w:pPr>
        <w:spacing w:before="240"/>
        <w:jc w:val="both"/>
        <w:rPr>
          <w:rFonts w:ascii="Constantia" w:hAnsi="Constantia"/>
        </w:rPr>
      </w:pPr>
      <w:r w:rsidRPr="009A5795">
        <w:rPr>
          <w:rFonts w:ascii="Constantia" w:hAnsi="Constantia"/>
        </w:rPr>
        <w:t xml:space="preserve">A költségek és egyéb ráfordítások 74,94%-ra teljesültek a bázishoz, 64,34%-ra a tervhez képest. A költségeken belül a legmagasabb arányt az anyagköltség teszi ki, melyet a fűtési időszak gáz és hőköltségének nagysága magyaráz. Az energia piacon 2022. év végén történt drasztikus áremelkedés után az árak mérséklődtek, de a költségek még így is többszöröse a két évvel ezelőttinek. </w:t>
      </w:r>
    </w:p>
    <w:tbl>
      <w:tblPr>
        <w:tblW w:w="8789" w:type="dxa"/>
        <w:tblCellMar>
          <w:left w:w="70" w:type="dxa"/>
          <w:right w:w="70" w:type="dxa"/>
        </w:tblCellMar>
        <w:tblLook w:val="04A0" w:firstRow="1" w:lastRow="0" w:firstColumn="1" w:lastColumn="0" w:noHBand="0" w:noVBand="1"/>
      </w:tblPr>
      <w:tblGrid>
        <w:gridCol w:w="1619"/>
        <w:gridCol w:w="1423"/>
        <w:gridCol w:w="1418"/>
        <w:gridCol w:w="1417"/>
        <w:gridCol w:w="1134"/>
        <w:gridCol w:w="425"/>
        <w:gridCol w:w="1418"/>
      </w:tblGrid>
      <w:tr w:rsidR="00D44B23" w:rsidRPr="009A5795" w14:paraId="047A8754" w14:textId="77777777" w:rsidTr="005B3AD7">
        <w:trPr>
          <w:trHeight w:val="390"/>
        </w:trPr>
        <w:tc>
          <w:tcPr>
            <w:tcW w:w="1554" w:type="dxa"/>
            <w:tcBorders>
              <w:top w:val="nil"/>
              <w:left w:val="nil"/>
              <w:bottom w:val="nil"/>
              <w:right w:val="nil"/>
            </w:tcBorders>
            <w:shd w:val="clear" w:color="auto" w:fill="auto"/>
            <w:noWrap/>
            <w:vAlign w:val="bottom"/>
            <w:hideMark/>
          </w:tcPr>
          <w:p w14:paraId="78A1A3CC" w14:textId="77777777" w:rsidR="00D44B23" w:rsidRPr="009A5795" w:rsidRDefault="00D44B23" w:rsidP="005B3AD7">
            <w:pPr>
              <w:rPr>
                <w:rFonts w:ascii="Constantia" w:hAnsi="Constantia"/>
              </w:rPr>
            </w:pPr>
          </w:p>
        </w:tc>
        <w:tc>
          <w:tcPr>
            <w:tcW w:w="1423" w:type="dxa"/>
            <w:tcBorders>
              <w:top w:val="nil"/>
              <w:left w:val="nil"/>
              <w:bottom w:val="nil"/>
              <w:right w:val="nil"/>
            </w:tcBorders>
            <w:shd w:val="clear" w:color="auto" w:fill="auto"/>
            <w:noWrap/>
            <w:vAlign w:val="bottom"/>
            <w:hideMark/>
          </w:tcPr>
          <w:p w14:paraId="6C15C7F6" w14:textId="77777777" w:rsidR="00D44B23" w:rsidRPr="009A5795" w:rsidRDefault="00D44B23" w:rsidP="005B3AD7">
            <w:pPr>
              <w:rPr>
                <w:rFonts w:ascii="Constantia" w:hAnsi="Constantia"/>
              </w:rPr>
            </w:pPr>
          </w:p>
        </w:tc>
        <w:tc>
          <w:tcPr>
            <w:tcW w:w="1418" w:type="dxa"/>
            <w:tcBorders>
              <w:top w:val="nil"/>
              <w:left w:val="nil"/>
              <w:bottom w:val="nil"/>
              <w:right w:val="nil"/>
            </w:tcBorders>
            <w:shd w:val="clear" w:color="auto" w:fill="auto"/>
            <w:noWrap/>
            <w:vAlign w:val="bottom"/>
            <w:hideMark/>
          </w:tcPr>
          <w:p w14:paraId="1AA51624" w14:textId="77777777" w:rsidR="00D44B23" w:rsidRPr="009A5795" w:rsidRDefault="00D44B23" w:rsidP="005B3AD7">
            <w:pPr>
              <w:rPr>
                <w:rFonts w:ascii="Constantia" w:hAnsi="Constantia"/>
              </w:rPr>
            </w:pPr>
          </w:p>
        </w:tc>
        <w:tc>
          <w:tcPr>
            <w:tcW w:w="1417" w:type="dxa"/>
            <w:tcBorders>
              <w:top w:val="nil"/>
              <w:left w:val="nil"/>
              <w:bottom w:val="nil"/>
              <w:right w:val="nil"/>
            </w:tcBorders>
            <w:shd w:val="clear" w:color="auto" w:fill="auto"/>
            <w:noWrap/>
            <w:vAlign w:val="bottom"/>
            <w:hideMark/>
          </w:tcPr>
          <w:p w14:paraId="4A4F1A9A" w14:textId="77777777" w:rsidR="00D44B23" w:rsidRPr="009A5795" w:rsidRDefault="00D44B23" w:rsidP="005B3AD7">
            <w:pPr>
              <w:rPr>
                <w:rFonts w:ascii="Constantia" w:hAnsi="Constantia"/>
              </w:rPr>
            </w:pPr>
          </w:p>
        </w:tc>
        <w:tc>
          <w:tcPr>
            <w:tcW w:w="1134" w:type="dxa"/>
            <w:tcBorders>
              <w:top w:val="nil"/>
              <w:left w:val="nil"/>
              <w:bottom w:val="nil"/>
              <w:right w:val="nil"/>
            </w:tcBorders>
            <w:shd w:val="clear" w:color="auto" w:fill="auto"/>
            <w:noWrap/>
            <w:vAlign w:val="bottom"/>
            <w:hideMark/>
          </w:tcPr>
          <w:p w14:paraId="57BC5046" w14:textId="77777777" w:rsidR="00D44B23" w:rsidRPr="009A5795" w:rsidRDefault="00D44B23" w:rsidP="005B3AD7">
            <w:pPr>
              <w:rPr>
                <w:rFonts w:ascii="Constantia" w:hAnsi="Constantia"/>
              </w:rPr>
            </w:pPr>
          </w:p>
        </w:tc>
        <w:tc>
          <w:tcPr>
            <w:tcW w:w="1843" w:type="dxa"/>
            <w:gridSpan w:val="2"/>
            <w:tcBorders>
              <w:top w:val="nil"/>
              <w:left w:val="nil"/>
              <w:bottom w:val="nil"/>
              <w:right w:val="nil"/>
            </w:tcBorders>
            <w:shd w:val="clear" w:color="auto" w:fill="auto"/>
            <w:noWrap/>
            <w:vAlign w:val="bottom"/>
            <w:hideMark/>
          </w:tcPr>
          <w:p w14:paraId="6E606E76" w14:textId="77777777" w:rsidR="00D44B23" w:rsidRPr="009A5795" w:rsidRDefault="00D44B23" w:rsidP="005B3AD7">
            <w:pPr>
              <w:ind w:right="-75"/>
              <w:jc w:val="right"/>
              <w:rPr>
                <w:rFonts w:ascii="Constantia" w:hAnsi="Constantia"/>
              </w:rPr>
            </w:pPr>
            <w:r w:rsidRPr="009A5795">
              <w:rPr>
                <w:rFonts w:ascii="Constantia" w:hAnsi="Constantia"/>
              </w:rPr>
              <w:t>Adatok E Ft-ban</w:t>
            </w:r>
          </w:p>
        </w:tc>
      </w:tr>
      <w:tr w:rsidR="00D44B23" w:rsidRPr="009A5795" w14:paraId="180C4A76" w14:textId="77777777" w:rsidTr="005B3AD7">
        <w:trPr>
          <w:trHeight w:val="525"/>
        </w:trPr>
        <w:tc>
          <w:tcPr>
            <w:tcW w:w="1554" w:type="dxa"/>
            <w:tcBorders>
              <w:top w:val="single" w:sz="8" w:space="0" w:color="auto"/>
              <w:left w:val="single" w:sz="8" w:space="0" w:color="auto"/>
              <w:bottom w:val="nil"/>
              <w:right w:val="nil"/>
            </w:tcBorders>
            <w:shd w:val="clear" w:color="auto" w:fill="auto"/>
            <w:noWrap/>
            <w:vAlign w:val="center"/>
            <w:hideMark/>
          </w:tcPr>
          <w:p w14:paraId="6BA648B3" w14:textId="77777777" w:rsidR="00D44B23" w:rsidRPr="009A5795" w:rsidRDefault="00D44B23" w:rsidP="005B3AD7">
            <w:pPr>
              <w:jc w:val="center"/>
              <w:rPr>
                <w:rFonts w:ascii="Constantia" w:hAnsi="Constantia"/>
              </w:rPr>
            </w:pPr>
            <w:r w:rsidRPr="009A5795">
              <w:rPr>
                <w:rFonts w:ascii="Constantia" w:hAnsi="Constantia"/>
              </w:rPr>
              <w:t>Megnevezés</w:t>
            </w:r>
          </w:p>
        </w:tc>
        <w:tc>
          <w:tcPr>
            <w:tcW w:w="1423" w:type="dxa"/>
            <w:tcBorders>
              <w:top w:val="single" w:sz="8" w:space="0" w:color="auto"/>
              <w:left w:val="single" w:sz="8" w:space="0" w:color="auto"/>
              <w:bottom w:val="nil"/>
              <w:right w:val="single" w:sz="4" w:space="0" w:color="auto"/>
            </w:tcBorders>
            <w:shd w:val="clear" w:color="auto" w:fill="auto"/>
            <w:noWrap/>
            <w:vAlign w:val="center"/>
            <w:hideMark/>
          </w:tcPr>
          <w:p w14:paraId="653FFB27" w14:textId="77777777" w:rsidR="00D44B23" w:rsidRPr="009A5795" w:rsidRDefault="00D44B23" w:rsidP="005B3AD7">
            <w:pPr>
              <w:jc w:val="center"/>
              <w:rPr>
                <w:rFonts w:ascii="Constantia" w:hAnsi="Constantia"/>
              </w:rPr>
            </w:pPr>
            <w:r w:rsidRPr="009A5795">
              <w:rPr>
                <w:rFonts w:ascii="Constantia" w:hAnsi="Constantia"/>
              </w:rPr>
              <w:t>2022.I-III.név</w:t>
            </w:r>
          </w:p>
        </w:tc>
        <w:tc>
          <w:tcPr>
            <w:tcW w:w="1418" w:type="dxa"/>
            <w:tcBorders>
              <w:top w:val="single" w:sz="8" w:space="0" w:color="auto"/>
              <w:left w:val="nil"/>
              <w:bottom w:val="nil"/>
              <w:right w:val="single" w:sz="4" w:space="0" w:color="auto"/>
            </w:tcBorders>
            <w:shd w:val="clear" w:color="auto" w:fill="auto"/>
            <w:noWrap/>
            <w:vAlign w:val="center"/>
            <w:hideMark/>
          </w:tcPr>
          <w:p w14:paraId="6292F862" w14:textId="77777777" w:rsidR="00D44B23" w:rsidRPr="009A5795" w:rsidRDefault="00D44B23" w:rsidP="005B3AD7">
            <w:pPr>
              <w:jc w:val="center"/>
              <w:rPr>
                <w:rFonts w:ascii="Constantia" w:hAnsi="Constantia"/>
              </w:rPr>
            </w:pPr>
            <w:r w:rsidRPr="009A5795">
              <w:rPr>
                <w:rFonts w:ascii="Constantia" w:hAnsi="Constantia"/>
              </w:rPr>
              <w:t>2023.I-III.név</w:t>
            </w:r>
          </w:p>
        </w:tc>
        <w:tc>
          <w:tcPr>
            <w:tcW w:w="1417" w:type="dxa"/>
            <w:tcBorders>
              <w:top w:val="single" w:sz="8" w:space="0" w:color="auto"/>
              <w:left w:val="nil"/>
              <w:bottom w:val="nil"/>
              <w:right w:val="single" w:sz="8" w:space="0" w:color="auto"/>
            </w:tcBorders>
            <w:shd w:val="clear" w:color="auto" w:fill="auto"/>
            <w:noWrap/>
            <w:vAlign w:val="center"/>
            <w:hideMark/>
          </w:tcPr>
          <w:p w14:paraId="3B4FB30D" w14:textId="77777777" w:rsidR="00D44B23" w:rsidRPr="009A5795" w:rsidRDefault="00D44B23" w:rsidP="005B3AD7">
            <w:pPr>
              <w:jc w:val="center"/>
              <w:rPr>
                <w:rFonts w:ascii="Constantia" w:hAnsi="Constantia"/>
              </w:rPr>
            </w:pPr>
            <w:r w:rsidRPr="009A5795">
              <w:rPr>
                <w:rFonts w:ascii="Constantia" w:hAnsi="Constantia"/>
              </w:rPr>
              <w:t>2024.I-III.név</w:t>
            </w:r>
          </w:p>
        </w:tc>
        <w:tc>
          <w:tcPr>
            <w:tcW w:w="1559" w:type="dxa"/>
            <w:gridSpan w:val="2"/>
            <w:tcBorders>
              <w:top w:val="single" w:sz="8" w:space="0" w:color="auto"/>
              <w:left w:val="nil"/>
              <w:bottom w:val="nil"/>
              <w:right w:val="single" w:sz="4" w:space="0" w:color="auto"/>
            </w:tcBorders>
            <w:shd w:val="clear" w:color="auto" w:fill="auto"/>
            <w:vAlign w:val="center"/>
            <w:hideMark/>
          </w:tcPr>
          <w:p w14:paraId="7B94BF54" w14:textId="77777777" w:rsidR="00D44B23" w:rsidRPr="009A5795" w:rsidRDefault="00D44B23" w:rsidP="005B3AD7">
            <w:pPr>
              <w:jc w:val="center"/>
              <w:rPr>
                <w:rFonts w:ascii="Constantia" w:hAnsi="Constantia"/>
              </w:rPr>
            </w:pPr>
            <w:r w:rsidRPr="009A5795">
              <w:rPr>
                <w:rFonts w:ascii="Constantia" w:hAnsi="Constantia"/>
              </w:rPr>
              <w:t>Index (%)</w:t>
            </w:r>
            <w:r w:rsidRPr="009A5795">
              <w:rPr>
                <w:rFonts w:ascii="Constantia" w:hAnsi="Constantia"/>
              </w:rPr>
              <w:br/>
              <w:t>2024/2022</w:t>
            </w:r>
          </w:p>
        </w:tc>
        <w:tc>
          <w:tcPr>
            <w:tcW w:w="1418" w:type="dxa"/>
            <w:tcBorders>
              <w:top w:val="single" w:sz="8" w:space="0" w:color="auto"/>
              <w:left w:val="nil"/>
              <w:bottom w:val="nil"/>
              <w:right w:val="single" w:sz="8" w:space="0" w:color="auto"/>
            </w:tcBorders>
            <w:shd w:val="clear" w:color="auto" w:fill="auto"/>
            <w:vAlign w:val="center"/>
            <w:hideMark/>
          </w:tcPr>
          <w:p w14:paraId="147CEFE8" w14:textId="77777777" w:rsidR="00D44B23" w:rsidRPr="009A5795" w:rsidRDefault="00D44B23" w:rsidP="005B3AD7">
            <w:pPr>
              <w:jc w:val="center"/>
              <w:rPr>
                <w:rFonts w:ascii="Constantia" w:hAnsi="Constantia"/>
              </w:rPr>
            </w:pPr>
            <w:r w:rsidRPr="009A5795">
              <w:rPr>
                <w:rFonts w:ascii="Constantia" w:hAnsi="Constantia"/>
              </w:rPr>
              <w:t>Index (%)</w:t>
            </w:r>
            <w:r w:rsidRPr="009A5795">
              <w:rPr>
                <w:rFonts w:ascii="Constantia" w:hAnsi="Constantia"/>
              </w:rPr>
              <w:br/>
              <w:t>2024/2023</w:t>
            </w:r>
          </w:p>
        </w:tc>
      </w:tr>
      <w:tr w:rsidR="00D44B23" w:rsidRPr="009A5795" w14:paraId="64C590A1" w14:textId="77777777" w:rsidTr="005B3AD7">
        <w:trPr>
          <w:trHeight w:val="315"/>
        </w:trPr>
        <w:tc>
          <w:tcPr>
            <w:tcW w:w="1554" w:type="dxa"/>
            <w:tcBorders>
              <w:top w:val="single" w:sz="8" w:space="0" w:color="auto"/>
              <w:left w:val="single" w:sz="8" w:space="0" w:color="auto"/>
              <w:bottom w:val="single" w:sz="4" w:space="0" w:color="auto"/>
              <w:right w:val="nil"/>
            </w:tcBorders>
            <w:shd w:val="clear" w:color="auto" w:fill="auto"/>
            <w:noWrap/>
            <w:vAlign w:val="bottom"/>
            <w:hideMark/>
          </w:tcPr>
          <w:p w14:paraId="2A9146AB" w14:textId="77777777" w:rsidR="00D44B23" w:rsidRPr="009A5795" w:rsidRDefault="00D44B23" w:rsidP="005B3AD7">
            <w:pPr>
              <w:rPr>
                <w:rFonts w:ascii="Constantia" w:hAnsi="Constantia"/>
                <w:color w:val="000000"/>
              </w:rPr>
            </w:pPr>
            <w:r w:rsidRPr="009A5795">
              <w:rPr>
                <w:rFonts w:ascii="Constantia" w:hAnsi="Constantia"/>
                <w:color w:val="000000"/>
              </w:rPr>
              <w:t>Gázköltség</w:t>
            </w:r>
          </w:p>
        </w:tc>
        <w:tc>
          <w:tcPr>
            <w:tcW w:w="142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250D1A2" w14:textId="77777777" w:rsidR="00D44B23" w:rsidRPr="009A5795" w:rsidRDefault="00D44B23" w:rsidP="005B3AD7">
            <w:pPr>
              <w:jc w:val="right"/>
              <w:rPr>
                <w:rFonts w:ascii="Constantia" w:hAnsi="Constantia"/>
              </w:rPr>
            </w:pPr>
            <w:r w:rsidRPr="009A5795">
              <w:rPr>
                <w:rFonts w:ascii="Constantia" w:hAnsi="Constantia"/>
              </w:rPr>
              <w:t>255 556</w:t>
            </w:r>
          </w:p>
        </w:tc>
        <w:tc>
          <w:tcPr>
            <w:tcW w:w="1418" w:type="dxa"/>
            <w:tcBorders>
              <w:top w:val="single" w:sz="8" w:space="0" w:color="auto"/>
              <w:left w:val="nil"/>
              <w:bottom w:val="single" w:sz="4" w:space="0" w:color="auto"/>
              <w:right w:val="single" w:sz="4" w:space="0" w:color="auto"/>
            </w:tcBorders>
            <w:shd w:val="clear" w:color="auto" w:fill="auto"/>
            <w:noWrap/>
            <w:vAlign w:val="bottom"/>
            <w:hideMark/>
          </w:tcPr>
          <w:p w14:paraId="11870095" w14:textId="77777777" w:rsidR="00D44B23" w:rsidRPr="009A5795" w:rsidRDefault="00D44B23" w:rsidP="005B3AD7">
            <w:pPr>
              <w:jc w:val="right"/>
              <w:rPr>
                <w:rFonts w:ascii="Constantia" w:hAnsi="Constantia"/>
              </w:rPr>
            </w:pPr>
            <w:r w:rsidRPr="009A5795">
              <w:rPr>
                <w:rFonts w:ascii="Constantia" w:hAnsi="Constantia"/>
              </w:rPr>
              <w:t>1 441 418</w:t>
            </w:r>
          </w:p>
        </w:tc>
        <w:tc>
          <w:tcPr>
            <w:tcW w:w="1417" w:type="dxa"/>
            <w:tcBorders>
              <w:top w:val="single" w:sz="8" w:space="0" w:color="auto"/>
              <w:left w:val="nil"/>
              <w:bottom w:val="single" w:sz="4" w:space="0" w:color="auto"/>
              <w:right w:val="single" w:sz="8" w:space="0" w:color="auto"/>
            </w:tcBorders>
            <w:shd w:val="clear" w:color="auto" w:fill="auto"/>
            <w:noWrap/>
            <w:vAlign w:val="bottom"/>
            <w:hideMark/>
          </w:tcPr>
          <w:p w14:paraId="032E079C" w14:textId="77777777" w:rsidR="00D44B23" w:rsidRPr="009A5795" w:rsidRDefault="00D44B23" w:rsidP="005B3AD7">
            <w:pPr>
              <w:jc w:val="right"/>
              <w:rPr>
                <w:rFonts w:ascii="Constantia" w:hAnsi="Constantia"/>
              </w:rPr>
            </w:pPr>
            <w:r w:rsidRPr="009A5795">
              <w:rPr>
                <w:rFonts w:ascii="Constantia" w:hAnsi="Constantia"/>
              </w:rPr>
              <w:t>655 636</w:t>
            </w:r>
          </w:p>
        </w:tc>
        <w:tc>
          <w:tcPr>
            <w:tcW w:w="1559" w:type="dxa"/>
            <w:gridSpan w:val="2"/>
            <w:tcBorders>
              <w:top w:val="single" w:sz="8" w:space="0" w:color="auto"/>
              <w:left w:val="nil"/>
              <w:bottom w:val="single" w:sz="4" w:space="0" w:color="auto"/>
              <w:right w:val="single" w:sz="4" w:space="0" w:color="auto"/>
            </w:tcBorders>
            <w:shd w:val="clear" w:color="auto" w:fill="auto"/>
            <w:noWrap/>
            <w:vAlign w:val="bottom"/>
            <w:hideMark/>
          </w:tcPr>
          <w:p w14:paraId="17E696FC" w14:textId="77777777" w:rsidR="00D44B23" w:rsidRPr="009A5795" w:rsidRDefault="00D44B23" w:rsidP="005B3AD7">
            <w:pPr>
              <w:jc w:val="right"/>
              <w:rPr>
                <w:rFonts w:ascii="Constantia" w:hAnsi="Constantia"/>
              </w:rPr>
            </w:pPr>
            <w:r w:rsidRPr="009A5795">
              <w:rPr>
                <w:rFonts w:ascii="Constantia" w:hAnsi="Constantia"/>
              </w:rPr>
              <w:t>256,55%</w:t>
            </w:r>
          </w:p>
        </w:tc>
        <w:tc>
          <w:tcPr>
            <w:tcW w:w="1418" w:type="dxa"/>
            <w:tcBorders>
              <w:top w:val="single" w:sz="8" w:space="0" w:color="auto"/>
              <w:left w:val="nil"/>
              <w:bottom w:val="single" w:sz="4" w:space="0" w:color="auto"/>
              <w:right w:val="single" w:sz="8" w:space="0" w:color="auto"/>
            </w:tcBorders>
            <w:shd w:val="clear" w:color="auto" w:fill="auto"/>
            <w:noWrap/>
            <w:vAlign w:val="bottom"/>
            <w:hideMark/>
          </w:tcPr>
          <w:p w14:paraId="043AF494" w14:textId="77777777" w:rsidR="00D44B23" w:rsidRPr="009A5795" w:rsidRDefault="00D44B23" w:rsidP="005B3AD7">
            <w:pPr>
              <w:jc w:val="right"/>
              <w:rPr>
                <w:rFonts w:ascii="Constantia" w:hAnsi="Constantia"/>
              </w:rPr>
            </w:pPr>
            <w:r w:rsidRPr="009A5795">
              <w:rPr>
                <w:rFonts w:ascii="Constantia" w:hAnsi="Constantia"/>
              </w:rPr>
              <w:t>45,49%</w:t>
            </w:r>
          </w:p>
        </w:tc>
      </w:tr>
      <w:tr w:rsidR="00D44B23" w:rsidRPr="009A5795" w14:paraId="3090E9CE" w14:textId="77777777" w:rsidTr="005B3AD7">
        <w:trPr>
          <w:trHeight w:val="315"/>
        </w:trPr>
        <w:tc>
          <w:tcPr>
            <w:tcW w:w="1554" w:type="dxa"/>
            <w:tcBorders>
              <w:top w:val="nil"/>
              <w:left w:val="single" w:sz="8" w:space="0" w:color="auto"/>
              <w:bottom w:val="single" w:sz="4" w:space="0" w:color="auto"/>
              <w:right w:val="nil"/>
            </w:tcBorders>
            <w:shd w:val="clear" w:color="auto" w:fill="auto"/>
            <w:noWrap/>
            <w:vAlign w:val="bottom"/>
            <w:hideMark/>
          </w:tcPr>
          <w:p w14:paraId="0A4A598B" w14:textId="77777777" w:rsidR="00D44B23" w:rsidRPr="009A5795" w:rsidRDefault="00D44B23" w:rsidP="005B3AD7">
            <w:pPr>
              <w:rPr>
                <w:rFonts w:ascii="Constantia" w:hAnsi="Constantia"/>
                <w:color w:val="000000"/>
              </w:rPr>
            </w:pPr>
            <w:r w:rsidRPr="009A5795">
              <w:rPr>
                <w:rFonts w:ascii="Constantia" w:hAnsi="Constantia"/>
                <w:color w:val="000000"/>
              </w:rPr>
              <w:t>Villanyköltség</w:t>
            </w:r>
          </w:p>
        </w:tc>
        <w:tc>
          <w:tcPr>
            <w:tcW w:w="1423" w:type="dxa"/>
            <w:tcBorders>
              <w:top w:val="nil"/>
              <w:left w:val="single" w:sz="8" w:space="0" w:color="auto"/>
              <w:bottom w:val="single" w:sz="4" w:space="0" w:color="auto"/>
              <w:right w:val="single" w:sz="4" w:space="0" w:color="auto"/>
            </w:tcBorders>
            <w:shd w:val="clear" w:color="auto" w:fill="auto"/>
            <w:noWrap/>
            <w:vAlign w:val="bottom"/>
            <w:hideMark/>
          </w:tcPr>
          <w:p w14:paraId="6159CFEF" w14:textId="77777777" w:rsidR="00D44B23" w:rsidRPr="009A5795" w:rsidRDefault="00D44B23" w:rsidP="005B3AD7">
            <w:pPr>
              <w:jc w:val="right"/>
              <w:rPr>
                <w:rFonts w:ascii="Constantia" w:hAnsi="Constantia"/>
              </w:rPr>
            </w:pPr>
            <w:r w:rsidRPr="009A5795">
              <w:rPr>
                <w:rFonts w:ascii="Constantia" w:hAnsi="Constantia"/>
              </w:rPr>
              <w:t>48 118</w:t>
            </w:r>
          </w:p>
        </w:tc>
        <w:tc>
          <w:tcPr>
            <w:tcW w:w="1418" w:type="dxa"/>
            <w:tcBorders>
              <w:top w:val="nil"/>
              <w:left w:val="nil"/>
              <w:bottom w:val="single" w:sz="4" w:space="0" w:color="auto"/>
              <w:right w:val="single" w:sz="4" w:space="0" w:color="auto"/>
            </w:tcBorders>
            <w:shd w:val="clear" w:color="auto" w:fill="auto"/>
            <w:noWrap/>
            <w:vAlign w:val="bottom"/>
            <w:hideMark/>
          </w:tcPr>
          <w:p w14:paraId="4D8AE4A2" w14:textId="77777777" w:rsidR="00D44B23" w:rsidRPr="009A5795" w:rsidRDefault="00D44B23" w:rsidP="005B3AD7">
            <w:pPr>
              <w:jc w:val="right"/>
              <w:rPr>
                <w:rFonts w:ascii="Constantia" w:hAnsi="Constantia"/>
              </w:rPr>
            </w:pPr>
            <w:r w:rsidRPr="009A5795">
              <w:rPr>
                <w:rFonts w:ascii="Constantia" w:hAnsi="Constantia"/>
              </w:rPr>
              <w:t>176 600</w:t>
            </w:r>
          </w:p>
        </w:tc>
        <w:tc>
          <w:tcPr>
            <w:tcW w:w="1417" w:type="dxa"/>
            <w:tcBorders>
              <w:top w:val="nil"/>
              <w:left w:val="nil"/>
              <w:bottom w:val="single" w:sz="4" w:space="0" w:color="auto"/>
              <w:right w:val="single" w:sz="8" w:space="0" w:color="auto"/>
            </w:tcBorders>
            <w:shd w:val="clear" w:color="auto" w:fill="auto"/>
            <w:noWrap/>
            <w:vAlign w:val="bottom"/>
            <w:hideMark/>
          </w:tcPr>
          <w:p w14:paraId="6471E867" w14:textId="77777777" w:rsidR="00D44B23" w:rsidRPr="009A5795" w:rsidRDefault="00D44B23" w:rsidP="005B3AD7">
            <w:pPr>
              <w:jc w:val="right"/>
              <w:rPr>
                <w:rFonts w:ascii="Constantia" w:hAnsi="Constantia"/>
              </w:rPr>
            </w:pPr>
            <w:r w:rsidRPr="009A5795">
              <w:rPr>
                <w:rFonts w:ascii="Constantia" w:hAnsi="Constantia"/>
              </w:rPr>
              <w:t>62 133</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00ED9130" w14:textId="77777777" w:rsidR="00D44B23" w:rsidRPr="009A5795" w:rsidRDefault="00D44B23" w:rsidP="005B3AD7">
            <w:pPr>
              <w:jc w:val="right"/>
              <w:rPr>
                <w:rFonts w:ascii="Constantia" w:hAnsi="Constantia"/>
              </w:rPr>
            </w:pPr>
            <w:r w:rsidRPr="009A5795">
              <w:rPr>
                <w:rFonts w:ascii="Constantia" w:hAnsi="Constantia"/>
              </w:rPr>
              <w:t>129,13%</w:t>
            </w:r>
          </w:p>
        </w:tc>
        <w:tc>
          <w:tcPr>
            <w:tcW w:w="1418" w:type="dxa"/>
            <w:tcBorders>
              <w:top w:val="nil"/>
              <w:left w:val="nil"/>
              <w:bottom w:val="single" w:sz="4" w:space="0" w:color="auto"/>
              <w:right w:val="single" w:sz="8" w:space="0" w:color="auto"/>
            </w:tcBorders>
            <w:shd w:val="clear" w:color="auto" w:fill="auto"/>
            <w:noWrap/>
            <w:vAlign w:val="bottom"/>
            <w:hideMark/>
          </w:tcPr>
          <w:p w14:paraId="34E782C7" w14:textId="77777777" w:rsidR="00D44B23" w:rsidRPr="009A5795" w:rsidRDefault="00D44B23" w:rsidP="005B3AD7">
            <w:pPr>
              <w:jc w:val="right"/>
              <w:rPr>
                <w:rFonts w:ascii="Constantia" w:hAnsi="Constantia"/>
              </w:rPr>
            </w:pPr>
            <w:r w:rsidRPr="009A5795">
              <w:rPr>
                <w:rFonts w:ascii="Constantia" w:hAnsi="Constantia"/>
              </w:rPr>
              <w:t>35,18%</w:t>
            </w:r>
          </w:p>
        </w:tc>
      </w:tr>
      <w:tr w:rsidR="00D44B23" w:rsidRPr="009A5795" w14:paraId="3E1111DC" w14:textId="77777777" w:rsidTr="005B3AD7">
        <w:trPr>
          <w:trHeight w:val="330"/>
        </w:trPr>
        <w:tc>
          <w:tcPr>
            <w:tcW w:w="1554" w:type="dxa"/>
            <w:tcBorders>
              <w:top w:val="nil"/>
              <w:left w:val="single" w:sz="8" w:space="0" w:color="auto"/>
              <w:bottom w:val="single" w:sz="8" w:space="0" w:color="auto"/>
              <w:right w:val="nil"/>
            </w:tcBorders>
            <w:shd w:val="clear" w:color="auto" w:fill="auto"/>
            <w:noWrap/>
            <w:vAlign w:val="bottom"/>
            <w:hideMark/>
          </w:tcPr>
          <w:p w14:paraId="42665D30" w14:textId="77777777" w:rsidR="00D44B23" w:rsidRPr="009A5795" w:rsidRDefault="00D44B23" w:rsidP="005B3AD7">
            <w:pPr>
              <w:rPr>
                <w:rFonts w:ascii="Constantia" w:hAnsi="Constantia"/>
                <w:color w:val="000000"/>
              </w:rPr>
            </w:pPr>
            <w:r w:rsidRPr="009A5795">
              <w:rPr>
                <w:rFonts w:ascii="Constantia" w:hAnsi="Constantia"/>
                <w:color w:val="000000"/>
              </w:rPr>
              <w:t>Hőköltség</w:t>
            </w:r>
          </w:p>
        </w:tc>
        <w:tc>
          <w:tcPr>
            <w:tcW w:w="1423" w:type="dxa"/>
            <w:tcBorders>
              <w:top w:val="nil"/>
              <w:left w:val="single" w:sz="8" w:space="0" w:color="auto"/>
              <w:bottom w:val="single" w:sz="8" w:space="0" w:color="auto"/>
              <w:right w:val="single" w:sz="4" w:space="0" w:color="auto"/>
            </w:tcBorders>
            <w:shd w:val="clear" w:color="auto" w:fill="auto"/>
            <w:noWrap/>
            <w:vAlign w:val="bottom"/>
            <w:hideMark/>
          </w:tcPr>
          <w:p w14:paraId="6C11D85C" w14:textId="77777777" w:rsidR="00D44B23" w:rsidRPr="009A5795" w:rsidRDefault="00D44B23" w:rsidP="005B3AD7">
            <w:pPr>
              <w:jc w:val="right"/>
              <w:rPr>
                <w:rFonts w:ascii="Constantia" w:hAnsi="Constantia"/>
              </w:rPr>
            </w:pPr>
            <w:r w:rsidRPr="009A5795">
              <w:rPr>
                <w:rFonts w:ascii="Constantia" w:hAnsi="Constantia"/>
              </w:rPr>
              <w:t>195 587</w:t>
            </w:r>
          </w:p>
        </w:tc>
        <w:tc>
          <w:tcPr>
            <w:tcW w:w="1418" w:type="dxa"/>
            <w:tcBorders>
              <w:top w:val="nil"/>
              <w:left w:val="nil"/>
              <w:bottom w:val="single" w:sz="8" w:space="0" w:color="auto"/>
              <w:right w:val="single" w:sz="4" w:space="0" w:color="auto"/>
            </w:tcBorders>
            <w:shd w:val="clear" w:color="auto" w:fill="auto"/>
            <w:noWrap/>
            <w:vAlign w:val="bottom"/>
            <w:hideMark/>
          </w:tcPr>
          <w:p w14:paraId="03A62262" w14:textId="77777777" w:rsidR="00D44B23" w:rsidRPr="009A5795" w:rsidRDefault="00D44B23" w:rsidP="005B3AD7">
            <w:pPr>
              <w:jc w:val="right"/>
              <w:rPr>
                <w:rFonts w:ascii="Constantia" w:hAnsi="Constantia"/>
              </w:rPr>
            </w:pPr>
            <w:r w:rsidRPr="009A5795">
              <w:rPr>
                <w:rFonts w:ascii="Constantia" w:hAnsi="Constantia"/>
              </w:rPr>
              <w:t>843 531</w:t>
            </w:r>
          </w:p>
        </w:tc>
        <w:tc>
          <w:tcPr>
            <w:tcW w:w="1417" w:type="dxa"/>
            <w:tcBorders>
              <w:top w:val="nil"/>
              <w:left w:val="nil"/>
              <w:bottom w:val="single" w:sz="8" w:space="0" w:color="auto"/>
              <w:right w:val="single" w:sz="8" w:space="0" w:color="auto"/>
            </w:tcBorders>
            <w:shd w:val="clear" w:color="auto" w:fill="auto"/>
            <w:noWrap/>
            <w:vAlign w:val="bottom"/>
            <w:hideMark/>
          </w:tcPr>
          <w:p w14:paraId="1781BEE1" w14:textId="77777777" w:rsidR="00D44B23" w:rsidRPr="009A5795" w:rsidRDefault="00D44B23" w:rsidP="005B3AD7">
            <w:pPr>
              <w:jc w:val="right"/>
              <w:rPr>
                <w:rFonts w:ascii="Constantia" w:hAnsi="Constantia"/>
              </w:rPr>
            </w:pPr>
            <w:r w:rsidRPr="009A5795">
              <w:rPr>
                <w:rFonts w:ascii="Constantia" w:hAnsi="Constantia"/>
              </w:rPr>
              <w:t>424 649</w:t>
            </w:r>
          </w:p>
        </w:tc>
        <w:tc>
          <w:tcPr>
            <w:tcW w:w="1559" w:type="dxa"/>
            <w:gridSpan w:val="2"/>
            <w:tcBorders>
              <w:top w:val="nil"/>
              <w:left w:val="nil"/>
              <w:bottom w:val="single" w:sz="8" w:space="0" w:color="auto"/>
              <w:right w:val="single" w:sz="4" w:space="0" w:color="auto"/>
            </w:tcBorders>
            <w:shd w:val="clear" w:color="auto" w:fill="auto"/>
            <w:noWrap/>
            <w:vAlign w:val="bottom"/>
            <w:hideMark/>
          </w:tcPr>
          <w:p w14:paraId="678476D5" w14:textId="77777777" w:rsidR="00D44B23" w:rsidRPr="009A5795" w:rsidRDefault="00D44B23" w:rsidP="005B3AD7">
            <w:pPr>
              <w:jc w:val="right"/>
              <w:rPr>
                <w:rFonts w:ascii="Constantia" w:hAnsi="Constantia"/>
              </w:rPr>
            </w:pPr>
            <w:r w:rsidRPr="009A5795">
              <w:rPr>
                <w:rFonts w:ascii="Constantia" w:hAnsi="Constantia"/>
              </w:rPr>
              <w:t>217,12%</w:t>
            </w:r>
          </w:p>
        </w:tc>
        <w:tc>
          <w:tcPr>
            <w:tcW w:w="1418" w:type="dxa"/>
            <w:tcBorders>
              <w:top w:val="nil"/>
              <w:left w:val="nil"/>
              <w:bottom w:val="single" w:sz="8" w:space="0" w:color="auto"/>
              <w:right w:val="single" w:sz="8" w:space="0" w:color="auto"/>
            </w:tcBorders>
            <w:shd w:val="clear" w:color="auto" w:fill="auto"/>
            <w:noWrap/>
            <w:vAlign w:val="bottom"/>
            <w:hideMark/>
          </w:tcPr>
          <w:p w14:paraId="5FCFB2F4" w14:textId="77777777" w:rsidR="00D44B23" w:rsidRPr="009A5795" w:rsidRDefault="00D44B23" w:rsidP="005B3AD7">
            <w:pPr>
              <w:jc w:val="right"/>
              <w:rPr>
                <w:rFonts w:ascii="Constantia" w:hAnsi="Constantia"/>
              </w:rPr>
            </w:pPr>
            <w:r w:rsidRPr="009A5795">
              <w:rPr>
                <w:rFonts w:ascii="Constantia" w:hAnsi="Constantia"/>
              </w:rPr>
              <w:t>50,34%</w:t>
            </w:r>
          </w:p>
        </w:tc>
      </w:tr>
      <w:tr w:rsidR="00D44B23" w:rsidRPr="009A5795" w14:paraId="64042C2F" w14:textId="77777777" w:rsidTr="005B3AD7">
        <w:trPr>
          <w:trHeight w:val="330"/>
        </w:trPr>
        <w:tc>
          <w:tcPr>
            <w:tcW w:w="1554" w:type="dxa"/>
            <w:tcBorders>
              <w:top w:val="nil"/>
              <w:left w:val="single" w:sz="8" w:space="0" w:color="auto"/>
              <w:bottom w:val="single" w:sz="8" w:space="0" w:color="auto"/>
              <w:right w:val="nil"/>
            </w:tcBorders>
            <w:shd w:val="clear" w:color="auto" w:fill="auto"/>
            <w:noWrap/>
            <w:vAlign w:val="bottom"/>
            <w:hideMark/>
          </w:tcPr>
          <w:p w14:paraId="2FE6E8E2" w14:textId="77777777" w:rsidR="00D44B23" w:rsidRPr="009A5795" w:rsidRDefault="00D44B23" w:rsidP="005B3AD7">
            <w:pPr>
              <w:rPr>
                <w:rFonts w:ascii="Constantia" w:hAnsi="Constantia"/>
                <w:b/>
                <w:bCs/>
              </w:rPr>
            </w:pPr>
            <w:r w:rsidRPr="009A5795">
              <w:rPr>
                <w:rFonts w:ascii="Constantia" w:hAnsi="Constantia"/>
                <w:b/>
                <w:bCs/>
              </w:rPr>
              <w:t>Összesen</w:t>
            </w:r>
          </w:p>
        </w:tc>
        <w:tc>
          <w:tcPr>
            <w:tcW w:w="1423" w:type="dxa"/>
            <w:tcBorders>
              <w:top w:val="nil"/>
              <w:left w:val="single" w:sz="8" w:space="0" w:color="auto"/>
              <w:bottom w:val="single" w:sz="8" w:space="0" w:color="auto"/>
              <w:right w:val="single" w:sz="4" w:space="0" w:color="auto"/>
            </w:tcBorders>
            <w:shd w:val="clear" w:color="auto" w:fill="auto"/>
            <w:noWrap/>
            <w:vAlign w:val="bottom"/>
            <w:hideMark/>
          </w:tcPr>
          <w:p w14:paraId="4880F646" w14:textId="77777777" w:rsidR="00D44B23" w:rsidRPr="009A5795" w:rsidRDefault="00D44B23" w:rsidP="005B3AD7">
            <w:pPr>
              <w:jc w:val="right"/>
              <w:rPr>
                <w:rFonts w:ascii="Constantia" w:hAnsi="Constantia"/>
                <w:b/>
                <w:bCs/>
              </w:rPr>
            </w:pPr>
            <w:r w:rsidRPr="009A5795">
              <w:rPr>
                <w:rFonts w:ascii="Constantia" w:hAnsi="Constantia"/>
                <w:b/>
                <w:bCs/>
              </w:rPr>
              <w:t>499 261</w:t>
            </w:r>
          </w:p>
        </w:tc>
        <w:tc>
          <w:tcPr>
            <w:tcW w:w="1418" w:type="dxa"/>
            <w:tcBorders>
              <w:top w:val="nil"/>
              <w:left w:val="nil"/>
              <w:bottom w:val="single" w:sz="8" w:space="0" w:color="auto"/>
              <w:right w:val="single" w:sz="4" w:space="0" w:color="auto"/>
            </w:tcBorders>
            <w:shd w:val="clear" w:color="auto" w:fill="auto"/>
            <w:noWrap/>
            <w:vAlign w:val="bottom"/>
            <w:hideMark/>
          </w:tcPr>
          <w:p w14:paraId="1674C2E9" w14:textId="77777777" w:rsidR="00D44B23" w:rsidRPr="009A5795" w:rsidRDefault="00D44B23" w:rsidP="005B3AD7">
            <w:pPr>
              <w:jc w:val="right"/>
              <w:rPr>
                <w:rFonts w:ascii="Constantia" w:hAnsi="Constantia"/>
                <w:b/>
                <w:bCs/>
              </w:rPr>
            </w:pPr>
            <w:r w:rsidRPr="009A5795">
              <w:rPr>
                <w:rFonts w:ascii="Constantia" w:hAnsi="Constantia"/>
                <w:b/>
                <w:bCs/>
              </w:rPr>
              <w:t>2 461 549</w:t>
            </w:r>
          </w:p>
        </w:tc>
        <w:tc>
          <w:tcPr>
            <w:tcW w:w="1417" w:type="dxa"/>
            <w:tcBorders>
              <w:top w:val="nil"/>
              <w:left w:val="nil"/>
              <w:bottom w:val="single" w:sz="8" w:space="0" w:color="auto"/>
              <w:right w:val="single" w:sz="8" w:space="0" w:color="auto"/>
            </w:tcBorders>
            <w:shd w:val="clear" w:color="auto" w:fill="auto"/>
            <w:noWrap/>
            <w:vAlign w:val="bottom"/>
            <w:hideMark/>
          </w:tcPr>
          <w:p w14:paraId="18661234" w14:textId="77777777" w:rsidR="00D44B23" w:rsidRPr="009A5795" w:rsidRDefault="00D44B23" w:rsidP="005B3AD7">
            <w:pPr>
              <w:jc w:val="right"/>
              <w:rPr>
                <w:rFonts w:ascii="Constantia" w:hAnsi="Constantia"/>
                <w:b/>
                <w:bCs/>
              </w:rPr>
            </w:pPr>
            <w:r w:rsidRPr="009A5795">
              <w:rPr>
                <w:rFonts w:ascii="Constantia" w:hAnsi="Constantia"/>
                <w:b/>
                <w:bCs/>
              </w:rPr>
              <w:t>1 142 418</w:t>
            </w:r>
          </w:p>
        </w:tc>
        <w:tc>
          <w:tcPr>
            <w:tcW w:w="1559" w:type="dxa"/>
            <w:gridSpan w:val="2"/>
            <w:tcBorders>
              <w:top w:val="nil"/>
              <w:left w:val="nil"/>
              <w:bottom w:val="single" w:sz="8" w:space="0" w:color="auto"/>
              <w:right w:val="single" w:sz="4" w:space="0" w:color="auto"/>
            </w:tcBorders>
            <w:shd w:val="clear" w:color="auto" w:fill="auto"/>
            <w:noWrap/>
            <w:vAlign w:val="bottom"/>
            <w:hideMark/>
          </w:tcPr>
          <w:p w14:paraId="1ED51927" w14:textId="77777777" w:rsidR="00D44B23" w:rsidRPr="009A5795" w:rsidRDefault="00D44B23" w:rsidP="005B3AD7">
            <w:pPr>
              <w:jc w:val="right"/>
              <w:rPr>
                <w:rFonts w:ascii="Constantia" w:hAnsi="Constantia"/>
                <w:b/>
                <w:bCs/>
              </w:rPr>
            </w:pPr>
            <w:r w:rsidRPr="009A5795">
              <w:rPr>
                <w:rFonts w:ascii="Constantia" w:hAnsi="Constantia"/>
                <w:b/>
                <w:bCs/>
              </w:rPr>
              <w:t>228,82%</w:t>
            </w:r>
          </w:p>
        </w:tc>
        <w:tc>
          <w:tcPr>
            <w:tcW w:w="1418" w:type="dxa"/>
            <w:tcBorders>
              <w:top w:val="nil"/>
              <w:left w:val="nil"/>
              <w:bottom w:val="single" w:sz="8" w:space="0" w:color="auto"/>
              <w:right w:val="single" w:sz="8" w:space="0" w:color="auto"/>
            </w:tcBorders>
            <w:shd w:val="clear" w:color="auto" w:fill="auto"/>
            <w:noWrap/>
            <w:vAlign w:val="bottom"/>
            <w:hideMark/>
          </w:tcPr>
          <w:p w14:paraId="7032B2D9" w14:textId="77777777" w:rsidR="00D44B23" w:rsidRPr="009A5795" w:rsidRDefault="00D44B23" w:rsidP="005B3AD7">
            <w:pPr>
              <w:jc w:val="right"/>
              <w:rPr>
                <w:rFonts w:ascii="Constantia" w:hAnsi="Constantia"/>
                <w:b/>
                <w:bCs/>
              </w:rPr>
            </w:pPr>
            <w:r w:rsidRPr="009A5795">
              <w:rPr>
                <w:rFonts w:ascii="Constantia" w:hAnsi="Constantia"/>
                <w:b/>
                <w:bCs/>
              </w:rPr>
              <w:t>46,41%</w:t>
            </w:r>
          </w:p>
        </w:tc>
      </w:tr>
    </w:tbl>
    <w:p w14:paraId="0F2002EF" w14:textId="77777777" w:rsidR="00D44B23" w:rsidRPr="009A5795" w:rsidRDefault="00D44B23" w:rsidP="00D44B23">
      <w:pPr>
        <w:spacing w:before="240"/>
        <w:jc w:val="both"/>
        <w:rPr>
          <w:rFonts w:ascii="Constantia" w:hAnsi="Constantia"/>
        </w:rPr>
      </w:pPr>
      <w:r w:rsidRPr="009A5795">
        <w:rPr>
          <w:rFonts w:ascii="Constantia" w:hAnsi="Constantia"/>
        </w:rPr>
        <w:t xml:space="preserve">A személyi jellegű ráfordítások teljesülése 69,68% a tervhez képest. </w:t>
      </w:r>
    </w:p>
    <w:p w14:paraId="5CA1E7DC" w14:textId="77777777" w:rsidR="007A1AC2" w:rsidRDefault="007A1AC2" w:rsidP="008644E1">
      <w:pPr>
        <w:jc w:val="both"/>
        <w:rPr>
          <w:rFonts w:ascii="Constantia" w:hAnsi="Constantia"/>
          <w:bCs/>
          <w:color w:val="FF0000"/>
        </w:rPr>
      </w:pPr>
    </w:p>
    <w:p w14:paraId="23ECF3FB" w14:textId="77777777" w:rsidR="00B72697" w:rsidRDefault="00B72697" w:rsidP="008644E1">
      <w:pPr>
        <w:jc w:val="both"/>
        <w:rPr>
          <w:rFonts w:ascii="Constantia" w:hAnsi="Constantia"/>
          <w:bCs/>
          <w:color w:val="FF0000"/>
        </w:rPr>
      </w:pPr>
    </w:p>
    <w:p w14:paraId="05F515A6" w14:textId="77777777" w:rsidR="00427699" w:rsidRDefault="00427699" w:rsidP="008644E1">
      <w:pPr>
        <w:jc w:val="both"/>
        <w:rPr>
          <w:rFonts w:ascii="Constantia" w:hAnsi="Constantia"/>
          <w:bCs/>
          <w:color w:val="FF0000"/>
        </w:rPr>
      </w:pPr>
    </w:p>
    <w:p w14:paraId="534CDCF1" w14:textId="77777777" w:rsidR="00427699" w:rsidRDefault="00427699" w:rsidP="008644E1">
      <w:pPr>
        <w:jc w:val="both"/>
        <w:rPr>
          <w:rFonts w:ascii="Constantia" w:hAnsi="Constantia"/>
          <w:bCs/>
          <w:color w:val="FF0000"/>
        </w:rPr>
      </w:pPr>
    </w:p>
    <w:p w14:paraId="0B0F1C99" w14:textId="2C39F30A" w:rsidR="00427699" w:rsidRPr="00B72697" w:rsidRDefault="00B72697" w:rsidP="008644E1">
      <w:pPr>
        <w:jc w:val="both"/>
        <w:rPr>
          <w:rFonts w:ascii="Constantia" w:hAnsi="Constantia"/>
          <w:b/>
          <w:color w:val="000000" w:themeColor="text1"/>
        </w:rPr>
      </w:pPr>
      <w:r w:rsidRPr="00B72697">
        <w:rPr>
          <w:rFonts w:ascii="Constantia" w:hAnsi="Constantia"/>
          <w:b/>
          <w:color w:val="000000" w:themeColor="text1"/>
        </w:rPr>
        <w:t xml:space="preserve">A Társaság 2024. évi eredménykimutatása a 2024. </w:t>
      </w:r>
      <w:r w:rsidR="00CA23E8">
        <w:rPr>
          <w:rFonts w:ascii="Constantia" w:hAnsi="Constantia"/>
          <w:b/>
          <w:color w:val="000000" w:themeColor="text1"/>
        </w:rPr>
        <w:t>I-III</w:t>
      </w:r>
      <w:r w:rsidRPr="00B72697">
        <w:rPr>
          <w:rFonts w:ascii="Constantia" w:hAnsi="Constantia"/>
          <w:b/>
          <w:color w:val="000000" w:themeColor="text1"/>
        </w:rPr>
        <w:t>. negyedéves tényadatok alapján az alábbiak szerint alakul:</w:t>
      </w:r>
    </w:p>
    <w:p w14:paraId="65E45E62" w14:textId="77777777" w:rsidR="00B72697" w:rsidRDefault="00B72697" w:rsidP="008644E1">
      <w:pPr>
        <w:jc w:val="both"/>
        <w:rPr>
          <w:rFonts w:ascii="Constantia" w:hAnsi="Constantia"/>
          <w:bCs/>
          <w:color w:val="FF0000"/>
        </w:rPr>
      </w:pPr>
    </w:p>
    <w:p w14:paraId="39D5C144" w14:textId="5864304F" w:rsidR="00CA07C7" w:rsidRPr="00074C36" w:rsidRDefault="00CA07C7" w:rsidP="00CA07C7">
      <w:pPr>
        <w:jc w:val="right"/>
        <w:rPr>
          <w:rFonts w:ascii="Constantia" w:hAnsi="Constantia"/>
          <w:bCs/>
          <w:color w:val="FF0000"/>
        </w:rPr>
      </w:pPr>
      <w:r w:rsidRPr="009A5795">
        <w:rPr>
          <w:rFonts w:ascii="Constantia" w:hAnsi="Constantia"/>
        </w:rPr>
        <w:lastRenderedPageBreak/>
        <w:t>Adatok E Ft-ban</w:t>
      </w:r>
    </w:p>
    <w:tbl>
      <w:tblPr>
        <w:tblW w:w="10143" w:type="dxa"/>
        <w:tblInd w:w="-719" w:type="dxa"/>
        <w:tblCellMar>
          <w:left w:w="70" w:type="dxa"/>
          <w:right w:w="70" w:type="dxa"/>
        </w:tblCellMar>
        <w:tblLook w:val="04A0" w:firstRow="1" w:lastRow="0" w:firstColumn="1" w:lastColumn="0" w:noHBand="0" w:noVBand="1"/>
      </w:tblPr>
      <w:tblGrid>
        <w:gridCol w:w="639"/>
        <w:gridCol w:w="2551"/>
        <w:gridCol w:w="942"/>
        <w:gridCol w:w="1077"/>
        <w:gridCol w:w="942"/>
        <w:gridCol w:w="1093"/>
        <w:gridCol w:w="1163"/>
        <w:gridCol w:w="840"/>
        <w:gridCol w:w="896"/>
      </w:tblGrid>
      <w:tr w:rsidR="00B72697" w:rsidRPr="00535E6C" w14:paraId="53F414E4" w14:textId="77777777" w:rsidTr="00B72697">
        <w:trPr>
          <w:trHeight w:val="278"/>
        </w:trPr>
        <w:tc>
          <w:tcPr>
            <w:tcW w:w="639" w:type="dxa"/>
            <w:tcBorders>
              <w:top w:val="single" w:sz="8" w:space="0" w:color="auto"/>
              <w:left w:val="single" w:sz="8" w:space="0" w:color="auto"/>
              <w:bottom w:val="nil"/>
              <w:right w:val="nil"/>
            </w:tcBorders>
            <w:shd w:val="clear" w:color="auto" w:fill="auto"/>
            <w:noWrap/>
            <w:vAlign w:val="bottom"/>
            <w:hideMark/>
          </w:tcPr>
          <w:p w14:paraId="795B0FF0" w14:textId="77777777" w:rsidR="00B72697" w:rsidRPr="00535E6C" w:rsidRDefault="00B72697" w:rsidP="005B3AD7">
            <w:pPr>
              <w:rPr>
                <w:sz w:val="20"/>
                <w:szCs w:val="20"/>
              </w:rPr>
            </w:pPr>
            <w:r w:rsidRPr="00535E6C">
              <w:rPr>
                <w:sz w:val="20"/>
                <w:szCs w:val="20"/>
              </w:rPr>
              <w:t> </w:t>
            </w:r>
          </w:p>
        </w:tc>
        <w:tc>
          <w:tcPr>
            <w:tcW w:w="2551" w:type="dxa"/>
            <w:vMerge w:val="restart"/>
            <w:tcBorders>
              <w:top w:val="single" w:sz="8" w:space="0" w:color="auto"/>
              <w:left w:val="nil"/>
              <w:bottom w:val="single" w:sz="8" w:space="0" w:color="000000"/>
              <w:right w:val="nil"/>
            </w:tcBorders>
            <w:shd w:val="clear" w:color="auto" w:fill="auto"/>
            <w:vAlign w:val="center"/>
            <w:hideMark/>
          </w:tcPr>
          <w:p w14:paraId="357F53FD" w14:textId="77777777" w:rsidR="00B72697" w:rsidRPr="00535E6C" w:rsidRDefault="00B72697" w:rsidP="005B3AD7">
            <w:pPr>
              <w:jc w:val="center"/>
              <w:rPr>
                <w:b/>
                <w:bCs/>
                <w:sz w:val="20"/>
                <w:szCs w:val="20"/>
              </w:rPr>
            </w:pPr>
            <w:r w:rsidRPr="00535E6C">
              <w:rPr>
                <w:b/>
                <w:bCs/>
                <w:sz w:val="20"/>
                <w:szCs w:val="20"/>
              </w:rPr>
              <w:t>T E V É K E N Y S É G</w:t>
            </w:r>
          </w:p>
        </w:tc>
        <w:tc>
          <w:tcPr>
            <w:tcW w:w="942" w:type="dxa"/>
            <w:tcBorders>
              <w:top w:val="single" w:sz="8" w:space="0" w:color="auto"/>
              <w:left w:val="single" w:sz="8" w:space="0" w:color="auto"/>
              <w:bottom w:val="nil"/>
              <w:right w:val="single" w:sz="8" w:space="0" w:color="auto"/>
            </w:tcBorders>
            <w:shd w:val="clear" w:color="auto" w:fill="auto"/>
            <w:noWrap/>
            <w:vAlign w:val="bottom"/>
            <w:hideMark/>
          </w:tcPr>
          <w:p w14:paraId="70C5D6AA" w14:textId="77777777" w:rsidR="00B72697" w:rsidRPr="00535E6C" w:rsidRDefault="00B72697" w:rsidP="005B3AD7">
            <w:pPr>
              <w:jc w:val="center"/>
              <w:rPr>
                <w:b/>
                <w:bCs/>
                <w:color w:val="000000"/>
                <w:sz w:val="20"/>
                <w:szCs w:val="20"/>
              </w:rPr>
            </w:pPr>
            <w:r w:rsidRPr="00535E6C">
              <w:rPr>
                <w:b/>
                <w:bCs/>
                <w:color w:val="000000"/>
                <w:sz w:val="20"/>
                <w:szCs w:val="20"/>
              </w:rPr>
              <w:t>2023. évi</w:t>
            </w:r>
          </w:p>
        </w:tc>
        <w:tc>
          <w:tcPr>
            <w:tcW w:w="1077" w:type="dxa"/>
            <w:tcBorders>
              <w:top w:val="nil"/>
              <w:left w:val="nil"/>
              <w:bottom w:val="nil"/>
              <w:right w:val="single" w:sz="8" w:space="0" w:color="auto"/>
            </w:tcBorders>
            <w:shd w:val="clear" w:color="auto" w:fill="auto"/>
            <w:noWrap/>
            <w:vAlign w:val="bottom"/>
            <w:hideMark/>
          </w:tcPr>
          <w:p w14:paraId="70C93C14" w14:textId="77777777" w:rsidR="00B72697" w:rsidRPr="00535E6C" w:rsidRDefault="00B72697" w:rsidP="005B3AD7">
            <w:pPr>
              <w:jc w:val="center"/>
              <w:rPr>
                <w:b/>
                <w:bCs/>
                <w:color w:val="000000"/>
                <w:sz w:val="20"/>
                <w:szCs w:val="20"/>
              </w:rPr>
            </w:pPr>
            <w:r w:rsidRPr="00535E6C">
              <w:rPr>
                <w:b/>
                <w:bCs/>
                <w:color w:val="000000"/>
                <w:sz w:val="20"/>
                <w:szCs w:val="20"/>
              </w:rPr>
              <w:t>2023. I-III. név</w:t>
            </w:r>
          </w:p>
        </w:tc>
        <w:tc>
          <w:tcPr>
            <w:tcW w:w="942" w:type="dxa"/>
            <w:tcBorders>
              <w:top w:val="nil"/>
              <w:left w:val="nil"/>
              <w:bottom w:val="nil"/>
              <w:right w:val="single" w:sz="8" w:space="0" w:color="auto"/>
            </w:tcBorders>
            <w:shd w:val="clear" w:color="auto" w:fill="auto"/>
            <w:noWrap/>
            <w:vAlign w:val="bottom"/>
            <w:hideMark/>
          </w:tcPr>
          <w:p w14:paraId="7312C313" w14:textId="77777777" w:rsidR="00B72697" w:rsidRPr="00535E6C" w:rsidRDefault="00B72697" w:rsidP="005B3AD7">
            <w:pPr>
              <w:jc w:val="center"/>
              <w:rPr>
                <w:b/>
                <w:bCs/>
                <w:sz w:val="20"/>
                <w:szCs w:val="20"/>
              </w:rPr>
            </w:pPr>
            <w:r w:rsidRPr="00535E6C">
              <w:rPr>
                <w:b/>
                <w:bCs/>
                <w:sz w:val="20"/>
                <w:szCs w:val="20"/>
              </w:rPr>
              <w:t>2024. évi</w:t>
            </w:r>
          </w:p>
        </w:tc>
        <w:tc>
          <w:tcPr>
            <w:tcW w:w="1093" w:type="dxa"/>
            <w:tcBorders>
              <w:top w:val="nil"/>
              <w:left w:val="nil"/>
              <w:bottom w:val="nil"/>
              <w:right w:val="single" w:sz="8" w:space="0" w:color="auto"/>
            </w:tcBorders>
            <w:shd w:val="clear" w:color="auto" w:fill="auto"/>
            <w:noWrap/>
            <w:vAlign w:val="bottom"/>
            <w:hideMark/>
          </w:tcPr>
          <w:p w14:paraId="31D29AD4" w14:textId="77777777" w:rsidR="00B72697" w:rsidRPr="00535E6C" w:rsidRDefault="00B72697" w:rsidP="005B3AD7">
            <w:pPr>
              <w:jc w:val="center"/>
              <w:rPr>
                <w:b/>
                <w:bCs/>
                <w:sz w:val="20"/>
                <w:szCs w:val="20"/>
              </w:rPr>
            </w:pPr>
            <w:r w:rsidRPr="00535E6C">
              <w:rPr>
                <w:b/>
                <w:bCs/>
                <w:sz w:val="20"/>
                <w:szCs w:val="20"/>
              </w:rPr>
              <w:t>2024. I-III. név</w:t>
            </w:r>
          </w:p>
        </w:tc>
        <w:tc>
          <w:tcPr>
            <w:tcW w:w="1163" w:type="dxa"/>
            <w:tcBorders>
              <w:top w:val="nil"/>
              <w:left w:val="nil"/>
              <w:bottom w:val="nil"/>
              <w:right w:val="single" w:sz="8" w:space="0" w:color="auto"/>
            </w:tcBorders>
            <w:shd w:val="clear" w:color="auto" w:fill="auto"/>
            <w:noWrap/>
            <w:vAlign w:val="bottom"/>
            <w:hideMark/>
          </w:tcPr>
          <w:p w14:paraId="778A7248" w14:textId="77777777" w:rsidR="00B72697" w:rsidRPr="00535E6C" w:rsidRDefault="00B72697" w:rsidP="005B3AD7">
            <w:pPr>
              <w:jc w:val="center"/>
              <w:rPr>
                <w:b/>
                <w:bCs/>
                <w:sz w:val="20"/>
                <w:szCs w:val="20"/>
              </w:rPr>
            </w:pPr>
            <w:r w:rsidRPr="00535E6C">
              <w:rPr>
                <w:b/>
                <w:bCs/>
                <w:sz w:val="20"/>
                <w:szCs w:val="20"/>
              </w:rPr>
              <w:t>2024. évi</w:t>
            </w:r>
          </w:p>
        </w:tc>
        <w:tc>
          <w:tcPr>
            <w:tcW w:w="840" w:type="dxa"/>
            <w:tcBorders>
              <w:top w:val="single" w:sz="8" w:space="0" w:color="auto"/>
              <w:left w:val="nil"/>
              <w:bottom w:val="nil"/>
              <w:right w:val="single" w:sz="8" w:space="0" w:color="auto"/>
            </w:tcBorders>
            <w:shd w:val="clear" w:color="auto" w:fill="auto"/>
            <w:noWrap/>
            <w:vAlign w:val="bottom"/>
            <w:hideMark/>
          </w:tcPr>
          <w:p w14:paraId="154F2800" w14:textId="77777777" w:rsidR="00B72697" w:rsidRPr="00535E6C" w:rsidRDefault="00B72697" w:rsidP="005B3AD7">
            <w:pPr>
              <w:jc w:val="center"/>
              <w:rPr>
                <w:b/>
                <w:bCs/>
                <w:sz w:val="20"/>
                <w:szCs w:val="20"/>
              </w:rPr>
            </w:pPr>
            <w:r w:rsidRPr="00535E6C">
              <w:rPr>
                <w:b/>
                <w:bCs/>
                <w:sz w:val="20"/>
                <w:szCs w:val="20"/>
              </w:rPr>
              <w:t>Index (%)</w:t>
            </w:r>
          </w:p>
        </w:tc>
        <w:tc>
          <w:tcPr>
            <w:tcW w:w="896" w:type="dxa"/>
            <w:tcBorders>
              <w:top w:val="single" w:sz="8" w:space="0" w:color="auto"/>
              <w:left w:val="nil"/>
              <w:bottom w:val="nil"/>
              <w:right w:val="single" w:sz="8" w:space="0" w:color="auto"/>
            </w:tcBorders>
            <w:shd w:val="clear" w:color="auto" w:fill="auto"/>
            <w:noWrap/>
            <w:vAlign w:val="bottom"/>
            <w:hideMark/>
          </w:tcPr>
          <w:p w14:paraId="18BE3496" w14:textId="77777777" w:rsidR="00B72697" w:rsidRPr="00535E6C" w:rsidRDefault="00B72697" w:rsidP="005B3AD7">
            <w:pPr>
              <w:jc w:val="center"/>
              <w:rPr>
                <w:b/>
                <w:bCs/>
                <w:sz w:val="20"/>
                <w:szCs w:val="20"/>
              </w:rPr>
            </w:pPr>
            <w:r w:rsidRPr="00535E6C">
              <w:rPr>
                <w:b/>
                <w:bCs/>
                <w:sz w:val="20"/>
                <w:szCs w:val="20"/>
              </w:rPr>
              <w:t>Index (%)</w:t>
            </w:r>
          </w:p>
        </w:tc>
      </w:tr>
      <w:tr w:rsidR="00B72697" w:rsidRPr="00535E6C" w14:paraId="5FF460F3" w14:textId="77777777" w:rsidTr="00B72697">
        <w:trPr>
          <w:trHeight w:val="291"/>
        </w:trPr>
        <w:tc>
          <w:tcPr>
            <w:tcW w:w="639" w:type="dxa"/>
            <w:tcBorders>
              <w:top w:val="nil"/>
              <w:left w:val="single" w:sz="8" w:space="0" w:color="auto"/>
              <w:bottom w:val="single" w:sz="8" w:space="0" w:color="auto"/>
              <w:right w:val="nil"/>
            </w:tcBorders>
            <w:shd w:val="clear" w:color="auto" w:fill="auto"/>
            <w:noWrap/>
            <w:vAlign w:val="bottom"/>
            <w:hideMark/>
          </w:tcPr>
          <w:p w14:paraId="55D243B9" w14:textId="77777777" w:rsidR="00B72697" w:rsidRPr="00535E6C" w:rsidRDefault="00B72697" w:rsidP="005B3AD7">
            <w:pPr>
              <w:rPr>
                <w:sz w:val="20"/>
                <w:szCs w:val="20"/>
              </w:rPr>
            </w:pPr>
            <w:r w:rsidRPr="00535E6C">
              <w:rPr>
                <w:sz w:val="20"/>
                <w:szCs w:val="20"/>
              </w:rPr>
              <w:t> </w:t>
            </w:r>
          </w:p>
        </w:tc>
        <w:tc>
          <w:tcPr>
            <w:tcW w:w="2551" w:type="dxa"/>
            <w:vMerge/>
            <w:tcBorders>
              <w:top w:val="single" w:sz="8" w:space="0" w:color="auto"/>
              <w:left w:val="nil"/>
              <w:bottom w:val="single" w:sz="8" w:space="0" w:color="000000"/>
              <w:right w:val="nil"/>
            </w:tcBorders>
            <w:vAlign w:val="center"/>
            <w:hideMark/>
          </w:tcPr>
          <w:p w14:paraId="7E7CE253" w14:textId="77777777" w:rsidR="00B72697" w:rsidRPr="00535E6C" w:rsidRDefault="00B72697" w:rsidP="005B3AD7">
            <w:pPr>
              <w:rPr>
                <w:b/>
                <w:bCs/>
                <w:sz w:val="20"/>
                <w:szCs w:val="20"/>
              </w:rPr>
            </w:pPr>
          </w:p>
        </w:tc>
        <w:tc>
          <w:tcPr>
            <w:tcW w:w="942" w:type="dxa"/>
            <w:tcBorders>
              <w:top w:val="nil"/>
              <w:left w:val="single" w:sz="8" w:space="0" w:color="auto"/>
              <w:bottom w:val="single" w:sz="8" w:space="0" w:color="auto"/>
              <w:right w:val="single" w:sz="8" w:space="0" w:color="auto"/>
            </w:tcBorders>
            <w:shd w:val="clear" w:color="auto" w:fill="auto"/>
            <w:noWrap/>
            <w:vAlign w:val="bottom"/>
            <w:hideMark/>
          </w:tcPr>
          <w:p w14:paraId="18038D5B" w14:textId="77777777" w:rsidR="00B72697" w:rsidRPr="00535E6C" w:rsidRDefault="00B72697" w:rsidP="005B3AD7">
            <w:pPr>
              <w:jc w:val="center"/>
              <w:rPr>
                <w:b/>
                <w:bCs/>
                <w:color w:val="000000"/>
                <w:sz w:val="20"/>
                <w:szCs w:val="20"/>
              </w:rPr>
            </w:pPr>
            <w:r w:rsidRPr="00535E6C">
              <w:rPr>
                <w:b/>
                <w:bCs/>
                <w:color w:val="000000"/>
                <w:sz w:val="20"/>
                <w:szCs w:val="20"/>
              </w:rPr>
              <w:t>TÉNY</w:t>
            </w:r>
          </w:p>
        </w:tc>
        <w:tc>
          <w:tcPr>
            <w:tcW w:w="1077" w:type="dxa"/>
            <w:tcBorders>
              <w:top w:val="nil"/>
              <w:left w:val="nil"/>
              <w:bottom w:val="single" w:sz="8" w:space="0" w:color="auto"/>
              <w:right w:val="single" w:sz="8" w:space="0" w:color="auto"/>
            </w:tcBorders>
            <w:shd w:val="clear" w:color="auto" w:fill="auto"/>
            <w:noWrap/>
            <w:vAlign w:val="bottom"/>
            <w:hideMark/>
          </w:tcPr>
          <w:p w14:paraId="5B5291A2" w14:textId="77777777" w:rsidR="00B72697" w:rsidRPr="00535E6C" w:rsidRDefault="00B72697" w:rsidP="005B3AD7">
            <w:pPr>
              <w:jc w:val="center"/>
              <w:rPr>
                <w:b/>
                <w:bCs/>
                <w:color w:val="000000"/>
                <w:sz w:val="20"/>
                <w:szCs w:val="20"/>
              </w:rPr>
            </w:pPr>
            <w:r w:rsidRPr="00535E6C">
              <w:rPr>
                <w:b/>
                <w:bCs/>
                <w:color w:val="000000"/>
                <w:sz w:val="20"/>
                <w:szCs w:val="20"/>
              </w:rPr>
              <w:t>TÉNY</w:t>
            </w:r>
          </w:p>
        </w:tc>
        <w:tc>
          <w:tcPr>
            <w:tcW w:w="942" w:type="dxa"/>
            <w:tcBorders>
              <w:top w:val="nil"/>
              <w:left w:val="nil"/>
              <w:bottom w:val="single" w:sz="8" w:space="0" w:color="auto"/>
              <w:right w:val="single" w:sz="8" w:space="0" w:color="auto"/>
            </w:tcBorders>
            <w:shd w:val="clear" w:color="auto" w:fill="auto"/>
            <w:noWrap/>
            <w:vAlign w:val="bottom"/>
            <w:hideMark/>
          </w:tcPr>
          <w:p w14:paraId="09A9C8D3" w14:textId="77777777" w:rsidR="00B72697" w:rsidRPr="00535E6C" w:rsidRDefault="00B72697" w:rsidP="005B3AD7">
            <w:pPr>
              <w:jc w:val="center"/>
              <w:rPr>
                <w:b/>
                <w:bCs/>
                <w:sz w:val="20"/>
                <w:szCs w:val="20"/>
              </w:rPr>
            </w:pPr>
            <w:r w:rsidRPr="00535E6C">
              <w:rPr>
                <w:b/>
                <w:bCs/>
                <w:sz w:val="20"/>
                <w:szCs w:val="20"/>
              </w:rPr>
              <w:t xml:space="preserve">TERV </w:t>
            </w:r>
          </w:p>
        </w:tc>
        <w:tc>
          <w:tcPr>
            <w:tcW w:w="1093" w:type="dxa"/>
            <w:tcBorders>
              <w:top w:val="nil"/>
              <w:left w:val="nil"/>
              <w:bottom w:val="single" w:sz="8" w:space="0" w:color="auto"/>
              <w:right w:val="single" w:sz="8" w:space="0" w:color="auto"/>
            </w:tcBorders>
            <w:shd w:val="clear" w:color="auto" w:fill="auto"/>
            <w:noWrap/>
            <w:vAlign w:val="bottom"/>
            <w:hideMark/>
          </w:tcPr>
          <w:p w14:paraId="5189F961" w14:textId="77777777" w:rsidR="00B72697" w:rsidRPr="00535E6C" w:rsidRDefault="00B72697" w:rsidP="005B3AD7">
            <w:pPr>
              <w:jc w:val="center"/>
              <w:rPr>
                <w:b/>
                <w:bCs/>
                <w:sz w:val="20"/>
                <w:szCs w:val="20"/>
              </w:rPr>
            </w:pPr>
            <w:r w:rsidRPr="00535E6C">
              <w:rPr>
                <w:b/>
                <w:bCs/>
                <w:sz w:val="20"/>
                <w:szCs w:val="20"/>
              </w:rPr>
              <w:t>TÉNY</w:t>
            </w:r>
          </w:p>
        </w:tc>
        <w:tc>
          <w:tcPr>
            <w:tcW w:w="1163" w:type="dxa"/>
            <w:tcBorders>
              <w:top w:val="nil"/>
              <w:left w:val="nil"/>
              <w:bottom w:val="single" w:sz="8" w:space="0" w:color="auto"/>
              <w:right w:val="single" w:sz="8" w:space="0" w:color="auto"/>
            </w:tcBorders>
            <w:shd w:val="clear" w:color="auto" w:fill="auto"/>
            <w:noWrap/>
            <w:vAlign w:val="bottom"/>
            <w:hideMark/>
          </w:tcPr>
          <w:p w14:paraId="3530D6F4" w14:textId="77777777" w:rsidR="00B72697" w:rsidRPr="00535E6C" w:rsidRDefault="00B72697" w:rsidP="005B3AD7">
            <w:pPr>
              <w:jc w:val="center"/>
              <w:rPr>
                <w:b/>
                <w:bCs/>
                <w:sz w:val="20"/>
                <w:szCs w:val="20"/>
              </w:rPr>
            </w:pPr>
            <w:r w:rsidRPr="00535E6C">
              <w:rPr>
                <w:b/>
                <w:bCs/>
                <w:sz w:val="20"/>
                <w:szCs w:val="20"/>
              </w:rPr>
              <w:t>VÁRHATÓ</w:t>
            </w:r>
          </w:p>
        </w:tc>
        <w:tc>
          <w:tcPr>
            <w:tcW w:w="840" w:type="dxa"/>
            <w:tcBorders>
              <w:top w:val="nil"/>
              <w:left w:val="nil"/>
              <w:bottom w:val="single" w:sz="8" w:space="0" w:color="auto"/>
              <w:right w:val="single" w:sz="8" w:space="0" w:color="auto"/>
            </w:tcBorders>
            <w:shd w:val="clear" w:color="auto" w:fill="auto"/>
            <w:noWrap/>
            <w:vAlign w:val="bottom"/>
            <w:hideMark/>
          </w:tcPr>
          <w:p w14:paraId="2DB32AE1" w14:textId="77777777" w:rsidR="00B72697" w:rsidRPr="00535E6C" w:rsidRDefault="00B72697" w:rsidP="005B3AD7">
            <w:pPr>
              <w:jc w:val="center"/>
              <w:rPr>
                <w:b/>
                <w:bCs/>
                <w:sz w:val="20"/>
                <w:szCs w:val="20"/>
              </w:rPr>
            </w:pPr>
            <w:r w:rsidRPr="00535E6C">
              <w:rPr>
                <w:b/>
                <w:bCs/>
                <w:sz w:val="20"/>
                <w:szCs w:val="20"/>
              </w:rPr>
              <w:t>Tervhez</w:t>
            </w:r>
          </w:p>
        </w:tc>
        <w:tc>
          <w:tcPr>
            <w:tcW w:w="896" w:type="dxa"/>
            <w:tcBorders>
              <w:top w:val="nil"/>
              <w:left w:val="nil"/>
              <w:bottom w:val="single" w:sz="8" w:space="0" w:color="auto"/>
              <w:right w:val="single" w:sz="8" w:space="0" w:color="auto"/>
            </w:tcBorders>
            <w:shd w:val="clear" w:color="auto" w:fill="auto"/>
            <w:noWrap/>
            <w:vAlign w:val="bottom"/>
            <w:hideMark/>
          </w:tcPr>
          <w:p w14:paraId="4D80C437" w14:textId="77777777" w:rsidR="00B72697" w:rsidRPr="00535E6C" w:rsidRDefault="00B72697" w:rsidP="005B3AD7">
            <w:pPr>
              <w:jc w:val="center"/>
              <w:rPr>
                <w:b/>
                <w:bCs/>
                <w:sz w:val="20"/>
                <w:szCs w:val="20"/>
              </w:rPr>
            </w:pPr>
            <w:r w:rsidRPr="00535E6C">
              <w:rPr>
                <w:b/>
                <w:bCs/>
                <w:sz w:val="20"/>
                <w:szCs w:val="20"/>
              </w:rPr>
              <w:t>Bázishoz</w:t>
            </w:r>
          </w:p>
        </w:tc>
      </w:tr>
      <w:tr w:rsidR="00B72697" w:rsidRPr="00535E6C" w14:paraId="6D0EC5B3" w14:textId="77777777" w:rsidTr="00B72697">
        <w:trPr>
          <w:trHeight w:val="278"/>
        </w:trPr>
        <w:tc>
          <w:tcPr>
            <w:tcW w:w="639" w:type="dxa"/>
            <w:tcBorders>
              <w:top w:val="nil"/>
              <w:left w:val="single" w:sz="8" w:space="0" w:color="auto"/>
              <w:bottom w:val="nil"/>
              <w:right w:val="nil"/>
            </w:tcBorders>
            <w:shd w:val="clear" w:color="auto" w:fill="auto"/>
            <w:noWrap/>
            <w:vAlign w:val="bottom"/>
            <w:hideMark/>
          </w:tcPr>
          <w:p w14:paraId="3D38247E" w14:textId="77777777" w:rsidR="00B72697" w:rsidRPr="00535E6C" w:rsidRDefault="00B72697" w:rsidP="005B3AD7">
            <w:pPr>
              <w:jc w:val="center"/>
              <w:rPr>
                <w:sz w:val="20"/>
                <w:szCs w:val="20"/>
              </w:rPr>
            </w:pPr>
            <w:r w:rsidRPr="00535E6C">
              <w:rPr>
                <w:sz w:val="20"/>
                <w:szCs w:val="20"/>
              </w:rPr>
              <w:t>01</w:t>
            </w:r>
          </w:p>
        </w:tc>
        <w:tc>
          <w:tcPr>
            <w:tcW w:w="2551" w:type="dxa"/>
            <w:tcBorders>
              <w:top w:val="nil"/>
              <w:left w:val="nil"/>
              <w:bottom w:val="nil"/>
              <w:right w:val="nil"/>
            </w:tcBorders>
            <w:shd w:val="clear" w:color="auto" w:fill="auto"/>
            <w:vAlign w:val="bottom"/>
            <w:hideMark/>
          </w:tcPr>
          <w:p w14:paraId="2DDCC3ED" w14:textId="77777777" w:rsidR="00B72697" w:rsidRPr="00535E6C" w:rsidRDefault="00B72697" w:rsidP="005B3AD7">
            <w:pPr>
              <w:rPr>
                <w:sz w:val="20"/>
                <w:szCs w:val="20"/>
              </w:rPr>
            </w:pPr>
            <w:r w:rsidRPr="00535E6C">
              <w:rPr>
                <w:sz w:val="20"/>
                <w:szCs w:val="20"/>
              </w:rPr>
              <w:t>Belföldi értékesítés nettó árbevétele</w:t>
            </w:r>
          </w:p>
        </w:tc>
        <w:tc>
          <w:tcPr>
            <w:tcW w:w="942" w:type="dxa"/>
            <w:tcBorders>
              <w:top w:val="nil"/>
              <w:left w:val="single" w:sz="8" w:space="0" w:color="auto"/>
              <w:bottom w:val="nil"/>
              <w:right w:val="single" w:sz="8" w:space="0" w:color="auto"/>
            </w:tcBorders>
            <w:shd w:val="clear" w:color="auto" w:fill="auto"/>
            <w:noWrap/>
            <w:vAlign w:val="bottom"/>
            <w:hideMark/>
          </w:tcPr>
          <w:p w14:paraId="09551FE3" w14:textId="77777777" w:rsidR="00B72697" w:rsidRPr="00535E6C" w:rsidRDefault="00B72697" w:rsidP="005B3AD7">
            <w:pPr>
              <w:jc w:val="right"/>
              <w:rPr>
                <w:color w:val="000000"/>
                <w:sz w:val="20"/>
                <w:szCs w:val="20"/>
              </w:rPr>
            </w:pPr>
            <w:r w:rsidRPr="00535E6C">
              <w:rPr>
                <w:color w:val="000000"/>
                <w:sz w:val="20"/>
                <w:szCs w:val="20"/>
              </w:rPr>
              <w:t>2 959 770</w:t>
            </w:r>
          </w:p>
        </w:tc>
        <w:tc>
          <w:tcPr>
            <w:tcW w:w="1077" w:type="dxa"/>
            <w:tcBorders>
              <w:top w:val="nil"/>
              <w:left w:val="nil"/>
              <w:bottom w:val="nil"/>
              <w:right w:val="single" w:sz="8" w:space="0" w:color="auto"/>
            </w:tcBorders>
            <w:shd w:val="clear" w:color="auto" w:fill="auto"/>
            <w:noWrap/>
            <w:vAlign w:val="bottom"/>
            <w:hideMark/>
          </w:tcPr>
          <w:p w14:paraId="21B4F134" w14:textId="77777777" w:rsidR="00B72697" w:rsidRPr="00535E6C" w:rsidRDefault="00B72697" w:rsidP="005B3AD7">
            <w:pPr>
              <w:jc w:val="right"/>
              <w:rPr>
                <w:color w:val="000000"/>
                <w:sz w:val="20"/>
                <w:szCs w:val="20"/>
              </w:rPr>
            </w:pPr>
            <w:r w:rsidRPr="00535E6C">
              <w:rPr>
                <w:color w:val="000000"/>
                <w:sz w:val="20"/>
                <w:szCs w:val="20"/>
              </w:rPr>
              <w:t>2 177 730</w:t>
            </w:r>
          </w:p>
        </w:tc>
        <w:tc>
          <w:tcPr>
            <w:tcW w:w="942" w:type="dxa"/>
            <w:tcBorders>
              <w:top w:val="nil"/>
              <w:left w:val="nil"/>
              <w:bottom w:val="nil"/>
              <w:right w:val="single" w:sz="8" w:space="0" w:color="auto"/>
            </w:tcBorders>
            <w:shd w:val="clear" w:color="auto" w:fill="auto"/>
            <w:noWrap/>
            <w:vAlign w:val="bottom"/>
            <w:hideMark/>
          </w:tcPr>
          <w:p w14:paraId="35961209" w14:textId="77777777" w:rsidR="00B72697" w:rsidRPr="00535E6C" w:rsidRDefault="00B72697" w:rsidP="005B3AD7">
            <w:pPr>
              <w:jc w:val="right"/>
              <w:rPr>
                <w:sz w:val="20"/>
                <w:szCs w:val="20"/>
              </w:rPr>
            </w:pPr>
            <w:r w:rsidRPr="00535E6C">
              <w:rPr>
                <w:sz w:val="20"/>
                <w:szCs w:val="20"/>
              </w:rPr>
              <w:t>2 968 937</w:t>
            </w:r>
          </w:p>
        </w:tc>
        <w:tc>
          <w:tcPr>
            <w:tcW w:w="1093" w:type="dxa"/>
            <w:tcBorders>
              <w:top w:val="nil"/>
              <w:left w:val="nil"/>
              <w:bottom w:val="nil"/>
              <w:right w:val="single" w:sz="8" w:space="0" w:color="auto"/>
            </w:tcBorders>
            <w:shd w:val="clear" w:color="auto" w:fill="auto"/>
            <w:noWrap/>
            <w:vAlign w:val="bottom"/>
            <w:hideMark/>
          </w:tcPr>
          <w:p w14:paraId="593EBB4F" w14:textId="77777777" w:rsidR="00B72697" w:rsidRPr="00535E6C" w:rsidRDefault="00B72697" w:rsidP="005B3AD7">
            <w:pPr>
              <w:jc w:val="right"/>
              <w:rPr>
                <w:sz w:val="20"/>
                <w:szCs w:val="20"/>
              </w:rPr>
            </w:pPr>
            <w:r w:rsidRPr="00535E6C">
              <w:rPr>
                <w:sz w:val="20"/>
                <w:szCs w:val="20"/>
              </w:rPr>
              <w:t>2 118 504</w:t>
            </w:r>
          </w:p>
        </w:tc>
        <w:tc>
          <w:tcPr>
            <w:tcW w:w="1163" w:type="dxa"/>
            <w:tcBorders>
              <w:top w:val="nil"/>
              <w:left w:val="nil"/>
              <w:bottom w:val="nil"/>
              <w:right w:val="single" w:sz="8" w:space="0" w:color="auto"/>
            </w:tcBorders>
            <w:shd w:val="clear" w:color="auto" w:fill="auto"/>
            <w:noWrap/>
            <w:vAlign w:val="bottom"/>
            <w:hideMark/>
          </w:tcPr>
          <w:p w14:paraId="56A4AFF2" w14:textId="77777777" w:rsidR="00B72697" w:rsidRPr="00535E6C" w:rsidRDefault="00B72697" w:rsidP="005B3AD7">
            <w:pPr>
              <w:jc w:val="right"/>
              <w:rPr>
                <w:sz w:val="20"/>
                <w:szCs w:val="20"/>
              </w:rPr>
            </w:pPr>
            <w:r w:rsidRPr="00535E6C">
              <w:rPr>
                <w:sz w:val="20"/>
                <w:szCs w:val="20"/>
              </w:rPr>
              <w:t>8 025</w:t>
            </w:r>
          </w:p>
        </w:tc>
        <w:tc>
          <w:tcPr>
            <w:tcW w:w="840" w:type="dxa"/>
            <w:tcBorders>
              <w:top w:val="nil"/>
              <w:left w:val="nil"/>
              <w:bottom w:val="nil"/>
              <w:right w:val="single" w:sz="8" w:space="0" w:color="auto"/>
            </w:tcBorders>
            <w:shd w:val="clear" w:color="auto" w:fill="auto"/>
            <w:noWrap/>
            <w:vAlign w:val="bottom"/>
            <w:hideMark/>
          </w:tcPr>
          <w:p w14:paraId="06FEC67C" w14:textId="77777777" w:rsidR="00B72697" w:rsidRPr="00535E6C" w:rsidRDefault="00B72697" w:rsidP="005B3AD7">
            <w:pPr>
              <w:jc w:val="right"/>
              <w:rPr>
                <w:sz w:val="20"/>
                <w:szCs w:val="20"/>
              </w:rPr>
            </w:pPr>
            <w:r w:rsidRPr="00535E6C">
              <w:rPr>
                <w:sz w:val="20"/>
                <w:szCs w:val="20"/>
              </w:rPr>
              <w:t>71,36</w:t>
            </w:r>
          </w:p>
        </w:tc>
        <w:tc>
          <w:tcPr>
            <w:tcW w:w="896" w:type="dxa"/>
            <w:tcBorders>
              <w:top w:val="nil"/>
              <w:left w:val="nil"/>
              <w:bottom w:val="nil"/>
              <w:right w:val="single" w:sz="8" w:space="0" w:color="auto"/>
            </w:tcBorders>
            <w:shd w:val="clear" w:color="auto" w:fill="auto"/>
            <w:noWrap/>
            <w:vAlign w:val="bottom"/>
            <w:hideMark/>
          </w:tcPr>
          <w:p w14:paraId="77114847" w14:textId="77777777" w:rsidR="00B72697" w:rsidRPr="00535E6C" w:rsidRDefault="00B72697" w:rsidP="005B3AD7">
            <w:pPr>
              <w:jc w:val="right"/>
              <w:rPr>
                <w:sz w:val="20"/>
                <w:szCs w:val="20"/>
              </w:rPr>
            </w:pPr>
            <w:r w:rsidRPr="00535E6C">
              <w:rPr>
                <w:sz w:val="20"/>
                <w:szCs w:val="20"/>
              </w:rPr>
              <w:t>97,28</w:t>
            </w:r>
          </w:p>
        </w:tc>
      </w:tr>
      <w:tr w:rsidR="00B72697" w:rsidRPr="00535E6C" w14:paraId="21CC2DFC" w14:textId="77777777" w:rsidTr="00B72697">
        <w:trPr>
          <w:trHeight w:val="291"/>
        </w:trPr>
        <w:tc>
          <w:tcPr>
            <w:tcW w:w="639" w:type="dxa"/>
            <w:tcBorders>
              <w:top w:val="nil"/>
              <w:left w:val="single" w:sz="8" w:space="0" w:color="auto"/>
              <w:bottom w:val="nil"/>
              <w:right w:val="nil"/>
            </w:tcBorders>
            <w:shd w:val="clear" w:color="auto" w:fill="auto"/>
            <w:noWrap/>
            <w:vAlign w:val="bottom"/>
            <w:hideMark/>
          </w:tcPr>
          <w:p w14:paraId="6AC3523F" w14:textId="77777777" w:rsidR="00B72697" w:rsidRPr="00535E6C" w:rsidRDefault="00B72697" w:rsidP="005B3AD7">
            <w:pPr>
              <w:jc w:val="center"/>
              <w:rPr>
                <w:sz w:val="20"/>
                <w:szCs w:val="20"/>
              </w:rPr>
            </w:pPr>
            <w:r w:rsidRPr="00535E6C">
              <w:rPr>
                <w:sz w:val="20"/>
                <w:szCs w:val="20"/>
              </w:rPr>
              <w:t>02</w:t>
            </w:r>
          </w:p>
        </w:tc>
        <w:tc>
          <w:tcPr>
            <w:tcW w:w="2551" w:type="dxa"/>
            <w:tcBorders>
              <w:top w:val="nil"/>
              <w:left w:val="nil"/>
              <w:bottom w:val="nil"/>
              <w:right w:val="nil"/>
            </w:tcBorders>
            <w:shd w:val="clear" w:color="auto" w:fill="auto"/>
            <w:vAlign w:val="bottom"/>
            <w:hideMark/>
          </w:tcPr>
          <w:p w14:paraId="62371C38" w14:textId="77777777" w:rsidR="00B72697" w:rsidRPr="00535E6C" w:rsidRDefault="00B72697" w:rsidP="005B3AD7">
            <w:pPr>
              <w:rPr>
                <w:sz w:val="20"/>
                <w:szCs w:val="20"/>
              </w:rPr>
            </w:pPr>
            <w:r w:rsidRPr="00535E6C">
              <w:rPr>
                <w:sz w:val="20"/>
                <w:szCs w:val="20"/>
              </w:rPr>
              <w:t>Export értékesítés nettó árbevétele</w:t>
            </w:r>
          </w:p>
        </w:tc>
        <w:tc>
          <w:tcPr>
            <w:tcW w:w="942" w:type="dxa"/>
            <w:tcBorders>
              <w:top w:val="nil"/>
              <w:left w:val="single" w:sz="8" w:space="0" w:color="auto"/>
              <w:bottom w:val="nil"/>
              <w:right w:val="single" w:sz="8" w:space="0" w:color="auto"/>
            </w:tcBorders>
            <w:shd w:val="clear" w:color="auto" w:fill="auto"/>
            <w:noWrap/>
            <w:vAlign w:val="bottom"/>
            <w:hideMark/>
          </w:tcPr>
          <w:p w14:paraId="7742684E" w14:textId="77777777" w:rsidR="00B72697" w:rsidRPr="00535E6C" w:rsidRDefault="00B72697" w:rsidP="005B3AD7">
            <w:pPr>
              <w:rPr>
                <w:color w:val="000000"/>
                <w:sz w:val="20"/>
                <w:szCs w:val="20"/>
              </w:rPr>
            </w:pPr>
            <w:r w:rsidRPr="00535E6C">
              <w:rPr>
                <w:color w:val="000000"/>
                <w:sz w:val="20"/>
                <w:szCs w:val="20"/>
              </w:rPr>
              <w:t> </w:t>
            </w:r>
          </w:p>
        </w:tc>
        <w:tc>
          <w:tcPr>
            <w:tcW w:w="1077" w:type="dxa"/>
            <w:tcBorders>
              <w:top w:val="nil"/>
              <w:left w:val="nil"/>
              <w:bottom w:val="nil"/>
              <w:right w:val="single" w:sz="8" w:space="0" w:color="auto"/>
            </w:tcBorders>
            <w:shd w:val="clear" w:color="auto" w:fill="auto"/>
            <w:noWrap/>
            <w:vAlign w:val="bottom"/>
            <w:hideMark/>
          </w:tcPr>
          <w:p w14:paraId="49A881FB" w14:textId="77777777" w:rsidR="00B72697" w:rsidRPr="00535E6C" w:rsidRDefault="00B72697" w:rsidP="005B3AD7">
            <w:pPr>
              <w:rPr>
                <w:color w:val="000000"/>
                <w:sz w:val="20"/>
                <w:szCs w:val="20"/>
              </w:rPr>
            </w:pPr>
            <w:r w:rsidRPr="00535E6C">
              <w:rPr>
                <w:color w:val="000000"/>
                <w:sz w:val="20"/>
                <w:szCs w:val="20"/>
              </w:rPr>
              <w:t> </w:t>
            </w:r>
          </w:p>
        </w:tc>
        <w:tc>
          <w:tcPr>
            <w:tcW w:w="942" w:type="dxa"/>
            <w:tcBorders>
              <w:top w:val="nil"/>
              <w:left w:val="nil"/>
              <w:bottom w:val="nil"/>
              <w:right w:val="single" w:sz="8" w:space="0" w:color="auto"/>
            </w:tcBorders>
            <w:shd w:val="clear" w:color="auto" w:fill="auto"/>
            <w:noWrap/>
            <w:vAlign w:val="bottom"/>
            <w:hideMark/>
          </w:tcPr>
          <w:p w14:paraId="608F4795"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73BA1151" w14:textId="77777777" w:rsidR="00B72697" w:rsidRPr="00535E6C" w:rsidRDefault="00B72697" w:rsidP="005B3AD7">
            <w:pPr>
              <w:rPr>
                <w:sz w:val="20"/>
                <w:szCs w:val="20"/>
              </w:rPr>
            </w:pPr>
            <w:r w:rsidRPr="00535E6C">
              <w:rPr>
                <w:sz w:val="20"/>
                <w:szCs w:val="20"/>
              </w:rPr>
              <w:t> </w:t>
            </w:r>
          </w:p>
        </w:tc>
        <w:tc>
          <w:tcPr>
            <w:tcW w:w="1163" w:type="dxa"/>
            <w:tcBorders>
              <w:top w:val="nil"/>
              <w:left w:val="nil"/>
              <w:bottom w:val="nil"/>
              <w:right w:val="single" w:sz="8" w:space="0" w:color="auto"/>
            </w:tcBorders>
            <w:shd w:val="clear" w:color="auto" w:fill="auto"/>
            <w:noWrap/>
            <w:vAlign w:val="bottom"/>
            <w:hideMark/>
          </w:tcPr>
          <w:p w14:paraId="443749BC"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18148E23"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nil"/>
              <w:right w:val="single" w:sz="8" w:space="0" w:color="auto"/>
            </w:tcBorders>
            <w:shd w:val="clear" w:color="auto" w:fill="auto"/>
            <w:noWrap/>
            <w:vAlign w:val="bottom"/>
            <w:hideMark/>
          </w:tcPr>
          <w:p w14:paraId="679D8A36" w14:textId="77777777" w:rsidR="00B72697" w:rsidRPr="00535E6C" w:rsidRDefault="00B72697" w:rsidP="005B3AD7">
            <w:pPr>
              <w:rPr>
                <w:sz w:val="20"/>
                <w:szCs w:val="20"/>
              </w:rPr>
            </w:pPr>
            <w:r w:rsidRPr="00535E6C">
              <w:rPr>
                <w:sz w:val="20"/>
                <w:szCs w:val="20"/>
              </w:rPr>
              <w:t> </w:t>
            </w:r>
          </w:p>
        </w:tc>
      </w:tr>
      <w:tr w:rsidR="00B72697" w:rsidRPr="00535E6C" w14:paraId="482AAF48" w14:textId="77777777" w:rsidTr="00B72697">
        <w:trPr>
          <w:trHeight w:val="291"/>
        </w:trPr>
        <w:tc>
          <w:tcPr>
            <w:tcW w:w="639" w:type="dxa"/>
            <w:tcBorders>
              <w:top w:val="single" w:sz="8" w:space="0" w:color="auto"/>
              <w:left w:val="single" w:sz="8" w:space="0" w:color="auto"/>
              <w:bottom w:val="single" w:sz="8" w:space="0" w:color="auto"/>
              <w:right w:val="nil"/>
            </w:tcBorders>
            <w:shd w:val="clear" w:color="auto" w:fill="auto"/>
            <w:noWrap/>
            <w:vAlign w:val="bottom"/>
            <w:hideMark/>
          </w:tcPr>
          <w:p w14:paraId="310CD365" w14:textId="77777777" w:rsidR="00B72697" w:rsidRPr="00535E6C" w:rsidRDefault="00B72697" w:rsidP="005B3AD7">
            <w:pPr>
              <w:jc w:val="center"/>
              <w:rPr>
                <w:b/>
                <w:bCs/>
                <w:sz w:val="20"/>
                <w:szCs w:val="20"/>
              </w:rPr>
            </w:pPr>
            <w:r w:rsidRPr="00535E6C">
              <w:rPr>
                <w:b/>
                <w:bCs/>
                <w:sz w:val="20"/>
                <w:szCs w:val="20"/>
              </w:rPr>
              <w:t xml:space="preserve">I. </w:t>
            </w:r>
          </w:p>
        </w:tc>
        <w:tc>
          <w:tcPr>
            <w:tcW w:w="2551" w:type="dxa"/>
            <w:tcBorders>
              <w:top w:val="single" w:sz="8" w:space="0" w:color="auto"/>
              <w:left w:val="nil"/>
              <w:bottom w:val="single" w:sz="8" w:space="0" w:color="auto"/>
              <w:right w:val="nil"/>
            </w:tcBorders>
            <w:shd w:val="clear" w:color="auto" w:fill="auto"/>
            <w:vAlign w:val="bottom"/>
            <w:hideMark/>
          </w:tcPr>
          <w:p w14:paraId="5416A208" w14:textId="77777777" w:rsidR="00B72697" w:rsidRPr="00535E6C" w:rsidRDefault="00B72697" w:rsidP="005B3AD7">
            <w:pPr>
              <w:rPr>
                <w:b/>
                <w:bCs/>
                <w:sz w:val="20"/>
                <w:szCs w:val="20"/>
              </w:rPr>
            </w:pPr>
            <w:r w:rsidRPr="00535E6C">
              <w:rPr>
                <w:b/>
                <w:bCs/>
                <w:sz w:val="20"/>
                <w:szCs w:val="20"/>
              </w:rPr>
              <w:t>Értékesítés nettó árbevététele (01+02)</w:t>
            </w: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352ECAB" w14:textId="77777777" w:rsidR="00B72697" w:rsidRPr="00535E6C" w:rsidRDefault="00B72697" w:rsidP="005B3AD7">
            <w:pPr>
              <w:jc w:val="right"/>
              <w:rPr>
                <w:b/>
                <w:bCs/>
                <w:color w:val="000000"/>
                <w:sz w:val="20"/>
                <w:szCs w:val="20"/>
              </w:rPr>
            </w:pPr>
            <w:r w:rsidRPr="00535E6C">
              <w:rPr>
                <w:b/>
                <w:bCs/>
                <w:color w:val="000000"/>
                <w:sz w:val="20"/>
                <w:szCs w:val="20"/>
              </w:rPr>
              <w:t>2 959 770</w:t>
            </w:r>
          </w:p>
        </w:tc>
        <w:tc>
          <w:tcPr>
            <w:tcW w:w="1077" w:type="dxa"/>
            <w:tcBorders>
              <w:top w:val="single" w:sz="8" w:space="0" w:color="auto"/>
              <w:left w:val="nil"/>
              <w:bottom w:val="single" w:sz="8" w:space="0" w:color="auto"/>
              <w:right w:val="single" w:sz="8" w:space="0" w:color="auto"/>
            </w:tcBorders>
            <w:shd w:val="clear" w:color="auto" w:fill="auto"/>
            <w:noWrap/>
            <w:vAlign w:val="bottom"/>
            <w:hideMark/>
          </w:tcPr>
          <w:p w14:paraId="1F4E14D8" w14:textId="77777777" w:rsidR="00B72697" w:rsidRPr="00535E6C" w:rsidRDefault="00B72697" w:rsidP="005B3AD7">
            <w:pPr>
              <w:jc w:val="right"/>
              <w:rPr>
                <w:b/>
                <w:bCs/>
                <w:color w:val="000000"/>
                <w:sz w:val="20"/>
                <w:szCs w:val="20"/>
              </w:rPr>
            </w:pPr>
            <w:r w:rsidRPr="00535E6C">
              <w:rPr>
                <w:b/>
                <w:bCs/>
                <w:color w:val="000000"/>
                <w:sz w:val="20"/>
                <w:szCs w:val="20"/>
              </w:rPr>
              <w:t>2 177 730</w:t>
            </w:r>
          </w:p>
        </w:tc>
        <w:tc>
          <w:tcPr>
            <w:tcW w:w="942" w:type="dxa"/>
            <w:tcBorders>
              <w:top w:val="single" w:sz="8" w:space="0" w:color="auto"/>
              <w:left w:val="nil"/>
              <w:bottom w:val="single" w:sz="8" w:space="0" w:color="auto"/>
              <w:right w:val="single" w:sz="8" w:space="0" w:color="auto"/>
            </w:tcBorders>
            <w:shd w:val="clear" w:color="auto" w:fill="auto"/>
            <w:noWrap/>
            <w:vAlign w:val="bottom"/>
            <w:hideMark/>
          </w:tcPr>
          <w:p w14:paraId="11826935" w14:textId="77777777" w:rsidR="00B72697" w:rsidRPr="00535E6C" w:rsidRDefault="00B72697" w:rsidP="005B3AD7">
            <w:pPr>
              <w:jc w:val="right"/>
              <w:rPr>
                <w:b/>
                <w:bCs/>
                <w:sz w:val="20"/>
                <w:szCs w:val="20"/>
              </w:rPr>
            </w:pPr>
            <w:r w:rsidRPr="00535E6C">
              <w:rPr>
                <w:b/>
                <w:bCs/>
                <w:sz w:val="20"/>
                <w:szCs w:val="20"/>
              </w:rPr>
              <w:t>2 968 937</w:t>
            </w:r>
          </w:p>
        </w:tc>
        <w:tc>
          <w:tcPr>
            <w:tcW w:w="1093" w:type="dxa"/>
            <w:tcBorders>
              <w:top w:val="single" w:sz="8" w:space="0" w:color="auto"/>
              <w:left w:val="nil"/>
              <w:bottom w:val="single" w:sz="8" w:space="0" w:color="auto"/>
              <w:right w:val="single" w:sz="8" w:space="0" w:color="auto"/>
            </w:tcBorders>
            <w:shd w:val="clear" w:color="auto" w:fill="auto"/>
            <w:noWrap/>
            <w:vAlign w:val="bottom"/>
            <w:hideMark/>
          </w:tcPr>
          <w:p w14:paraId="530ACC5A" w14:textId="77777777" w:rsidR="00B72697" w:rsidRPr="00535E6C" w:rsidRDefault="00B72697" w:rsidP="005B3AD7">
            <w:pPr>
              <w:jc w:val="right"/>
              <w:rPr>
                <w:b/>
                <w:bCs/>
                <w:sz w:val="20"/>
                <w:szCs w:val="20"/>
              </w:rPr>
            </w:pPr>
            <w:r w:rsidRPr="00535E6C">
              <w:rPr>
                <w:b/>
                <w:bCs/>
                <w:sz w:val="20"/>
                <w:szCs w:val="20"/>
              </w:rPr>
              <w:t>2 118 504</w:t>
            </w:r>
          </w:p>
        </w:tc>
        <w:tc>
          <w:tcPr>
            <w:tcW w:w="1163" w:type="dxa"/>
            <w:tcBorders>
              <w:top w:val="single" w:sz="8" w:space="0" w:color="auto"/>
              <w:left w:val="nil"/>
              <w:bottom w:val="single" w:sz="8" w:space="0" w:color="auto"/>
              <w:right w:val="single" w:sz="8" w:space="0" w:color="auto"/>
            </w:tcBorders>
            <w:shd w:val="clear" w:color="auto" w:fill="auto"/>
            <w:noWrap/>
            <w:vAlign w:val="bottom"/>
            <w:hideMark/>
          </w:tcPr>
          <w:p w14:paraId="604E7814" w14:textId="77777777" w:rsidR="00B72697" w:rsidRPr="00535E6C" w:rsidRDefault="00B72697" w:rsidP="005B3AD7">
            <w:pPr>
              <w:jc w:val="right"/>
              <w:rPr>
                <w:b/>
                <w:bCs/>
                <w:sz w:val="20"/>
                <w:szCs w:val="20"/>
              </w:rPr>
            </w:pPr>
            <w:r w:rsidRPr="00535E6C">
              <w:rPr>
                <w:b/>
                <w:bCs/>
                <w:sz w:val="20"/>
                <w:szCs w:val="20"/>
              </w:rPr>
              <w:t>8 025</w:t>
            </w:r>
          </w:p>
        </w:tc>
        <w:tc>
          <w:tcPr>
            <w:tcW w:w="840" w:type="dxa"/>
            <w:tcBorders>
              <w:top w:val="single" w:sz="8" w:space="0" w:color="auto"/>
              <w:left w:val="nil"/>
              <w:bottom w:val="single" w:sz="8" w:space="0" w:color="auto"/>
              <w:right w:val="single" w:sz="8" w:space="0" w:color="auto"/>
            </w:tcBorders>
            <w:shd w:val="clear" w:color="auto" w:fill="auto"/>
            <w:noWrap/>
            <w:vAlign w:val="bottom"/>
            <w:hideMark/>
          </w:tcPr>
          <w:p w14:paraId="3D6179DF" w14:textId="77777777" w:rsidR="00B72697" w:rsidRPr="00535E6C" w:rsidRDefault="00B72697" w:rsidP="005B3AD7">
            <w:pPr>
              <w:jc w:val="right"/>
              <w:rPr>
                <w:b/>
                <w:bCs/>
                <w:sz w:val="20"/>
                <w:szCs w:val="20"/>
              </w:rPr>
            </w:pPr>
            <w:r w:rsidRPr="00535E6C">
              <w:rPr>
                <w:b/>
                <w:bCs/>
                <w:sz w:val="20"/>
                <w:szCs w:val="20"/>
              </w:rPr>
              <w:t>71,36</w:t>
            </w:r>
          </w:p>
        </w:tc>
        <w:tc>
          <w:tcPr>
            <w:tcW w:w="896" w:type="dxa"/>
            <w:tcBorders>
              <w:top w:val="single" w:sz="8" w:space="0" w:color="auto"/>
              <w:left w:val="nil"/>
              <w:bottom w:val="single" w:sz="8" w:space="0" w:color="auto"/>
              <w:right w:val="single" w:sz="8" w:space="0" w:color="auto"/>
            </w:tcBorders>
            <w:shd w:val="clear" w:color="auto" w:fill="auto"/>
            <w:noWrap/>
            <w:vAlign w:val="bottom"/>
            <w:hideMark/>
          </w:tcPr>
          <w:p w14:paraId="5F8D3B59" w14:textId="77777777" w:rsidR="00B72697" w:rsidRPr="00535E6C" w:rsidRDefault="00B72697" w:rsidP="005B3AD7">
            <w:pPr>
              <w:jc w:val="right"/>
              <w:rPr>
                <w:b/>
                <w:bCs/>
                <w:sz w:val="20"/>
                <w:szCs w:val="20"/>
              </w:rPr>
            </w:pPr>
            <w:r w:rsidRPr="00535E6C">
              <w:rPr>
                <w:b/>
                <w:bCs/>
                <w:sz w:val="20"/>
                <w:szCs w:val="20"/>
              </w:rPr>
              <w:t>97,28</w:t>
            </w:r>
          </w:p>
        </w:tc>
      </w:tr>
      <w:tr w:rsidR="00B72697" w:rsidRPr="00535E6C" w14:paraId="3BBB8218" w14:textId="77777777" w:rsidTr="00B72697">
        <w:trPr>
          <w:trHeight w:val="278"/>
        </w:trPr>
        <w:tc>
          <w:tcPr>
            <w:tcW w:w="639" w:type="dxa"/>
            <w:tcBorders>
              <w:top w:val="nil"/>
              <w:left w:val="single" w:sz="8" w:space="0" w:color="auto"/>
              <w:bottom w:val="nil"/>
              <w:right w:val="nil"/>
            </w:tcBorders>
            <w:shd w:val="clear" w:color="auto" w:fill="auto"/>
            <w:noWrap/>
            <w:vAlign w:val="bottom"/>
            <w:hideMark/>
          </w:tcPr>
          <w:p w14:paraId="289330DA" w14:textId="77777777" w:rsidR="00B72697" w:rsidRPr="00535E6C" w:rsidRDefault="00B72697" w:rsidP="005B3AD7">
            <w:pPr>
              <w:jc w:val="center"/>
              <w:rPr>
                <w:sz w:val="20"/>
                <w:szCs w:val="20"/>
              </w:rPr>
            </w:pPr>
            <w:r w:rsidRPr="00535E6C">
              <w:rPr>
                <w:sz w:val="20"/>
                <w:szCs w:val="20"/>
              </w:rPr>
              <w:t>03</w:t>
            </w:r>
          </w:p>
        </w:tc>
        <w:tc>
          <w:tcPr>
            <w:tcW w:w="2551" w:type="dxa"/>
            <w:tcBorders>
              <w:top w:val="nil"/>
              <w:left w:val="nil"/>
              <w:bottom w:val="nil"/>
              <w:right w:val="nil"/>
            </w:tcBorders>
            <w:shd w:val="clear" w:color="auto" w:fill="auto"/>
            <w:vAlign w:val="bottom"/>
            <w:hideMark/>
          </w:tcPr>
          <w:p w14:paraId="31C5F0EA" w14:textId="77777777" w:rsidR="00B72697" w:rsidRPr="00535E6C" w:rsidRDefault="00B72697" w:rsidP="005B3AD7">
            <w:pPr>
              <w:rPr>
                <w:sz w:val="20"/>
                <w:szCs w:val="20"/>
              </w:rPr>
            </w:pPr>
            <w:r w:rsidRPr="00535E6C">
              <w:rPr>
                <w:sz w:val="20"/>
                <w:szCs w:val="20"/>
              </w:rPr>
              <w:t>Saját termelésű készletek állományváltozása</w:t>
            </w:r>
          </w:p>
        </w:tc>
        <w:tc>
          <w:tcPr>
            <w:tcW w:w="942" w:type="dxa"/>
            <w:tcBorders>
              <w:top w:val="nil"/>
              <w:left w:val="single" w:sz="8" w:space="0" w:color="auto"/>
              <w:bottom w:val="nil"/>
              <w:right w:val="single" w:sz="8" w:space="0" w:color="auto"/>
            </w:tcBorders>
            <w:shd w:val="clear" w:color="auto" w:fill="auto"/>
            <w:noWrap/>
            <w:vAlign w:val="bottom"/>
            <w:hideMark/>
          </w:tcPr>
          <w:p w14:paraId="11B8130F" w14:textId="77777777" w:rsidR="00B72697" w:rsidRPr="00535E6C" w:rsidRDefault="00B72697" w:rsidP="005B3AD7">
            <w:pPr>
              <w:rPr>
                <w:color w:val="000000"/>
                <w:sz w:val="20"/>
                <w:szCs w:val="20"/>
              </w:rPr>
            </w:pPr>
            <w:r w:rsidRPr="00535E6C">
              <w:rPr>
                <w:color w:val="000000"/>
                <w:sz w:val="20"/>
                <w:szCs w:val="20"/>
              </w:rPr>
              <w:t> </w:t>
            </w:r>
          </w:p>
        </w:tc>
        <w:tc>
          <w:tcPr>
            <w:tcW w:w="1077" w:type="dxa"/>
            <w:tcBorders>
              <w:top w:val="nil"/>
              <w:left w:val="nil"/>
              <w:bottom w:val="nil"/>
              <w:right w:val="single" w:sz="8" w:space="0" w:color="auto"/>
            </w:tcBorders>
            <w:shd w:val="clear" w:color="auto" w:fill="auto"/>
            <w:noWrap/>
            <w:vAlign w:val="bottom"/>
            <w:hideMark/>
          </w:tcPr>
          <w:p w14:paraId="5DBFD5F4" w14:textId="77777777" w:rsidR="00B72697" w:rsidRPr="00535E6C" w:rsidRDefault="00B72697" w:rsidP="005B3AD7">
            <w:pPr>
              <w:rPr>
                <w:color w:val="000000"/>
                <w:sz w:val="20"/>
                <w:szCs w:val="20"/>
              </w:rPr>
            </w:pPr>
            <w:r w:rsidRPr="00535E6C">
              <w:rPr>
                <w:color w:val="000000"/>
                <w:sz w:val="20"/>
                <w:szCs w:val="20"/>
              </w:rPr>
              <w:t> </w:t>
            </w:r>
          </w:p>
        </w:tc>
        <w:tc>
          <w:tcPr>
            <w:tcW w:w="942" w:type="dxa"/>
            <w:tcBorders>
              <w:top w:val="nil"/>
              <w:left w:val="nil"/>
              <w:bottom w:val="nil"/>
              <w:right w:val="single" w:sz="8" w:space="0" w:color="auto"/>
            </w:tcBorders>
            <w:shd w:val="clear" w:color="auto" w:fill="auto"/>
            <w:noWrap/>
            <w:vAlign w:val="bottom"/>
            <w:hideMark/>
          </w:tcPr>
          <w:p w14:paraId="237FD1A0"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7999B4BF" w14:textId="77777777" w:rsidR="00B72697" w:rsidRPr="00535E6C" w:rsidRDefault="00B72697" w:rsidP="005B3AD7">
            <w:pPr>
              <w:rPr>
                <w:sz w:val="20"/>
                <w:szCs w:val="20"/>
              </w:rPr>
            </w:pPr>
            <w:r w:rsidRPr="00535E6C">
              <w:rPr>
                <w:sz w:val="20"/>
                <w:szCs w:val="20"/>
              </w:rPr>
              <w:t> </w:t>
            </w:r>
          </w:p>
        </w:tc>
        <w:tc>
          <w:tcPr>
            <w:tcW w:w="1163" w:type="dxa"/>
            <w:tcBorders>
              <w:top w:val="nil"/>
              <w:left w:val="nil"/>
              <w:bottom w:val="nil"/>
              <w:right w:val="single" w:sz="8" w:space="0" w:color="auto"/>
            </w:tcBorders>
            <w:shd w:val="clear" w:color="auto" w:fill="auto"/>
            <w:noWrap/>
            <w:vAlign w:val="bottom"/>
            <w:hideMark/>
          </w:tcPr>
          <w:p w14:paraId="18B80A7C"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6776FDB4"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nil"/>
              <w:right w:val="single" w:sz="8" w:space="0" w:color="auto"/>
            </w:tcBorders>
            <w:shd w:val="clear" w:color="auto" w:fill="auto"/>
            <w:noWrap/>
            <w:vAlign w:val="bottom"/>
            <w:hideMark/>
          </w:tcPr>
          <w:p w14:paraId="5AEFC73E" w14:textId="77777777" w:rsidR="00B72697" w:rsidRPr="00535E6C" w:rsidRDefault="00B72697" w:rsidP="005B3AD7">
            <w:pPr>
              <w:rPr>
                <w:sz w:val="20"/>
                <w:szCs w:val="20"/>
              </w:rPr>
            </w:pPr>
            <w:r w:rsidRPr="00535E6C">
              <w:rPr>
                <w:sz w:val="20"/>
                <w:szCs w:val="20"/>
              </w:rPr>
              <w:t> </w:t>
            </w:r>
          </w:p>
        </w:tc>
      </w:tr>
      <w:tr w:rsidR="00B72697" w:rsidRPr="00535E6C" w14:paraId="0625DE2C" w14:textId="77777777" w:rsidTr="00B72697">
        <w:trPr>
          <w:trHeight w:val="291"/>
        </w:trPr>
        <w:tc>
          <w:tcPr>
            <w:tcW w:w="639" w:type="dxa"/>
            <w:tcBorders>
              <w:top w:val="nil"/>
              <w:left w:val="single" w:sz="8" w:space="0" w:color="auto"/>
              <w:bottom w:val="nil"/>
              <w:right w:val="nil"/>
            </w:tcBorders>
            <w:shd w:val="clear" w:color="auto" w:fill="auto"/>
            <w:noWrap/>
            <w:vAlign w:val="bottom"/>
            <w:hideMark/>
          </w:tcPr>
          <w:p w14:paraId="237AB421" w14:textId="77777777" w:rsidR="00B72697" w:rsidRPr="00535E6C" w:rsidRDefault="00B72697" w:rsidP="005B3AD7">
            <w:pPr>
              <w:jc w:val="center"/>
              <w:rPr>
                <w:sz w:val="20"/>
                <w:szCs w:val="20"/>
              </w:rPr>
            </w:pPr>
            <w:r w:rsidRPr="00535E6C">
              <w:rPr>
                <w:sz w:val="20"/>
                <w:szCs w:val="20"/>
              </w:rPr>
              <w:t>04</w:t>
            </w:r>
          </w:p>
        </w:tc>
        <w:tc>
          <w:tcPr>
            <w:tcW w:w="2551" w:type="dxa"/>
            <w:tcBorders>
              <w:top w:val="nil"/>
              <w:left w:val="nil"/>
              <w:bottom w:val="nil"/>
              <w:right w:val="nil"/>
            </w:tcBorders>
            <w:shd w:val="clear" w:color="auto" w:fill="auto"/>
            <w:vAlign w:val="bottom"/>
            <w:hideMark/>
          </w:tcPr>
          <w:p w14:paraId="355D0E8F" w14:textId="77777777" w:rsidR="00B72697" w:rsidRPr="00535E6C" w:rsidRDefault="00B72697" w:rsidP="005B3AD7">
            <w:pPr>
              <w:rPr>
                <w:sz w:val="20"/>
                <w:szCs w:val="20"/>
              </w:rPr>
            </w:pPr>
            <w:r w:rsidRPr="00535E6C">
              <w:rPr>
                <w:sz w:val="20"/>
                <w:szCs w:val="20"/>
              </w:rPr>
              <w:t>Saját előállítású eszközök aktivált értéke</w:t>
            </w:r>
          </w:p>
        </w:tc>
        <w:tc>
          <w:tcPr>
            <w:tcW w:w="942" w:type="dxa"/>
            <w:tcBorders>
              <w:top w:val="nil"/>
              <w:left w:val="single" w:sz="8" w:space="0" w:color="auto"/>
              <w:bottom w:val="nil"/>
              <w:right w:val="single" w:sz="8" w:space="0" w:color="auto"/>
            </w:tcBorders>
            <w:shd w:val="clear" w:color="auto" w:fill="auto"/>
            <w:noWrap/>
            <w:vAlign w:val="bottom"/>
            <w:hideMark/>
          </w:tcPr>
          <w:p w14:paraId="4E04631C" w14:textId="77777777" w:rsidR="00B72697" w:rsidRPr="00535E6C" w:rsidRDefault="00B72697" w:rsidP="005B3AD7">
            <w:pPr>
              <w:jc w:val="right"/>
              <w:rPr>
                <w:color w:val="000000"/>
                <w:sz w:val="20"/>
                <w:szCs w:val="20"/>
              </w:rPr>
            </w:pPr>
            <w:r w:rsidRPr="00535E6C">
              <w:rPr>
                <w:color w:val="000000"/>
                <w:sz w:val="20"/>
                <w:szCs w:val="20"/>
              </w:rPr>
              <w:t>0</w:t>
            </w:r>
          </w:p>
        </w:tc>
        <w:tc>
          <w:tcPr>
            <w:tcW w:w="1077" w:type="dxa"/>
            <w:tcBorders>
              <w:top w:val="nil"/>
              <w:left w:val="nil"/>
              <w:bottom w:val="nil"/>
              <w:right w:val="single" w:sz="8" w:space="0" w:color="auto"/>
            </w:tcBorders>
            <w:shd w:val="clear" w:color="auto" w:fill="auto"/>
            <w:noWrap/>
            <w:vAlign w:val="bottom"/>
            <w:hideMark/>
          </w:tcPr>
          <w:p w14:paraId="195AF6E0" w14:textId="77777777" w:rsidR="00B72697" w:rsidRPr="00535E6C" w:rsidRDefault="00B72697" w:rsidP="005B3AD7">
            <w:pPr>
              <w:rPr>
                <w:color w:val="000000"/>
                <w:sz w:val="20"/>
                <w:szCs w:val="20"/>
              </w:rPr>
            </w:pPr>
            <w:r w:rsidRPr="00535E6C">
              <w:rPr>
                <w:color w:val="000000"/>
                <w:sz w:val="20"/>
                <w:szCs w:val="20"/>
              </w:rPr>
              <w:t> </w:t>
            </w:r>
          </w:p>
        </w:tc>
        <w:tc>
          <w:tcPr>
            <w:tcW w:w="942" w:type="dxa"/>
            <w:tcBorders>
              <w:top w:val="nil"/>
              <w:left w:val="nil"/>
              <w:bottom w:val="nil"/>
              <w:right w:val="single" w:sz="8" w:space="0" w:color="auto"/>
            </w:tcBorders>
            <w:shd w:val="clear" w:color="auto" w:fill="auto"/>
            <w:noWrap/>
            <w:vAlign w:val="bottom"/>
            <w:hideMark/>
          </w:tcPr>
          <w:p w14:paraId="51BDB0B6"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75311EF0" w14:textId="77777777" w:rsidR="00B72697" w:rsidRPr="00535E6C" w:rsidRDefault="00B72697" w:rsidP="005B3AD7">
            <w:pPr>
              <w:rPr>
                <w:sz w:val="20"/>
                <w:szCs w:val="20"/>
              </w:rPr>
            </w:pPr>
            <w:r w:rsidRPr="00535E6C">
              <w:rPr>
                <w:sz w:val="20"/>
                <w:szCs w:val="20"/>
              </w:rPr>
              <w:t> </w:t>
            </w:r>
          </w:p>
        </w:tc>
        <w:tc>
          <w:tcPr>
            <w:tcW w:w="1163" w:type="dxa"/>
            <w:tcBorders>
              <w:top w:val="nil"/>
              <w:left w:val="nil"/>
              <w:bottom w:val="nil"/>
              <w:right w:val="single" w:sz="8" w:space="0" w:color="auto"/>
            </w:tcBorders>
            <w:shd w:val="clear" w:color="auto" w:fill="auto"/>
            <w:noWrap/>
            <w:vAlign w:val="bottom"/>
            <w:hideMark/>
          </w:tcPr>
          <w:p w14:paraId="787CE1CF"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69EFAF84"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nil"/>
              <w:right w:val="single" w:sz="8" w:space="0" w:color="auto"/>
            </w:tcBorders>
            <w:shd w:val="clear" w:color="auto" w:fill="auto"/>
            <w:noWrap/>
            <w:vAlign w:val="bottom"/>
            <w:hideMark/>
          </w:tcPr>
          <w:p w14:paraId="2B2D5BC2" w14:textId="77777777" w:rsidR="00B72697" w:rsidRPr="00535E6C" w:rsidRDefault="00B72697" w:rsidP="005B3AD7">
            <w:pPr>
              <w:rPr>
                <w:sz w:val="20"/>
                <w:szCs w:val="20"/>
              </w:rPr>
            </w:pPr>
            <w:r w:rsidRPr="00535E6C">
              <w:rPr>
                <w:sz w:val="20"/>
                <w:szCs w:val="20"/>
              </w:rPr>
              <w:t> </w:t>
            </w:r>
          </w:p>
        </w:tc>
      </w:tr>
      <w:tr w:rsidR="00B72697" w:rsidRPr="00535E6C" w14:paraId="7DD702AB" w14:textId="77777777" w:rsidTr="00B72697">
        <w:trPr>
          <w:trHeight w:val="291"/>
        </w:trPr>
        <w:tc>
          <w:tcPr>
            <w:tcW w:w="639" w:type="dxa"/>
            <w:tcBorders>
              <w:top w:val="single" w:sz="8" w:space="0" w:color="auto"/>
              <w:left w:val="single" w:sz="8" w:space="0" w:color="auto"/>
              <w:bottom w:val="single" w:sz="8" w:space="0" w:color="auto"/>
              <w:right w:val="nil"/>
            </w:tcBorders>
            <w:shd w:val="clear" w:color="auto" w:fill="auto"/>
            <w:noWrap/>
            <w:vAlign w:val="bottom"/>
            <w:hideMark/>
          </w:tcPr>
          <w:p w14:paraId="75C8F667" w14:textId="77777777" w:rsidR="00B72697" w:rsidRPr="00535E6C" w:rsidRDefault="00B72697" w:rsidP="005B3AD7">
            <w:pPr>
              <w:jc w:val="center"/>
              <w:rPr>
                <w:b/>
                <w:bCs/>
                <w:sz w:val="20"/>
                <w:szCs w:val="20"/>
              </w:rPr>
            </w:pPr>
            <w:r w:rsidRPr="00535E6C">
              <w:rPr>
                <w:b/>
                <w:bCs/>
                <w:sz w:val="20"/>
                <w:szCs w:val="20"/>
              </w:rPr>
              <w:t>II.</w:t>
            </w:r>
          </w:p>
        </w:tc>
        <w:tc>
          <w:tcPr>
            <w:tcW w:w="2551" w:type="dxa"/>
            <w:tcBorders>
              <w:top w:val="single" w:sz="8" w:space="0" w:color="auto"/>
              <w:left w:val="nil"/>
              <w:bottom w:val="single" w:sz="8" w:space="0" w:color="auto"/>
              <w:right w:val="nil"/>
            </w:tcBorders>
            <w:shd w:val="clear" w:color="auto" w:fill="auto"/>
            <w:vAlign w:val="bottom"/>
            <w:hideMark/>
          </w:tcPr>
          <w:p w14:paraId="39A1C501" w14:textId="77777777" w:rsidR="00B72697" w:rsidRPr="00535E6C" w:rsidRDefault="00B72697" w:rsidP="005B3AD7">
            <w:pPr>
              <w:rPr>
                <w:b/>
                <w:bCs/>
                <w:sz w:val="20"/>
                <w:szCs w:val="20"/>
              </w:rPr>
            </w:pPr>
            <w:r w:rsidRPr="00535E6C">
              <w:rPr>
                <w:b/>
                <w:bCs/>
                <w:sz w:val="20"/>
                <w:szCs w:val="20"/>
              </w:rPr>
              <w:t>Aktivált saját teljesítmények értéke (03+-04)</w:t>
            </w: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E0F8D4F" w14:textId="77777777" w:rsidR="00B72697" w:rsidRPr="00535E6C" w:rsidRDefault="00B72697" w:rsidP="005B3AD7">
            <w:pPr>
              <w:jc w:val="right"/>
              <w:rPr>
                <w:b/>
                <w:bCs/>
                <w:color w:val="000000"/>
                <w:sz w:val="20"/>
                <w:szCs w:val="20"/>
              </w:rPr>
            </w:pPr>
            <w:r w:rsidRPr="00535E6C">
              <w:rPr>
                <w:b/>
                <w:bCs/>
                <w:color w:val="000000"/>
                <w:sz w:val="20"/>
                <w:szCs w:val="20"/>
              </w:rPr>
              <w:t>0</w:t>
            </w:r>
          </w:p>
        </w:tc>
        <w:tc>
          <w:tcPr>
            <w:tcW w:w="1077" w:type="dxa"/>
            <w:tcBorders>
              <w:top w:val="single" w:sz="8" w:space="0" w:color="auto"/>
              <w:left w:val="nil"/>
              <w:bottom w:val="single" w:sz="8" w:space="0" w:color="auto"/>
              <w:right w:val="single" w:sz="8" w:space="0" w:color="auto"/>
            </w:tcBorders>
            <w:shd w:val="clear" w:color="auto" w:fill="auto"/>
            <w:noWrap/>
            <w:vAlign w:val="bottom"/>
            <w:hideMark/>
          </w:tcPr>
          <w:p w14:paraId="05ACD04B" w14:textId="77777777" w:rsidR="00B72697" w:rsidRPr="00535E6C" w:rsidRDefault="00B72697" w:rsidP="005B3AD7">
            <w:pPr>
              <w:jc w:val="right"/>
              <w:rPr>
                <w:b/>
                <w:bCs/>
                <w:color w:val="000000"/>
                <w:sz w:val="20"/>
                <w:szCs w:val="20"/>
              </w:rPr>
            </w:pPr>
            <w:r w:rsidRPr="00535E6C">
              <w:rPr>
                <w:b/>
                <w:bCs/>
                <w:color w:val="000000"/>
                <w:sz w:val="20"/>
                <w:szCs w:val="20"/>
              </w:rPr>
              <w:t>0</w:t>
            </w:r>
          </w:p>
        </w:tc>
        <w:tc>
          <w:tcPr>
            <w:tcW w:w="942" w:type="dxa"/>
            <w:tcBorders>
              <w:top w:val="single" w:sz="8" w:space="0" w:color="auto"/>
              <w:left w:val="nil"/>
              <w:bottom w:val="single" w:sz="8" w:space="0" w:color="auto"/>
              <w:right w:val="single" w:sz="8" w:space="0" w:color="auto"/>
            </w:tcBorders>
            <w:shd w:val="clear" w:color="auto" w:fill="auto"/>
            <w:noWrap/>
            <w:vAlign w:val="bottom"/>
            <w:hideMark/>
          </w:tcPr>
          <w:p w14:paraId="51BF7063" w14:textId="77777777" w:rsidR="00B72697" w:rsidRPr="00535E6C" w:rsidRDefault="00B72697" w:rsidP="005B3AD7">
            <w:pPr>
              <w:jc w:val="right"/>
              <w:rPr>
                <w:b/>
                <w:bCs/>
                <w:sz w:val="20"/>
                <w:szCs w:val="20"/>
              </w:rPr>
            </w:pPr>
            <w:r w:rsidRPr="00535E6C">
              <w:rPr>
                <w:b/>
                <w:bCs/>
                <w:sz w:val="20"/>
                <w:szCs w:val="20"/>
              </w:rPr>
              <w:t>0</w:t>
            </w:r>
          </w:p>
        </w:tc>
        <w:tc>
          <w:tcPr>
            <w:tcW w:w="1093" w:type="dxa"/>
            <w:tcBorders>
              <w:top w:val="single" w:sz="8" w:space="0" w:color="auto"/>
              <w:left w:val="nil"/>
              <w:bottom w:val="single" w:sz="8" w:space="0" w:color="auto"/>
              <w:right w:val="single" w:sz="8" w:space="0" w:color="auto"/>
            </w:tcBorders>
            <w:shd w:val="clear" w:color="auto" w:fill="auto"/>
            <w:noWrap/>
            <w:vAlign w:val="bottom"/>
            <w:hideMark/>
          </w:tcPr>
          <w:p w14:paraId="38476713" w14:textId="77777777" w:rsidR="00B72697" w:rsidRPr="00535E6C" w:rsidRDefault="00B72697" w:rsidP="005B3AD7">
            <w:pPr>
              <w:jc w:val="right"/>
              <w:rPr>
                <w:b/>
                <w:bCs/>
                <w:sz w:val="20"/>
                <w:szCs w:val="20"/>
              </w:rPr>
            </w:pPr>
            <w:r w:rsidRPr="00535E6C">
              <w:rPr>
                <w:b/>
                <w:bCs/>
                <w:sz w:val="20"/>
                <w:szCs w:val="20"/>
              </w:rPr>
              <w:t>0</w:t>
            </w:r>
          </w:p>
        </w:tc>
        <w:tc>
          <w:tcPr>
            <w:tcW w:w="1163" w:type="dxa"/>
            <w:tcBorders>
              <w:top w:val="single" w:sz="8" w:space="0" w:color="auto"/>
              <w:left w:val="nil"/>
              <w:bottom w:val="single" w:sz="8" w:space="0" w:color="auto"/>
              <w:right w:val="single" w:sz="8" w:space="0" w:color="auto"/>
            </w:tcBorders>
            <w:shd w:val="clear" w:color="auto" w:fill="auto"/>
            <w:noWrap/>
            <w:vAlign w:val="bottom"/>
            <w:hideMark/>
          </w:tcPr>
          <w:p w14:paraId="264A06F7" w14:textId="77777777" w:rsidR="00B72697" w:rsidRPr="00535E6C" w:rsidRDefault="00B72697" w:rsidP="005B3AD7">
            <w:pPr>
              <w:rPr>
                <w:b/>
                <w:bCs/>
                <w:sz w:val="20"/>
                <w:szCs w:val="20"/>
              </w:rPr>
            </w:pPr>
            <w:r w:rsidRPr="00535E6C">
              <w:rPr>
                <w:b/>
                <w:bCs/>
                <w:sz w:val="20"/>
                <w:szCs w:val="20"/>
              </w:rPr>
              <w:t> </w:t>
            </w:r>
          </w:p>
        </w:tc>
        <w:tc>
          <w:tcPr>
            <w:tcW w:w="840" w:type="dxa"/>
            <w:tcBorders>
              <w:top w:val="single" w:sz="8" w:space="0" w:color="auto"/>
              <w:left w:val="nil"/>
              <w:bottom w:val="single" w:sz="8" w:space="0" w:color="auto"/>
              <w:right w:val="single" w:sz="8" w:space="0" w:color="auto"/>
            </w:tcBorders>
            <w:shd w:val="clear" w:color="auto" w:fill="auto"/>
            <w:noWrap/>
            <w:vAlign w:val="bottom"/>
            <w:hideMark/>
          </w:tcPr>
          <w:p w14:paraId="00F9FB04" w14:textId="77777777" w:rsidR="00B72697" w:rsidRPr="00535E6C" w:rsidRDefault="00B72697" w:rsidP="005B3AD7">
            <w:pPr>
              <w:rPr>
                <w:b/>
                <w:bCs/>
                <w:sz w:val="20"/>
                <w:szCs w:val="20"/>
              </w:rPr>
            </w:pPr>
            <w:r w:rsidRPr="00535E6C">
              <w:rPr>
                <w:b/>
                <w:bCs/>
                <w:sz w:val="20"/>
                <w:szCs w:val="20"/>
              </w:rPr>
              <w:t> </w:t>
            </w:r>
          </w:p>
        </w:tc>
        <w:tc>
          <w:tcPr>
            <w:tcW w:w="896" w:type="dxa"/>
            <w:tcBorders>
              <w:top w:val="single" w:sz="8" w:space="0" w:color="auto"/>
              <w:left w:val="nil"/>
              <w:bottom w:val="single" w:sz="8" w:space="0" w:color="auto"/>
              <w:right w:val="single" w:sz="8" w:space="0" w:color="auto"/>
            </w:tcBorders>
            <w:shd w:val="clear" w:color="auto" w:fill="auto"/>
            <w:noWrap/>
            <w:vAlign w:val="bottom"/>
            <w:hideMark/>
          </w:tcPr>
          <w:p w14:paraId="111F6E4C" w14:textId="77777777" w:rsidR="00B72697" w:rsidRPr="00535E6C" w:rsidRDefault="00B72697" w:rsidP="005B3AD7">
            <w:pPr>
              <w:rPr>
                <w:b/>
                <w:bCs/>
                <w:sz w:val="20"/>
                <w:szCs w:val="20"/>
              </w:rPr>
            </w:pPr>
            <w:r w:rsidRPr="00535E6C">
              <w:rPr>
                <w:b/>
                <w:bCs/>
                <w:sz w:val="20"/>
                <w:szCs w:val="20"/>
              </w:rPr>
              <w:t> </w:t>
            </w:r>
          </w:p>
        </w:tc>
      </w:tr>
      <w:tr w:rsidR="00B72697" w:rsidRPr="00535E6C" w14:paraId="7EAEF932" w14:textId="77777777" w:rsidTr="00B72697">
        <w:trPr>
          <w:trHeight w:val="291"/>
        </w:trPr>
        <w:tc>
          <w:tcPr>
            <w:tcW w:w="639" w:type="dxa"/>
            <w:tcBorders>
              <w:top w:val="nil"/>
              <w:left w:val="single" w:sz="8" w:space="0" w:color="auto"/>
              <w:bottom w:val="single" w:sz="8" w:space="0" w:color="auto"/>
              <w:right w:val="nil"/>
            </w:tcBorders>
            <w:shd w:val="clear" w:color="auto" w:fill="auto"/>
            <w:noWrap/>
            <w:vAlign w:val="bottom"/>
            <w:hideMark/>
          </w:tcPr>
          <w:p w14:paraId="3C8E5424" w14:textId="77777777" w:rsidR="00B72697" w:rsidRPr="00535E6C" w:rsidRDefault="00B72697" w:rsidP="005B3AD7">
            <w:pPr>
              <w:jc w:val="center"/>
              <w:rPr>
                <w:b/>
                <w:bCs/>
                <w:sz w:val="20"/>
                <w:szCs w:val="20"/>
              </w:rPr>
            </w:pPr>
            <w:r w:rsidRPr="00535E6C">
              <w:rPr>
                <w:b/>
                <w:bCs/>
                <w:sz w:val="20"/>
                <w:szCs w:val="20"/>
              </w:rPr>
              <w:t>III.</w:t>
            </w:r>
          </w:p>
        </w:tc>
        <w:tc>
          <w:tcPr>
            <w:tcW w:w="2551" w:type="dxa"/>
            <w:tcBorders>
              <w:top w:val="nil"/>
              <w:left w:val="nil"/>
              <w:bottom w:val="single" w:sz="8" w:space="0" w:color="auto"/>
              <w:right w:val="nil"/>
            </w:tcBorders>
            <w:shd w:val="clear" w:color="auto" w:fill="auto"/>
            <w:vAlign w:val="bottom"/>
            <w:hideMark/>
          </w:tcPr>
          <w:p w14:paraId="3B3ECE9B" w14:textId="77777777" w:rsidR="00B72697" w:rsidRPr="00535E6C" w:rsidRDefault="00B72697" w:rsidP="005B3AD7">
            <w:pPr>
              <w:rPr>
                <w:b/>
                <w:bCs/>
                <w:sz w:val="20"/>
                <w:szCs w:val="20"/>
              </w:rPr>
            </w:pPr>
            <w:r w:rsidRPr="00535E6C">
              <w:rPr>
                <w:b/>
                <w:bCs/>
                <w:sz w:val="20"/>
                <w:szCs w:val="20"/>
              </w:rPr>
              <w:t>Egyéb bevételek</w:t>
            </w:r>
          </w:p>
        </w:tc>
        <w:tc>
          <w:tcPr>
            <w:tcW w:w="942" w:type="dxa"/>
            <w:tcBorders>
              <w:top w:val="nil"/>
              <w:left w:val="single" w:sz="8" w:space="0" w:color="auto"/>
              <w:bottom w:val="single" w:sz="8" w:space="0" w:color="auto"/>
              <w:right w:val="single" w:sz="8" w:space="0" w:color="auto"/>
            </w:tcBorders>
            <w:shd w:val="clear" w:color="auto" w:fill="auto"/>
            <w:noWrap/>
            <w:vAlign w:val="bottom"/>
            <w:hideMark/>
          </w:tcPr>
          <w:p w14:paraId="7388EEDE" w14:textId="77777777" w:rsidR="00B72697" w:rsidRPr="00535E6C" w:rsidRDefault="00B72697" w:rsidP="005B3AD7">
            <w:pPr>
              <w:jc w:val="right"/>
              <w:rPr>
                <w:b/>
                <w:bCs/>
                <w:color w:val="000000"/>
                <w:sz w:val="20"/>
                <w:szCs w:val="20"/>
              </w:rPr>
            </w:pPr>
            <w:r w:rsidRPr="00535E6C">
              <w:rPr>
                <w:b/>
                <w:bCs/>
                <w:color w:val="000000"/>
                <w:sz w:val="20"/>
                <w:szCs w:val="20"/>
              </w:rPr>
              <w:t>3 068 426</w:t>
            </w:r>
          </w:p>
        </w:tc>
        <w:tc>
          <w:tcPr>
            <w:tcW w:w="1077" w:type="dxa"/>
            <w:tcBorders>
              <w:top w:val="nil"/>
              <w:left w:val="nil"/>
              <w:bottom w:val="single" w:sz="8" w:space="0" w:color="auto"/>
              <w:right w:val="single" w:sz="8" w:space="0" w:color="auto"/>
            </w:tcBorders>
            <w:shd w:val="clear" w:color="auto" w:fill="auto"/>
            <w:noWrap/>
            <w:vAlign w:val="bottom"/>
            <w:hideMark/>
          </w:tcPr>
          <w:p w14:paraId="67409D54" w14:textId="77777777" w:rsidR="00B72697" w:rsidRPr="00535E6C" w:rsidRDefault="00B72697" w:rsidP="005B3AD7">
            <w:pPr>
              <w:jc w:val="right"/>
              <w:rPr>
                <w:b/>
                <w:bCs/>
                <w:color w:val="000000"/>
                <w:sz w:val="20"/>
                <w:szCs w:val="20"/>
              </w:rPr>
            </w:pPr>
            <w:r w:rsidRPr="00535E6C">
              <w:rPr>
                <w:b/>
                <w:bCs/>
                <w:color w:val="000000"/>
                <w:sz w:val="20"/>
                <w:szCs w:val="20"/>
              </w:rPr>
              <w:t>2 465 137</w:t>
            </w:r>
          </w:p>
        </w:tc>
        <w:tc>
          <w:tcPr>
            <w:tcW w:w="942" w:type="dxa"/>
            <w:tcBorders>
              <w:top w:val="nil"/>
              <w:left w:val="nil"/>
              <w:bottom w:val="single" w:sz="8" w:space="0" w:color="auto"/>
              <w:right w:val="single" w:sz="8" w:space="0" w:color="auto"/>
            </w:tcBorders>
            <w:shd w:val="clear" w:color="auto" w:fill="auto"/>
            <w:noWrap/>
            <w:vAlign w:val="bottom"/>
            <w:hideMark/>
          </w:tcPr>
          <w:p w14:paraId="34E081E6" w14:textId="77777777" w:rsidR="00B72697" w:rsidRPr="00535E6C" w:rsidRDefault="00B72697" w:rsidP="005B3AD7">
            <w:pPr>
              <w:jc w:val="right"/>
              <w:rPr>
                <w:b/>
                <w:bCs/>
                <w:sz w:val="20"/>
                <w:szCs w:val="20"/>
              </w:rPr>
            </w:pPr>
            <w:r w:rsidRPr="00535E6C">
              <w:rPr>
                <w:b/>
                <w:bCs/>
                <w:sz w:val="20"/>
                <w:szCs w:val="20"/>
              </w:rPr>
              <w:t>2 417 288</w:t>
            </w:r>
          </w:p>
        </w:tc>
        <w:tc>
          <w:tcPr>
            <w:tcW w:w="1093" w:type="dxa"/>
            <w:tcBorders>
              <w:top w:val="nil"/>
              <w:left w:val="nil"/>
              <w:bottom w:val="single" w:sz="8" w:space="0" w:color="auto"/>
              <w:right w:val="single" w:sz="8" w:space="0" w:color="auto"/>
            </w:tcBorders>
            <w:shd w:val="clear" w:color="auto" w:fill="auto"/>
            <w:noWrap/>
            <w:vAlign w:val="bottom"/>
            <w:hideMark/>
          </w:tcPr>
          <w:p w14:paraId="23E41AFD" w14:textId="77777777" w:rsidR="00B72697" w:rsidRPr="00535E6C" w:rsidRDefault="00B72697" w:rsidP="005B3AD7">
            <w:pPr>
              <w:jc w:val="right"/>
              <w:rPr>
                <w:b/>
                <w:bCs/>
                <w:sz w:val="20"/>
                <w:szCs w:val="20"/>
              </w:rPr>
            </w:pPr>
            <w:r w:rsidRPr="00535E6C">
              <w:rPr>
                <w:b/>
                <w:bCs/>
                <w:sz w:val="20"/>
                <w:szCs w:val="20"/>
              </w:rPr>
              <w:t>1 325 501</w:t>
            </w:r>
          </w:p>
        </w:tc>
        <w:tc>
          <w:tcPr>
            <w:tcW w:w="1163" w:type="dxa"/>
            <w:tcBorders>
              <w:top w:val="nil"/>
              <w:left w:val="nil"/>
              <w:bottom w:val="single" w:sz="8" w:space="0" w:color="auto"/>
              <w:right w:val="single" w:sz="8" w:space="0" w:color="auto"/>
            </w:tcBorders>
            <w:shd w:val="clear" w:color="auto" w:fill="auto"/>
            <w:noWrap/>
            <w:vAlign w:val="bottom"/>
            <w:hideMark/>
          </w:tcPr>
          <w:p w14:paraId="00EC2BDD" w14:textId="77777777" w:rsidR="00B72697" w:rsidRPr="00535E6C" w:rsidRDefault="00B72697" w:rsidP="005B3AD7">
            <w:pPr>
              <w:jc w:val="right"/>
              <w:rPr>
                <w:b/>
                <w:bCs/>
                <w:sz w:val="20"/>
                <w:szCs w:val="20"/>
              </w:rPr>
            </w:pPr>
            <w:r w:rsidRPr="00535E6C">
              <w:rPr>
                <w:b/>
                <w:bCs/>
                <w:sz w:val="20"/>
                <w:szCs w:val="20"/>
              </w:rPr>
              <w:t>10 567</w:t>
            </w:r>
          </w:p>
        </w:tc>
        <w:tc>
          <w:tcPr>
            <w:tcW w:w="840" w:type="dxa"/>
            <w:tcBorders>
              <w:top w:val="nil"/>
              <w:left w:val="nil"/>
              <w:bottom w:val="single" w:sz="8" w:space="0" w:color="auto"/>
              <w:right w:val="single" w:sz="8" w:space="0" w:color="auto"/>
            </w:tcBorders>
            <w:shd w:val="clear" w:color="auto" w:fill="auto"/>
            <w:noWrap/>
            <w:vAlign w:val="bottom"/>
            <w:hideMark/>
          </w:tcPr>
          <w:p w14:paraId="7F5B697D" w14:textId="77777777" w:rsidR="00B72697" w:rsidRPr="00535E6C" w:rsidRDefault="00B72697" w:rsidP="005B3AD7">
            <w:pPr>
              <w:jc w:val="right"/>
              <w:rPr>
                <w:b/>
                <w:bCs/>
                <w:sz w:val="20"/>
                <w:szCs w:val="20"/>
              </w:rPr>
            </w:pPr>
            <w:r w:rsidRPr="00535E6C">
              <w:rPr>
                <w:b/>
                <w:bCs/>
                <w:sz w:val="20"/>
                <w:szCs w:val="20"/>
              </w:rPr>
              <w:t>54,83</w:t>
            </w:r>
          </w:p>
        </w:tc>
        <w:tc>
          <w:tcPr>
            <w:tcW w:w="896" w:type="dxa"/>
            <w:tcBorders>
              <w:top w:val="nil"/>
              <w:left w:val="nil"/>
              <w:bottom w:val="single" w:sz="8" w:space="0" w:color="auto"/>
              <w:right w:val="single" w:sz="8" w:space="0" w:color="auto"/>
            </w:tcBorders>
            <w:shd w:val="clear" w:color="auto" w:fill="auto"/>
            <w:noWrap/>
            <w:vAlign w:val="bottom"/>
            <w:hideMark/>
          </w:tcPr>
          <w:p w14:paraId="70EAE70E" w14:textId="77777777" w:rsidR="00B72697" w:rsidRPr="00535E6C" w:rsidRDefault="00B72697" w:rsidP="005B3AD7">
            <w:pPr>
              <w:jc w:val="right"/>
              <w:rPr>
                <w:b/>
                <w:bCs/>
                <w:sz w:val="20"/>
                <w:szCs w:val="20"/>
              </w:rPr>
            </w:pPr>
            <w:r w:rsidRPr="00535E6C">
              <w:rPr>
                <w:b/>
                <w:bCs/>
                <w:sz w:val="20"/>
                <w:szCs w:val="20"/>
              </w:rPr>
              <w:t>53,77</w:t>
            </w:r>
          </w:p>
        </w:tc>
      </w:tr>
      <w:tr w:rsidR="00B72697" w:rsidRPr="00535E6C" w14:paraId="77F7888D" w14:textId="77777777" w:rsidTr="00B72697">
        <w:trPr>
          <w:trHeight w:val="278"/>
        </w:trPr>
        <w:tc>
          <w:tcPr>
            <w:tcW w:w="639" w:type="dxa"/>
            <w:tcBorders>
              <w:top w:val="nil"/>
              <w:left w:val="single" w:sz="8" w:space="0" w:color="auto"/>
              <w:bottom w:val="nil"/>
              <w:right w:val="nil"/>
            </w:tcBorders>
            <w:shd w:val="clear" w:color="auto" w:fill="auto"/>
            <w:noWrap/>
            <w:vAlign w:val="bottom"/>
            <w:hideMark/>
          </w:tcPr>
          <w:p w14:paraId="199AEFC6" w14:textId="77777777" w:rsidR="00B72697" w:rsidRPr="00535E6C" w:rsidRDefault="00B72697" w:rsidP="005B3AD7">
            <w:pPr>
              <w:jc w:val="center"/>
              <w:rPr>
                <w:sz w:val="20"/>
                <w:szCs w:val="20"/>
              </w:rPr>
            </w:pPr>
            <w:r w:rsidRPr="00535E6C">
              <w:rPr>
                <w:sz w:val="20"/>
                <w:szCs w:val="20"/>
              </w:rPr>
              <w:t> </w:t>
            </w:r>
          </w:p>
        </w:tc>
        <w:tc>
          <w:tcPr>
            <w:tcW w:w="2551" w:type="dxa"/>
            <w:tcBorders>
              <w:top w:val="nil"/>
              <w:left w:val="nil"/>
              <w:bottom w:val="nil"/>
              <w:right w:val="nil"/>
            </w:tcBorders>
            <w:shd w:val="clear" w:color="auto" w:fill="auto"/>
            <w:vAlign w:val="bottom"/>
            <w:hideMark/>
          </w:tcPr>
          <w:p w14:paraId="67ED351A" w14:textId="77777777" w:rsidR="00B72697" w:rsidRPr="00535E6C" w:rsidRDefault="00B72697" w:rsidP="005B3AD7">
            <w:pPr>
              <w:rPr>
                <w:sz w:val="20"/>
                <w:szCs w:val="20"/>
              </w:rPr>
            </w:pPr>
            <w:r w:rsidRPr="00535E6C">
              <w:rPr>
                <w:sz w:val="20"/>
                <w:szCs w:val="20"/>
              </w:rPr>
              <w:t>Ebből visszaírt értékvesztés</w:t>
            </w:r>
          </w:p>
        </w:tc>
        <w:tc>
          <w:tcPr>
            <w:tcW w:w="942" w:type="dxa"/>
            <w:tcBorders>
              <w:top w:val="nil"/>
              <w:left w:val="single" w:sz="8" w:space="0" w:color="auto"/>
              <w:bottom w:val="nil"/>
              <w:right w:val="single" w:sz="8" w:space="0" w:color="auto"/>
            </w:tcBorders>
            <w:shd w:val="clear" w:color="auto" w:fill="auto"/>
            <w:noWrap/>
            <w:vAlign w:val="bottom"/>
            <w:hideMark/>
          </w:tcPr>
          <w:p w14:paraId="121B0CCD" w14:textId="77777777" w:rsidR="00B72697" w:rsidRPr="00535E6C" w:rsidRDefault="00B72697" w:rsidP="005B3AD7">
            <w:pPr>
              <w:jc w:val="right"/>
              <w:rPr>
                <w:color w:val="000000"/>
                <w:sz w:val="20"/>
                <w:szCs w:val="20"/>
              </w:rPr>
            </w:pPr>
            <w:r w:rsidRPr="00535E6C">
              <w:rPr>
                <w:color w:val="000000"/>
                <w:sz w:val="20"/>
                <w:szCs w:val="20"/>
              </w:rPr>
              <w:t>9 572</w:t>
            </w:r>
          </w:p>
        </w:tc>
        <w:tc>
          <w:tcPr>
            <w:tcW w:w="1077" w:type="dxa"/>
            <w:tcBorders>
              <w:top w:val="nil"/>
              <w:left w:val="nil"/>
              <w:bottom w:val="nil"/>
              <w:right w:val="single" w:sz="8" w:space="0" w:color="auto"/>
            </w:tcBorders>
            <w:shd w:val="clear" w:color="auto" w:fill="auto"/>
            <w:noWrap/>
            <w:vAlign w:val="bottom"/>
            <w:hideMark/>
          </w:tcPr>
          <w:p w14:paraId="32C6CC98" w14:textId="77777777" w:rsidR="00B72697" w:rsidRPr="00535E6C" w:rsidRDefault="00B72697" w:rsidP="005B3AD7">
            <w:pPr>
              <w:rPr>
                <w:color w:val="000000"/>
                <w:sz w:val="20"/>
                <w:szCs w:val="20"/>
              </w:rPr>
            </w:pPr>
            <w:r w:rsidRPr="00535E6C">
              <w:rPr>
                <w:color w:val="000000"/>
                <w:sz w:val="20"/>
                <w:szCs w:val="20"/>
              </w:rPr>
              <w:t> </w:t>
            </w:r>
          </w:p>
        </w:tc>
        <w:tc>
          <w:tcPr>
            <w:tcW w:w="942" w:type="dxa"/>
            <w:tcBorders>
              <w:top w:val="nil"/>
              <w:left w:val="nil"/>
              <w:bottom w:val="nil"/>
              <w:right w:val="single" w:sz="8" w:space="0" w:color="auto"/>
            </w:tcBorders>
            <w:shd w:val="clear" w:color="auto" w:fill="auto"/>
            <w:noWrap/>
            <w:vAlign w:val="bottom"/>
            <w:hideMark/>
          </w:tcPr>
          <w:p w14:paraId="0FA3BEEF"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17E096E4" w14:textId="77777777" w:rsidR="00B72697" w:rsidRPr="00535E6C" w:rsidRDefault="00B72697" w:rsidP="005B3AD7">
            <w:pPr>
              <w:rPr>
                <w:sz w:val="20"/>
                <w:szCs w:val="20"/>
              </w:rPr>
            </w:pPr>
            <w:r w:rsidRPr="00535E6C">
              <w:rPr>
                <w:sz w:val="20"/>
                <w:szCs w:val="20"/>
              </w:rPr>
              <w:t> </w:t>
            </w:r>
          </w:p>
        </w:tc>
        <w:tc>
          <w:tcPr>
            <w:tcW w:w="1163" w:type="dxa"/>
            <w:tcBorders>
              <w:top w:val="nil"/>
              <w:left w:val="nil"/>
              <w:bottom w:val="nil"/>
              <w:right w:val="single" w:sz="8" w:space="0" w:color="auto"/>
            </w:tcBorders>
            <w:shd w:val="clear" w:color="auto" w:fill="auto"/>
            <w:noWrap/>
            <w:vAlign w:val="bottom"/>
            <w:hideMark/>
          </w:tcPr>
          <w:p w14:paraId="1E0967EC"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69E479F6"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nil"/>
              <w:right w:val="single" w:sz="8" w:space="0" w:color="auto"/>
            </w:tcBorders>
            <w:shd w:val="clear" w:color="auto" w:fill="auto"/>
            <w:noWrap/>
            <w:vAlign w:val="bottom"/>
            <w:hideMark/>
          </w:tcPr>
          <w:p w14:paraId="7D27B92A" w14:textId="77777777" w:rsidR="00B72697" w:rsidRPr="00535E6C" w:rsidRDefault="00B72697" w:rsidP="005B3AD7">
            <w:pPr>
              <w:rPr>
                <w:sz w:val="20"/>
                <w:szCs w:val="20"/>
              </w:rPr>
            </w:pPr>
            <w:r w:rsidRPr="00535E6C">
              <w:rPr>
                <w:sz w:val="20"/>
                <w:szCs w:val="20"/>
              </w:rPr>
              <w:t> </w:t>
            </w:r>
          </w:p>
        </w:tc>
      </w:tr>
      <w:tr w:rsidR="00B72697" w:rsidRPr="00535E6C" w14:paraId="1DC06358" w14:textId="77777777" w:rsidTr="00B72697">
        <w:trPr>
          <w:trHeight w:val="278"/>
        </w:trPr>
        <w:tc>
          <w:tcPr>
            <w:tcW w:w="639" w:type="dxa"/>
            <w:tcBorders>
              <w:top w:val="nil"/>
              <w:left w:val="single" w:sz="8" w:space="0" w:color="auto"/>
              <w:bottom w:val="nil"/>
              <w:right w:val="nil"/>
            </w:tcBorders>
            <w:shd w:val="clear" w:color="auto" w:fill="auto"/>
            <w:noWrap/>
            <w:vAlign w:val="bottom"/>
            <w:hideMark/>
          </w:tcPr>
          <w:p w14:paraId="6E3E72A5" w14:textId="77777777" w:rsidR="00B72697" w:rsidRPr="00535E6C" w:rsidRDefault="00B72697" w:rsidP="005B3AD7">
            <w:pPr>
              <w:jc w:val="center"/>
              <w:rPr>
                <w:sz w:val="20"/>
                <w:szCs w:val="20"/>
              </w:rPr>
            </w:pPr>
            <w:r w:rsidRPr="00535E6C">
              <w:rPr>
                <w:sz w:val="20"/>
                <w:szCs w:val="20"/>
              </w:rPr>
              <w:t>05</w:t>
            </w:r>
          </w:p>
        </w:tc>
        <w:tc>
          <w:tcPr>
            <w:tcW w:w="2551" w:type="dxa"/>
            <w:tcBorders>
              <w:top w:val="nil"/>
              <w:left w:val="nil"/>
              <w:bottom w:val="nil"/>
              <w:right w:val="nil"/>
            </w:tcBorders>
            <w:shd w:val="clear" w:color="auto" w:fill="auto"/>
            <w:vAlign w:val="bottom"/>
            <w:hideMark/>
          </w:tcPr>
          <w:p w14:paraId="6CC113A8" w14:textId="77777777" w:rsidR="00B72697" w:rsidRPr="00535E6C" w:rsidRDefault="00B72697" w:rsidP="005B3AD7">
            <w:pPr>
              <w:rPr>
                <w:sz w:val="20"/>
                <w:szCs w:val="20"/>
              </w:rPr>
            </w:pPr>
            <w:r w:rsidRPr="00535E6C">
              <w:rPr>
                <w:sz w:val="20"/>
                <w:szCs w:val="20"/>
              </w:rPr>
              <w:t>Anyagköltség</w:t>
            </w:r>
          </w:p>
        </w:tc>
        <w:tc>
          <w:tcPr>
            <w:tcW w:w="942" w:type="dxa"/>
            <w:tcBorders>
              <w:top w:val="nil"/>
              <w:left w:val="single" w:sz="8" w:space="0" w:color="auto"/>
              <w:bottom w:val="nil"/>
              <w:right w:val="single" w:sz="8" w:space="0" w:color="auto"/>
            </w:tcBorders>
            <w:shd w:val="clear" w:color="auto" w:fill="auto"/>
            <w:noWrap/>
            <w:vAlign w:val="bottom"/>
            <w:hideMark/>
          </w:tcPr>
          <w:p w14:paraId="461C0DA4" w14:textId="77777777" w:rsidR="00B72697" w:rsidRPr="00535E6C" w:rsidRDefault="00B72697" w:rsidP="005B3AD7">
            <w:pPr>
              <w:jc w:val="right"/>
              <w:rPr>
                <w:color w:val="000000"/>
                <w:sz w:val="20"/>
                <w:szCs w:val="20"/>
              </w:rPr>
            </w:pPr>
            <w:r w:rsidRPr="00535E6C">
              <w:rPr>
                <w:color w:val="000000"/>
                <w:sz w:val="20"/>
                <w:szCs w:val="20"/>
              </w:rPr>
              <w:t>3 170 532</w:t>
            </w:r>
          </w:p>
        </w:tc>
        <w:tc>
          <w:tcPr>
            <w:tcW w:w="1077" w:type="dxa"/>
            <w:tcBorders>
              <w:top w:val="nil"/>
              <w:left w:val="nil"/>
              <w:bottom w:val="nil"/>
              <w:right w:val="single" w:sz="8" w:space="0" w:color="auto"/>
            </w:tcBorders>
            <w:shd w:val="clear" w:color="auto" w:fill="auto"/>
            <w:noWrap/>
            <w:vAlign w:val="bottom"/>
            <w:hideMark/>
          </w:tcPr>
          <w:p w14:paraId="3D441EED" w14:textId="77777777" w:rsidR="00B72697" w:rsidRPr="00535E6C" w:rsidRDefault="00B72697" w:rsidP="005B3AD7">
            <w:pPr>
              <w:jc w:val="right"/>
              <w:rPr>
                <w:color w:val="000000"/>
                <w:sz w:val="20"/>
                <w:szCs w:val="20"/>
              </w:rPr>
            </w:pPr>
            <w:r w:rsidRPr="00535E6C">
              <w:rPr>
                <w:color w:val="000000"/>
                <w:sz w:val="20"/>
                <w:szCs w:val="20"/>
              </w:rPr>
              <w:t>2 490 180</w:t>
            </w:r>
          </w:p>
        </w:tc>
        <w:tc>
          <w:tcPr>
            <w:tcW w:w="942" w:type="dxa"/>
            <w:tcBorders>
              <w:top w:val="nil"/>
              <w:left w:val="nil"/>
              <w:bottom w:val="nil"/>
              <w:right w:val="single" w:sz="8" w:space="0" w:color="auto"/>
            </w:tcBorders>
            <w:shd w:val="clear" w:color="auto" w:fill="auto"/>
            <w:noWrap/>
            <w:vAlign w:val="bottom"/>
            <w:hideMark/>
          </w:tcPr>
          <w:p w14:paraId="79633579" w14:textId="77777777" w:rsidR="00B72697" w:rsidRPr="00535E6C" w:rsidRDefault="00B72697" w:rsidP="005B3AD7">
            <w:pPr>
              <w:jc w:val="right"/>
              <w:rPr>
                <w:sz w:val="20"/>
                <w:szCs w:val="20"/>
              </w:rPr>
            </w:pPr>
            <w:r w:rsidRPr="00535E6C">
              <w:rPr>
                <w:sz w:val="20"/>
                <w:szCs w:val="20"/>
              </w:rPr>
              <w:t>2 085 495</w:t>
            </w:r>
          </w:p>
        </w:tc>
        <w:tc>
          <w:tcPr>
            <w:tcW w:w="1093" w:type="dxa"/>
            <w:tcBorders>
              <w:top w:val="nil"/>
              <w:left w:val="nil"/>
              <w:bottom w:val="nil"/>
              <w:right w:val="single" w:sz="8" w:space="0" w:color="auto"/>
            </w:tcBorders>
            <w:shd w:val="clear" w:color="auto" w:fill="auto"/>
            <w:noWrap/>
            <w:vAlign w:val="bottom"/>
            <w:hideMark/>
          </w:tcPr>
          <w:p w14:paraId="6E0758D1" w14:textId="77777777" w:rsidR="00B72697" w:rsidRPr="00535E6C" w:rsidRDefault="00B72697" w:rsidP="005B3AD7">
            <w:pPr>
              <w:jc w:val="right"/>
              <w:rPr>
                <w:sz w:val="20"/>
                <w:szCs w:val="20"/>
              </w:rPr>
            </w:pPr>
            <w:r w:rsidRPr="00535E6C">
              <w:rPr>
                <w:sz w:val="20"/>
                <w:szCs w:val="20"/>
              </w:rPr>
              <w:t>1 178 273</w:t>
            </w:r>
          </w:p>
        </w:tc>
        <w:tc>
          <w:tcPr>
            <w:tcW w:w="1163" w:type="dxa"/>
            <w:tcBorders>
              <w:top w:val="nil"/>
              <w:left w:val="nil"/>
              <w:bottom w:val="nil"/>
              <w:right w:val="single" w:sz="8" w:space="0" w:color="auto"/>
            </w:tcBorders>
            <w:shd w:val="clear" w:color="auto" w:fill="auto"/>
            <w:noWrap/>
            <w:vAlign w:val="bottom"/>
            <w:hideMark/>
          </w:tcPr>
          <w:p w14:paraId="2AE73F7D" w14:textId="77777777" w:rsidR="00B72697" w:rsidRPr="00535E6C" w:rsidRDefault="00B72697" w:rsidP="005B3AD7">
            <w:pPr>
              <w:jc w:val="right"/>
              <w:rPr>
                <w:sz w:val="20"/>
                <w:szCs w:val="20"/>
              </w:rPr>
            </w:pPr>
            <w:r w:rsidRPr="00535E6C">
              <w:rPr>
                <w:sz w:val="20"/>
                <w:szCs w:val="20"/>
              </w:rPr>
              <w:t>0</w:t>
            </w:r>
          </w:p>
        </w:tc>
        <w:tc>
          <w:tcPr>
            <w:tcW w:w="840" w:type="dxa"/>
            <w:tcBorders>
              <w:top w:val="nil"/>
              <w:left w:val="nil"/>
              <w:bottom w:val="nil"/>
              <w:right w:val="single" w:sz="8" w:space="0" w:color="auto"/>
            </w:tcBorders>
            <w:shd w:val="clear" w:color="auto" w:fill="auto"/>
            <w:noWrap/>
            <w:vAlign w:val="bottom"/>
            <w:hideMark/>
          </w:tcPr>
          <w:p w14:paraId="047B781A" w14:textId="77777777" w:rsidR="00B72697" w:rsidRPr="00535E6C" w:rsidRDefault="00B72697" w:rsidP="005B3AD7">
            <w:pPr>
              <w:jc w:val="right"/>
              <w:rPr>
                <w:sz w:val="20"/>
                <w:szCs w:val="20"/>
              </w:rPr>
            </w:pPr>
            <w:r w:rsidRPr="00535E6C">
              <w:rPr>
                <w:sz w:val="20"/>
                <w:szCs w:val="20"/>
              </w:rPr>
              <w:t>56,50</w:t>
            </w:r>
          </w:p>
        </w:tc>
        <w:tc>
          <w:tcPr>
            <w:tcW w:w="896" w:type="dxa"/>
            <w:tcBorders>
              <w:top w:val="nil"/>
              <w:left w:val="nil"/>
              <w:bottom w:val="nil"/>
              <w:right w:val="single" w:sz="8" w:space="0" w:color="auto"/>
            </w:tcBorders>
            <w:shd w:val="clear" w:color="auto" w:fill="auto"/>
            <w:noWrap/>
            <w:vAlign w:val="bottom"/>
            <w:hideMark/>
          </w:tcPr>
          <w:p w14:paraId="0FBB412F" w14:textId="77777777" w:rsidR="00B72697" w:rsidRPr="00535E6C" w:rsidRDefault="00B72697" w:rsidP="005B3AD7">
            <w:pPr>
              <w:jc w:val="right"/>
              <w:rPr>
                <w:sz w:val="20"/>
                <w:szCs w:val="20"/>
              </w:rPr>
            </w:pPr>
            <w:r w:rsidRPr="00535E6C">
              <w:rPr>
                <w:sz w:val="20"/>
                <w:szCs w:val="20"/>
              </w:rPr>
              <w:t>47,32</w:t>
            </w:r>
          </w:p>
        </w:tc>
      </w:tr>
      <w:tr w:rsidR="00B72697" w:rsidRPr="00535E6C" w14:paraId="0CB45B9A" w14:textId="77777777" w:rsidTr="00B72697">
        <w:trPr>
          <w:trHeight w:val="278"/>
        </w:trPr>
        <w:tc>
          <w:tcPr>
            <w:tcW w:w="639" w:type="dxa"/>
            <w:tcBorders>
              <w:top w:val="nil"/>
              <w:left w:val="single" w:sz="8" w:space="0" w:color="auto"/>
              <w:bottom w:val="nil"/>
              <w:right w:val="nil"/>
            </w:tcBorders>
            <w:shd w:val="clear" w:color="auto" w:fill="auto"/>
            <w:noWrap/>
            <w:vAlign w:val="bottom"/>
            <w:hideMark/>
          </w:tcPr>
          <w:p w14:paraId="78AFF471" w14:textId="77777777" w:rsidR="00B72697" w:rsidRPr="00535E6C" w:rsidRDefault="00B72697" w:rsidP="005B3AD7">
            <w:pPr>
              <w:jc w:val="center"/>
              <w:rPr>
                <w:sz w:val="20"/>
                <w:szCs w:val="20"/>
              </w:rPr>
            </w:pPr>
            <w:r w:rsidRPr="00535E6C">
              <w:rPr>
                <w:sz w:val="20"/>
                <w:szCs w:val="20"/>
              </w:rPr>
              <w:t>06</w:t>
            </w:r>
          </w:p>
        </w:tc>
        <w:tc>
          <w:tcPr>
            <w:tcW w:w="2551" w:type="dxa"/>
            <w:tcBorders>
              <w:top w:val="nil"/>
              <w:left w:val="nil"/>
              <w:bottom w:val="nil"/>
              <w:right w:val="nil"/>
            </w:tcBorders>
            <w:shd w:val="clear" w:color="auto" w:fill="auto"/>
            <w:vAlign w:val="bottom"/>
            <w:hideMark/>
          </w:tcPr>
          <w:p w14:paraId="11418C37" w14:textId="77777777" w:rsidR="00B72697" w:rsidRPr="00535E6C" w:rsidRDefault="00B72697" w:rsidP="005B3AD7">
            <w:pPr>
              <w:rPr>
                <w:sz w:val="20"/>
                <w:szCs w:val="20"/>
              </w:rPr>
            </w:pPr>
            <w:r w:rsidRPr="00535E6C">
              <w:rPr>
                <w:sz w:val="20"/>
                <w:szCs w:val="20"/>
              </w:rPr>
              <w:t>Igénybevett szolgáltatások értéke</w:t>
            </w:r>
          </w:p>
        </w:tc>
        <w:tc>
          <w:tcPr>
            <w:tcW w:w="942" w:type="dxa"/>
            <w:tcBorders>
              <w:top w:val="nil"/>
              <w:left w:val="single" w:sz="8" w:space="0" w:color="auto"/>
              <w:bottom w:val="nil"/>
              <w:right w:val="single" w:sz="8" w:space="0" w:color="auto"/>
            </w:tcBorders>
            <w:shd w:val="clear" w:color="auto" w:fill="auto"/>
            <w:noWrap/>
            <w:vAlign w:val="bottom"/>
            <w:hideMark/>
          </w:tcPr>
          <w:p w14:paraId="1AACC285" w14:textId="77777777" w:rsidR="00B72697" w:rsidRPr="00535E6C" w:rsidRDefault="00B72697" w:rsidP="005B3AD7">
            <w:pPr>
              <w:jc w:val="right"/>
              <w:rPr>
                <w:color w:val="000000"/>
                <w:sz w:val="20"/>
                <w:szCs w:val="20"/>
              </w:rPr>
            </w:pPr>
            <w:r w:rsidRPr="00535E6C">
              <w:rPr>
                <w:color w:val="000000"/>
                <w:sz w:val="20"/>
                <w:szCs w:val="20"/>
              </w:rPr>
              <w:t>268 934</w:t>
            </w:r>
          </w:p>
        </w:tc>
        <w:tc>
          <w:tcPr>
            <w:tcW w:w="1077" w:type="dxa"/>
            <w:tcBorders>
              <w:top w:val="nil"/>
              <w:left w:val="nil"/>
              <w:bottom w:val="nil"/>
              <w:right w:val="single" w:sz="8" w:space="0" w:color="auto"/>
            </w:tcBorders>
            <w:shd w:val="clear" w:color="auto" w:fill="auto"/>
            <w:noWrap/>
            <w:vAlign w:val="bottom"/>
            <w:hideMark/>
          </w:tcPr>
          <w:p w14:paraId="70AF260E" w14:textId="77777777" w:rsidR="00B72697" w:rsidRPr="00535E6C" w:rsidRDefault="00B72697" w:rsidP="005B3AD7">
            <w:pPr>
              <w:jc w:val="right"/>
              <w:rPr>
                <w:color w:val="000000"/>
                <w:sz w:val="20"/>
                <w:szCs w:val="20"/>
              </w:rPr>
            </w:pPr>
            <w:r w:rsidRPr="00535E6C">
              <w:rPr>
                <w:color w:val="000000"/>
                <w:sz w:val="20"/>
                <w:szCs w:val="20"/>
              </w:rPr>
              <w:t>195 866</w:t>
            </w:r>
          </w:p>
        </w:tc>
        <w:tc>
          <w:tcPr>
            <w:tcW w:w="942" w:type="dxa"/>
            <w:tcBorders>
              <w:top w:val="nil"/>
              <w:left w:val="nil"/>
              <w:bottom w:val="nil"/>
              <w:right w:val="single" w:sz="8" w:space="0" w:color="auto"/>
            </w:tcBorders>
            <w:shd w:val="clear" w:color="auto" w:fill="auto"/>
            <w:noWrap/>
            <w:vAlign w:val="bottom"/>
            <w:hideMark/>
          </w:tcPr>
          <w:p w14:paraId="0A53DAB4" w14:textId="77777777" w:rsidR="00B72697" w:rsidRPr="00535E6C" w:rsidRDefault="00B72697" w:rsidP="005B3AD7">
            <w:pPr>
              <w:jc w:val="right"/>
              <w:rPr>
                <w:sz w:val="20"/>
                <w:szCs w:val="20"/>
              </w:rPr>
            </w:pPr>
            <w:r w:rsidRPr="00535E6C">
              <w:rPr>
                <w:sz w:val="20"/>
                <w:szCs w:val="20"/>
              </w:rPr>
              <w:t>510 932</w:t>
            </w:r>
          </w:p>
        </w:tc>
        <w:tc>
          <w:tcPr>
            <w:tcW w:w="1093" w:type="dxa"/>
            <w:tcBorders>
              <w:top w:val="nil"/>
              <w:left w:val="nil"/>
              <w:bottom w:val="nil"/>
              <w:right w:val="single" w:sz="8" w:space="0" w:color="auto"/>
            </w:tcBorders>
            <w:shd w:val="clear" w:color="auto" w:fill="auto"/>
            <w:noWrap/>
            <w:vAlign w:val="bottom"/>
            <w:hideMark/>
          </w:tcPr>
          <w:p w14:paraId="4DF9E95B" w14:textId="77777777" w:rsidR="00B72697" w:rsidRPr="00535E6C" w:rsidRDefault="00B72697" w:rsidP="005B3AD7">
            <w:pPr>
              <w:jc w:val="right"/>
              <w:rPr>
                <w:sz w:val="20"/>
                <w:szCs w:val="20"/>
              </w:rPr>
            </w:pPr>
            <w:r w:rsidRPr="00535E6C">
              <w:rPr>
                <w:sz w:val="20"/>
                <w:szCs w:val="20"/>
              </w:rPr>
              <w:t>229 959</w:t>
            </w:r>
          </w:p>
        </w:tc>
        <w:tc>
          <w:tcPr>
            <w:tcW w:w="1163" w:type="dxa"/>
            <w:tcBorders>
              <w:top w:val="nil"/>
              <w:left w:val="nil"/>
              <w:bottom w:val="nil"/>
              <w:right w:val="single" w:sz="8" w:space="0" w:color="auto"/>
            </w:tcBorders>
            <w:shd w:val="clear" w:color="auto" w:fill="auto"/>
            <w:noWrap/>
            <w:vAlign w:val="bottom"/>
            <w:hideMark/>
          </w:tcPr>
          <w:p w14:paraId="077A2A38" w14:textId="77777777" w:rsidR="00B72697" w:rsidRPr="00535E6C" w:rsidRDefault="00B72697" w:rsidP="005B3AD7">
            <w:pPr>
              <w:jc w:val="right"/>
              <w:rPr>
                <w:sz w:val="20"/>
                <w:szCs w:val="20"/>
              </w:rPr>
            </w:pPr>
            <w:r w:rsidRPr="00535E6C">
              <w:rPr>
                <w:sz w:val="20"/>
                <w:szCs w:val="20"/>
              </w:rPr>
              <w:t>1 200</w:t>
            </w:r>
          </w:p>
        </w:tc>
        <w:tc>
          <w:tcPr>
            <w:tcW w:w="840" w:type="dxa"/>
            <w:tcBorders>
              <w:top w:val="nil"/>
              <w:left w:val="nil"/>
              <w:bottom w:val="nil"/>
              <w:right w:val="single" w:sz="8" w:space="0" w:color="auto"/>
            </w:tcBorders>
            <w:shd w:val="clear" w:color="auto" w:fill="auto"/>
            <w:noWrap/>
            <w:vAlign w:val="bottom"/>
            <w:hideMark/>
          </w:tcPr>
          <w:p w14:paraId="74B257DE" w14:textId="77777777" w:rsidR="00B72697" w:rsidRPr="00535E6C" w:rsidRDefault="00B72697" w:rsidP="005B3AD7">
            <w:pPr>
              <w:jc w:val="right"/>
              <w:rPr>
                <w:sz w:val="20"/>
                <w:szCs w:val="20"/>
              </w:rPr>
            </w:pPr>
            <w:r w:rsidRPr="00535E6C">
              <w:rPr>
                <w:sz w:val="20"/>
                <w:szCs w:val="20"/>
              </w:rPr>
              <w:t>45,01</w:t>
            </w:r>
          </w:p>
        </w:tc>
        <w:tc>
          <w:tcPr>
            <w:tcW w:w="896" w:type="dxa"/>
            <w:tcBorders>
              <w:top w:val="nil"/>
              <w:left w:val="nil"/>
              <w:bottom w:val="nil"/>
              <w:right w:val="single" w:sz="8" w:space="0" w:color="auto"/>
            </w:tcBorders>
            <w:shd w:val="clear" w:color="auto" w:fill="auto"/>
            <w:noWrap/>
            <w:vAlign w:val="bottom"/>
            <w:hideMark/>
          </w:tcPr>
          <w:p w14:paraId="78E1E252" w14:textId="77777777" w:rsidR="00B72697" w:rsidRPr="00535E6C" w:rsidRDefault="00B72697" w:rsidP="005B3AD7">
            <w:pPr>
              <w:jc w:val="right"/>
              <w:rPr>
                <w:sz w:val="20"/>
                <w:szCs w:val="20"/>
              </w:rPr>
            </w:pPr>
            <w:r w:rsidRPr="00535E6C">
              <w:rPr>
                <w:sz w:val="20"/>
                <w:szCs w:val="20"/>
              </w:rPr>
              <w:t>117,41</w:t>
            </w:r>
          </w:p>
        </w:tc>
      </w:tr>
      <w:tr w:rsidR="00B72697" w:rsidRPr="00535E6C" w14:paraId="588254E3" w14:textId="77777777" w:rsidTr="00B72697">
        <w:trPr>
          <w:trHeight w:val="278"/>
        </w:trPr>
        <w:tc>
          <w:tcPr>
            <w:tcW w:w="639" w:type="dxa"/>
            <w:tcBorders>
              <w:top w:val="nil"/>
              <w:left w:val="single" w:sz="8" w:space="0" w:color="auto"/>
              <w:bottom w:val="nil"/>
              <w:right w:val="nil"/>
            </w:tcBorders>
            <w:shd w:val="clear" w:color="auto" w:fill="auto"/>
            <w:noWrap/>
            <w:vAlign w:val="bottom"/>
            <w:hideMark/>
          </w:tcPr>
          <w:p w14:paraId="7E2AE780" w14:textId="77777777" w:rsidR="00B72697" w:rsidRPr="00535E6C" w:rsidRDefault="00B72697" w:rsidP="005B3AD7">
            <w:pPr>
              <w:jc w:val="center"/>
              <w:rPr>
                <w:sz w:val="20"/>
                <w:szCs w:val="20"/>
              </w:rPr>
            </w:pPr>
            <w:r w:rsidRPr="00535E6C">
              <w:rPr>
                <w:sz w:val="20"/>
                <w:szCs w:val="20"/>
              </w:rPr>
              <w:t>07</w:t>
            </w:r>
          </w:p>
        </w:tc>
        <w:tc>
          <w:tcPr>
            <w:tcW w:w="2551" w:type="dxa"/>
            <w:tcBorders>
              <w:top w:val="nil"/>
              <w:left w:val="nil"/>
              <w:bottom w:val="nil"/>
              <w:right w:val="nil"/>
            </w:tcBorders>
            <w:shd w:val="clear" w:color="auto" w:fill="auto"/>
            <w:vAlign w:val="bottom"/>
            <w:hideMark/>
          </w:tcPr>
          <w:p w14:paraId="4F00216B" w14:textId="77777777" w:rsidR="00B72697" w:rsidRPr="00535E6C" w:rsidRDefault="00B72697" w:rsidP="005B3AD7">
            <w:pPr>
              <w:rPr>
                <w:sz w:val="20"/>
                <w:szCs w:val="20"/>
              </w:rPr>
            </w:pPr>
            <w:r w:rsidRPr="00535E6C">
              <w:rPr>
                <w:sz w:val="20"/>
                <w:szCs w:val="20"/>
              </w:rPr>
              <w:t>Egyéb szolgáltatások értéke</w:t>
            </w:r>
          </w:p>
        </w:tc>
        <w:tc>
          <w:tcPr>
            <w:tcW w:w="942" w:type="dxa"/>
            <w:tcBorders>
              <w:top w:val="nil"/>
              <w:left w:val="single" w:sz="8" w:space="0" w:color="auto"/>
              <w:bottom w:val="nil"/>
              <w:right w:val="single" w:sz="8" w:space="0" w:color="auto"/>
            </w:tcBorders>
            <w:shd w:val="clear" w:color="auto" w:fill="auto"/>
            <w:noWrap/>
            <w:vAlign w:val="bottom"/>
            <w:hideMark/>
          </w:tcPr>
          <w:p w14:paraId="530EF2E4" w14:textId="77777777" w:rsidR="00B72697" w:rsidRPr="00535E6C" w:rsidRDefault="00B72697" w:rsidP="005B3AD7">
            <w:pPr>
              <w:jc w:val="right"/>
              <w:rPr>
                <w:color w:val="000000"/>
                <w:sz w:val="20"/>
                <w:szCs w:val="20"/>
              </w:rPr>
            </w:pPr>
            <w:r w:rsidRPr="00535E6C">
              <w:rPr>
                <w:color w:val="000000"/>
                <w:sz w:val="20"/>
                <w:szCs w:val="20"/>
              </w:rPr>
              <w:t>50 208</w:t>
            </w:r>
          </w:p>
        </w:tc>
        <w:tc>
          <w:tcPr>
            <w:tcW w:w="1077" w:type="dxa"/>
            <w:tcBorders>
              <w:top w:val="nil"/>
              <w:left w:val="nil"/>
              <w:bottom w:val="nil"/>
              <w:right w:val="single" w:sz="8" w:space="0" w:color="auto"/>
            </w:tcBorders>
            <w:shd w:val="clear" w:color="auto" w:fill="auto"/>
            <w:noWrap/>
            <w:vAlign w:val="bottom"/>
            <w:hideMark/>
          </w:tcPr>
          <w:p w14:paraId="7F88F9AE" w14:textId="77777777" w:rsidR="00B72697" w:rsidRPr="00535E6C" w:rsidRDefault="00B72697" w:rsidP="005B3AD7">
            <w:pPr>
              <w:jc w:val="right"/>
              <w:rPr>
                <w:color w:val="000000"/>
                <w:sz w:val="20"/>
                <w:szCs w:val="20"/>
              </w:rPr>
            </w:pPr>
            <w:r w:rsidRPr="00535E6C">
              <w:rPr>
                <w:color w:val="000000"/>
                <w:sz w:val="20"/>
                <w:szCs w:val="20"/>
              </w:rPr>
              <w:t>39 099</w:t>
            </w:r>
          </w:p>
        </w:tc>
        <w:tc>
          <w:tcPr>
            <w:tcW w:w="942" w:type="dxa"/>
            <w:tcBorders>
              <w:top w:val="nil"/>
              <w:left w:val="nil"/>
              <w:bottom w:val="nil"/>
              <w:right w:val="single" w:sz="8" w:space="0" w:color="auto"/>
            </w:tcBorders>
            <w:shd w:val="clear" w:color="auto" w:fill="auto"/>
            <w:noWrap/>
            <w:vAlign w:val="bottom"/>
            <w:hideMark/>
          </w:tcPr>
          <w:p w14:paraId="44DF74C8" w14:textId="77777777" w:rsidR="00B72697" w:rsidRPr="00535E6C" w:rsidRDefault="00B72697" w:rsidP="005B3AD7">
            <w:pPr>
              <w:jc w:val="right"/>
              <w:rPr>
                <w:sz w:val="20"/>
                <w:szCs w:val="20"/>
              </w:rPr>
            </w:pPr>
            <w:r w:rsidRPr="00535E6C">
              <w:rPr>
                <w:sz w:val="20"/>
                <w:szCs w:val="20"/>
              </w:rPr>
              <w:t>59 020</w:t>
            </w:r>
          </w:p>
        </w:tc>
        <w:tc>
          <w:tcPr>
            <w:tcW w:w="1093" w:type="dxa"/>
            <w:tcBorders>
              <w:top w:val="nil"/>
              <w:left w:val="nil"/>
              <w:bottom w:val="nil"/>
              <w:right w:val="single" w:sz="8" w:space="0" w:color="auto"/>
            </w:tcBorders>
            <w:shd w:val="clear" w:color="auto" w:fill="auto"/>
            <w:noWrap/>
            <w:vAlign w:val="bottom"/>
            <w:hideMark/>
          </w:tcPr>
          <w:p w14:paraId="4B8FFE23" w14:textId="77777777" w:rsidR="00B72697" w:rsidRPr="00535E6C" w:rsidRDefault="00B72697" w:rsidP="005B3AD7">
            <w:pPr>
              <w:jc w:val="right"/>
              <w:rPr>
                <w:sz w:val="20"/>
                <w:szCs w:val="20"/>
              </w:rPr>
            </w:pPr>
            <w:r w:rsidRPr="00535E6C">
              <w:rPr>
                <w:sz w:val="20"/>
                <w:szCs w:val="20"/>
              </w:rPr>
              <w:t>38 653</w:t>
            </w:r>
          </w:p>
        </w:tc>
        <w:tc>
          <w:tcPr>
            <w:tcW w:w="1163" w:type="dxa"/>
            <w:tcBorders>
              <w:top w:val="nil"/>
              <w:left w:val="nil"/>
              <w:bottom w:val="nil"/>
              <w:right w:val="single" w:sz="8" w:space="0" w:color="auto"/>
            </w:tcBorders>
            <w:shd w:val="clear" w:color="auto" w:fill="auto"/>
            <w:noWrap/>
            <w:vAlign w:val="bottom"/>
            <w:hideMark/>
          </w:tcPr>
          <w:p w14:paraId="6E156A9D" w14:textId="77777777" w:rsidR="00B72697" w:rsidRPr="00535E6C" w:rsidRDefault="00B72697" w:rsidP="005B3AD7">
            <w:pPr>
              <w:jc w:val="right"/>
              <w:rPr>
                <w:sz w:val="20"/>
                <w:szCs w:val="20"/>
              </w:rPr>
            </w:pPr>
            <w:r w:rsidRPr="00535E6C">
              <w:rPr>
                <w:sz w:val="20"/>
                <w:szCs w:val="20"/>
              </w:rPr>
              <w:t>0</w:t>
            </w:r>
          </w:p>
        </w:tc>
        <w:tc>
          <w:tcPr>
            <w:tcW w:w="840" w:type="dxa"/>
            <w:tcBorders>
              <w:top w:val="nil"/>
              <w:left w:val="nil"/>
              <w:bottom w:val="nil"/>
              <w:right w:val="single" w:sz="8" w:space="0" w:color="auto"/>
            </w:tcBorders>
            <w:shd w:val="clear" w:color="auto" w:fill="auto"/>
            <w:noWrap/>
            <w:vAlign w:val="bottom"/>
            <w:hideMark/>
          </w:tcPr>
          <w:p w14:paraId="46A80A70" w14:textId="77777777" w:rsidR="00B72697" w:rsidRPr="00535E6C" w:rsidRDefault="00B72697" w:rsidP="005B3AD7">
            <w:pPr>
              <w:jc w:val="right"/>
              <w:rPr>
                <w:sz w:val="20"/>
                <w:szCs w:val="20"/>
              </w:rPr>
            </w:pPr>
            <w:r w:rsidRPr="00535E6C">
              <w:rPr>
                <w:sz w:val="20"/>
                <w:szCs w:val="20"/>
              </w:rPr>
              <w:t>65,49</w:t>
            </w:r>
          </w:p>
        </w:tc>
        <w:tc>
          <w:tcPr>
            <w:tcW w:w="896" w:type="dxa"/>
            <w:tcBorders>
              <w:top w:val="nil"/>
              <w:left w:val="nil"/>
              <w:bottom w:val="nil"/>
              <w:right w:val="single" w:sz="8" w:space="0" w:color="auto"/>
            </w:tcBorders>
            <w:shd w:val="clear" w:color="auto" w:fill="auto"/>
            <w:noWrap/>
            <w:vAlign w:val="bottom"/>
            <w:hideMark/>
          </w:tcPr>
          <w:p w14:paraId="37A538D7" w14:textId="77777777" w:rsidR="00B72697" w:rsidRPr="00535E6C" w:rsidRDefault="00B72697" w:rsidP="005B3AD7">
            <w:pPr>
              <w:jc w:val="right"/>
              <w:rPr>
                <w:sz w:val="20"/>
                <w:szCs w:val="20"/>
              </w:rPr>
            </w:pPr>
            <w:r w:rsidRPr="00535E6C">
              <w:rPr>
                <w:sz w:val="20"/>
                <w:szCs w:val="20"/>
              </w:rPr>
              <w:t>98,86</w:t>
            </w:r>
          </w:p>
        </w:tc>
      </w:tr>
      <w:tr w:rsidR="00B72697" w:rsidRPr="00535E6C" w14:paraId="6A721F8C" w14:textId="77777777" w:rsidTr="00B72697">
        <w:trPr>
          <w:trHeight w:val="278"/>
        </w:trPr>
        <w:tc>
          <w:tcPr>
            <w:tcW w:w="639" w:type="dxa"/>
            <w:tcBorders>
              <w:top w:val="nil"/>
              <w:left w:val="single" w:sz="8" w:space="0" w:color="auto"/>
              <w:bottom w:val="nil"/>
              <w:right w:val="nil"/>
            </w:tcBorders>
            <w:shd w:val="clear" w:color="auto" w:fill="auto"/>
            <w:noWrap/>
            <w:vAlign w:val="bottom"/>
            <w:hideMark/>
          </w:tcPr>
          <w:p w14:paraId="1AFF7EEE" w14:textId="77777777" w:rsidR="00B72697" w:rsidRPr="00535E6C" w:rsidRDefault="00B72697" w:rsidP="005B3AD7">
            <w:pPr>
              <w:jc w:val="center"/>
              <w:rPr>
                <w:sz w:val="20"/>
                <w:szCs w:val="20"/>
              </w:rPr>
            </w:pPr>
            <w:r w:rsidRPr="00535E6C">
              <w:rPr>
                <w:sz w:val="20"/>
                <w:szCs w:val="20"/>
              </w:rPr>
              <w:t>08</w:t>
            </w:r>
          </w:p>
        </w:tc>
        <w:tc>
          <w:tcPr>
            <w:tcW w:w="2551" w:type="dxa"/>
            <w:tcBorders>
              <w:top w:val="nil"/>
              <w:left w:val="nil"/>
              <w:bottom w:val="nil"/>
              <w:right w:val="nil"/>
            </w:tcBorders>
            <w:shd w:val="clear" w:color="auto" w:fill="auto"/>
            <w:vAlign w:val="bottom"/>
            <w:hideMark/>
          </w:tcPr>
          <w:p w14:paraId="56B52A9B" w14:textId="77777777" w:rsidR="00B72697" w:rsidRPr="00535E6C" w:rsidRDefault="00B72697" w:rsidP="005B3AD7">
            <w:pPr>
              <w:rPr>
                <w:sz w:val="20"/>
                <w:szCs w:val="20"/>
              </w:rPr>
            </w:pPr>
            <w:r w:rsidRPr="00535E6C">
              <w:rPr>
                <w:sz w:val="20"/>
                <w:szCs w:val="20"/>
              </w:rPr>
              <w:t>Eladott áruk beszerzési értéke</w:t>
            </w:r>
          </w:p>
        </w:tc>
        <w:tc>
          <w:tcPr>
            <w:tcW w:w="942" w:type="dxa"/>
            <w:tcBorders>
              <w:top w:val="nil"/>
              <w:left w:val="single" w:sz="8" w:space="0" w:color="auto"/>
              <w:bottom w:val="nil"/>
              <w:right w:val="single" w:sz="8" w:space="0" w:color="auto"/>
            </w:tcBorders>
            <w:shd w:val="clear" w:color="auto" w:fill="auto"/>
            <w:noWrap/>
            <w:vAlign w:val="bottom"/>
            <w:hideMark/>
          </w:tcPr>
          <w:p w14:paraId="7F305459" w14:textId="77777777" w:rsidR="00B72697" w:rsidRPr="00535E6C" w:rsidRDefault="00B72697" w:rsidP="005B3AD7">
            <w:pPr>
              <w:jc w:val="right"/>
              <w:rPr>
                <w:color w:val="000000"/>
                <w:sz w:val="20"/>
                <w:szCs w:val="20"/>
              </w:rPr>
            </w:pPr>
            <w:r w:rsidRPr="00535E6C">
              <w:rPr>
                <w:color w:val="000000"/>
                <w:sz w:val="20"/>
                <w:szCs w:val="20"/>
              </w:rPr>
              <w:t>1 153</w:t>
            </w:r>
          </w:p>
        </w:tc>
        <w:tc>
          <w:tcPr>
            <w:tcW w:w="1077" w:type="dxa"/>
            <w:tcBorders>
              <w:top w:val="nil"/>
              <w:left w:val="nil"/>
              <w:bottom w:val="nil"/>
              <w:right w:val="single" w:sz="8" w:space="0" w:color="auto"/>
            </w:tcBorders>
            <w:shd w:val="clear" w:color="auto" w:fill="auto"/>
            <w:noWrap/>
            <w:vAlign w:val="bottom"/>
            <w:hideMark/>
          </w:tcPr>
          <w:p w14:paraId="7C20C494" w14:textId="77777777" w:rsidR="00B72697" w:rsidRPr="00535E6C" w:rsidRDefault="00B72697" w:rsidP="005B3AD7">
            <w:pPr>
              <w:jc w:val="right"/>
              <w:rPr>
                <w:color w:val="000000"/>
                <w:sz w:val="20"/>
                <w:szCs w:val="20"/>
              </w:rPr>
            </w:pPr>
            <w:r w:rsidRPr="00535E6C">
              <w:rPr>
                <w:color w:val="000000"/>
                <w:sz w:val="20"/>
                <w:szCs w:val="20"/>
              </w:rPr>
              <w:t>965</w:t>
            </w:r>
          </w:p>
        </w:tc>
        <w:tc>
          <w:tcPr>
            <w:tcW w:w="942" w:type="dxa"/>
            <w:tcBorders>
              <w:top w:val="nil"/>
              <w:left w:val="nil"/>
              <w:bottom w:val="nil"/>
              <w:right w:val="single" w:sz="8" w:space="0" w:color="auto"/>
            </w:tcBorders>
            <w:shd w:val="clear" w:color="auto" w:fill="auto"/>
            <w:noWrap/>
            <w:vAlign w:val="bottom"/>
            <w:hideMark/>
          </w:tcPr>
          <w:p w14:paraId="1022517D" w14:textId="77777777" w:rsidR="00B72697" w:rsidRPr="00535E6C" w:rsidRDefault="00B72697" w:rsidP="005B3AD7">
            <w:pPr>
              <w:jc w:val="right"/>
              <w:rPr>
                <w:sz w:val="20"/>
                <w:szCs w:val="20"/>
              </w:rPr>
            </w:pPr>
            <w:r w:rsidRPr="00535E6C">
              <w:rPr>
                <w:sz w:val="20"/>
                <w:szCs w:val="20"/>
              </w:rPr>
              <w:t>800</w:t>
            </w:r>
          </w:p>
        </w:tc>
        <w:tc>
          <w:tcPr>
            <w:tcW w:w="1093" w:type="dxa"/>
            <w:tcBorders>
              <w:top w:val="nil"/>
              <w:left w:val="nil"/>
              <w:bottom w:val="nil"/>
              <w:right w:val="single" w:sz="8" w:space="0" w:color="auto"/>
            </w:tcBorders>
            <w:shd w:val="clear" w:color="auto" w:fill="auto"/>
            <w:noWrap/>
            <w:vAlign w:val="bottom"/>
            <w:hideMark/>
          </w:tcPr>
          <w:p w14:paraId="0F9CD54C" w14:textId="77777777" w:rsidR="00B72697" w:rsidRPr="00535E6C" w:rsidRDefault="00B72697" w:rsidP="005B3AD7">
            <w:pPr>
              <w:jc w:val="right"/>
              <w:rPr>
                <w:sz w:val="20"/>
                <w:szCs w:val="20"/>
              </w:rPr>
            </w:pPr>
            <w:r w:rsidRPr="00535E6C">
              <w:rPr>
                <w:sz w:val="20"/>
                <w:szCs w:val="20"/>
              </w:rPr>
              <w:t>1 158</w:t>
            </w:r>
          </w:p>
        </w:tc>
        <w:tc>
          <w:tcPr>
            <w:tcW w:w="1163" w:type="dxa"/>
            <w:tcBorders>
              <w:top w:val="nil"/>
              <w:left w:val="nil"/>
              <w:bottom w:val="nil"/>
              <w:right w:val="single" w:sz="8" w:space="0" w:color="auto"/>
            </w:tcBorders>
            <w:shd w:val="clear" w:color="auto" w:fill="auto"/>
            <w:noWrap/>
            <w:vAlign w:val="bottom"/>
            <w:hideMark/>
          </w:tcPr>
          <w:p w14:paraId="0EAF7085" w14:textId="77777777" w:rsidR="00B72697" w:rsidRPr="00535E6C" w:rsidRDefault="00B72697" w:rsidP="005B3AD7">
            <w:pPr>
              <w:jc w:val="right"/>
              <w:rPr>
                <w:sz w:val="20"/>
                <w:szCs w:val="20"/>
              </w:rPr>
            </w:pPr>
            <w:r w:rsidRPr="00535E6C">
              <w:rPr>
                <w:sz w:val="20"/>
                <w:szCs w:val="20"/>
              </w:rPr>
              <w:t>9 584</w:t>
            </w:r>
          </w:p>
        </w:tc>
        <w:tc>
          <w:tcPr>
            <w:tcW w:w="840" w:type="dxa"/>
            <w:tcBorders>
              <w:top w:val="nil"/>
              <w:left w:val="nil"/>
              <w:bottom w:val="nil"/>
              <w:right w:val="single" w:sz="8" w:space="0" w:color="auto"/>
            </w:tcBorders>
            <w:shd w:val="clear" w:color="auto" w:fill="auto"/>
            <w:noWrap/>
            <w:vAlign w:val="bottom"/>
            <w:hideMark/>
          </w:tcPr>
          <w:p w14:paraId="7B7C62B9" w14:textId="77777777" w:rsidR="00B72697" w:rsidRPr="00535E6C" w:rsidRDefault="00B72697" w:rsidP="005B3AD7">
            <w:pPr>
              <w:jc w:val="right"/>
              <w:rPr>
                <w:sz w:val="20"/>
                <w:szCs w:val="20"/>
              </w:rPr>
            </w:pPr>
            <w:r w:rsidRPr="00535E6C">
              <w:rPr>
                <w:sz w:val="20"/>
                <w:szCs w:val="20"/>
              </w:rPr>
              <w:t>144,75</w:t>
            </w:r>
          </w:p>
        </w:tc>
        <w:tc>
          <w:tcPr>
            <w:tcW w:w="896" w:type="dxa"/>
            <w:tcBorders>
              <w:top w:val="nil"/>
              <w:left w:val="nil"/>
              <w:bottom w:val="nil"/>
              <w:right w:val="single" w:sz="8" w:space="0" w:color="auto"/>
            </w:tcBorders>
            <w:shd w:val="clear" w:color="auto" w:fill="auto"/>
            <w:noWrap/>
            <w:vAlign w:val="bottom"/>
            <w:hideMark/>
          </w:tcPr>
          <w:p w14:paraId="6DE44D30" w14:textId="77777777" w:rsidR="00B72697" w:rsidRPr="00535E6C" w:rsidRDefault="00B72697" w:rsidP="005B3AD7">
            <w:pPr>
              <w:jc w:val="right"/>
              <w:rPr>
                <w:sz w:val="20"/>
                <w:szCs w:val="20"/>
              </w:rPr>
            </w:pPr>
            <w:r w:rsidRPr="00535E6C">
              <w:rPr>
                <w:sz w:val="20"/>
                <w:szCs w:val="20"/>
              </w:rPr>
              <w:t>120,00</w:t>
            </w:r>
          </w:p>
        </w:tc>
      </w:tr>
      <w:tr w:rsidR="00B72697" w:rsidRPr="00535E6C" w14:paraId="2EFD8E79" w14:textId="77777777" w:rsidTr="00B72697">
        <w:trPr>
          <w:trHeight w:val="291"/>
        </w:trPr>
        <w:tc>
          <w:tcPr>
            <w:tcW w:w="639" w:type="dxa"/>
            <w:tcBorders>
              <w:top w:val="nil"/>
              <w:left w:val="single" w:sz="8" w:space="0" w:color="auto"/>
              <w:bottom w:val="nil"/>
              <w:right w:val="nil"/>
            </w:tcBorders>
            <w:shd w:val="clear" w:color="auto" w:fill="auto"/>
            <w:noWrap/>
            <w:vAlign w:val="bottom"/>
            <w:hideMark/>
          </w:tcPr>
          <w:p w14:paraId="37313A77" w14:textId="77777777" w:rsidR="00B72697" w:rsidRPr="00535E6C" w:rsidRDefault="00B72697" w:rsidP="005B3AD7">
            <w:pPr>
              <w:jc w:val="center"/>
              <w:rPr>
                <w:sz w:val="20"/>
                <w:szCs w:val="20"/>
              </w:rPr>
            </w:pPr>
            <w:r w:rsidRPr="00535E6C">
              <w:rPr>
                <w:sz w:val="20"/>
                <w:szCs w:val="20"/>
              </w:rPr>
              <w:t>09</w:t>
            </w:r>
          </w:p>
        </w:tc>
        <w:tc>
          <w:tcPr>
            <w:tcW w:w="2551" w:type="dxa"/>
            <w:tcBorders>
              <w:top w:val="nil"/>
              <w:left w:val="nil"/>
              <w:bottom w:val="nil"/>
              <w:right w:val="nil"/>
            </w:tcBorders>
            <w:shd w:val="clear" w:color="auto" w:fill="auto"/>
            <w:vAlign w:val="bottom"/>
            <w:hideMark/>
          </w:tcPr>
          <w:p w14:paraId="769CC3B0" w14:textId="77777777" w:rsidR="00B72697" w:rsidRPr="00535E6C" w:rsidRDefault="00B72697" w:rsidP="005B3AD7">
            <w:pPr>
              <w:rPr>
                <w:sz w:val="20"/>
                <w:szCs w:val="20"/>
              </w:rPr>
            </w:pPr>
            <w:r w:rsidRPr="00535E6C">
              <w:rPr>
                <w:sz w:val="20"/>
                <w:szCs w:val="20"/>
              </w:rPr>
              <w:t>Eladott (közvetített) szolgáltatások értéke</w:t>
            </w:r>
          </w:p>
        </w:tc>
        <w:tc>
          <w:tcPr>
            <w:tcW w:w="942" w:type="dxa"/>
            <w:tcBorders>
              <w:top w:val="nil"/>
              <w:left w:val="single" w:sz="8" w:space="0" w:color="auto"/>
              <w:bottom w:val="nil"/>
              <w:right w:val="single" w:sz="8" w:space="0" w:color="auto"/>
            </w:tcBorders>
            <w:shd w:val="clear" w:color="auto" w:fill="auto"/>
            <w:noWrap/>
            <w:vAlign w:val="bottom"/>
            <w:hideMark/>
          </w:tcPr>
          <w:p w14:paraId="770C3CAE" w14:textId="77777777" w:rsidR="00B72697" w:rsidRPr="00535E6C" w:rsidRDefault="00B72697" w:rsidP="005B3AD7">
            <w:pPr>
              <w:jc w:val="right"/>
              <w:rPr>
                <w:color w:val="000000"/>
                <w:sz w:val="20"/>
                <w:szCs w:val="20"/>
              </w:rPr>
            </w:pPr>
            <w:r w:rsidRPr="00535E6C">
              <w:rPr>
                <w:color w:val="000000"/>
                <w:sz w:val="20"/>
                <w:szCs w:val="20"/>
              </w:rPr>
              <w:t>1 227 070</w:t>
            </w:r>
          </w:p>
        </w:tc>
        <w:tc>
          <w:tcPr>
            <w:tcW w:w="1077" w:type="dxa"/>
            <w:tcBorders>
              <w:top w:val="nil"/>
              <w:left w:val="nil"/>
              <w:bottom w:val="nil"/>
              <w:right w:val="single" w:sz="8" w:space="0" w:color="auto"/>
            </w:tcBorders>
            <w:shd w:val="clear" w:color="auto" w:fill="auto"/>
            <w:noWrap/>
            <w:vAlign w:val="bottom"/>
            <w:hideMark/>
          </w:tcPr>
          <w:p w14:paraId="2B80E842" w14:textId="77777777" w:rsidR="00B72697" w:rsidRPr="00535E6C" w:rsidRDefault="00B72697" w:rsidP="005B3AD7">
            <w:pPr>
              <w:jc w:val="right"/>
              <w:rPr>
                <w:color w:val="000000"/>
                <w:sz w:val="20"/>
                <w:szCs w:val="20"/>
              </w:rPr>
            </w:pPr>
            <w:r w:rsidRPr="00535E6C">
              <w:rPr>
                <w:color w:val="000000"/>
                <w:sz w:val="20"/>
                <w:szCs w:val="20"/>
              </w:rPr>
              <w:t>925 809</w:t>
            </w:r>
          </w:p>
        </w:tc>
        <w:tc>
          <w:tcPr>
            <w:tcW w:w="942" w:type="dxa"/>
            <w:tcBorders>
              <w:top w:val="nil"/>
              <w:left w:val="nil"/>
              <w:bottom w:val="nil"/>
              <w:right w:val="single" w:sz="8" w:space="0" w:color="auto"/>
            </w:tcBorders>
            <w:shd w:val="clear" w:color="auto" w:fill="auto"/>
            <w:noWrap/>
            <w:vAlign w:val="bottom"/>
            <w:hideMark/>
          </w:tcPr>
          <w:p w14:paraId="0B5AE7FF" w14:textId="77777777" w:rsidR="00B72697" w:rsidRPr="00535E6C" w:rsidRDefault="00B72697" w:rsidP="005B3AD7">
            <w:pPr>
              <w:jc w:val="right"/>
              <w:rPr>
                <w:sz w:val="20"/>
                <w:szCs w:val="20"/>
              </w:rPr>
            </w:pPr>
            <w:r w:rsidRPr="00535E6C">
              <w:rPr>
                <w:sz w:val="20"/>
                <w:szCs w:val="20"/>
              </w:rPr>
              <w:t>1 271 674</w:t>
            </w:r>
          </w:p>
        </w:tc>
        <w:tc>
          <w:tcPr>
            <w:tcW w:w="1093" w:type="dxa"/>
            <w:tcBorders>
              <w:top w:val="nil"/>
              <w:left w:val="nil"/>
              <w:bottom w:val="nil"/>
              <w:right w:val="single" w:sz="8" w:space="0" w:color="auto"/>
            </w:tcBorders>
            <w:shd w:val="clear" w:color="auto" w:fill="auto"/>
            <w:noWrap/>
            <w:vAlign w:val="bottom"/>
            <w:hideMark/>
          </w:tcPr>
          <w:p w14:paraId="3982E812" w14:textId="77777777" w:rsidR="00B72697" w:rsidRPr="00535E6C" w:rsidRDefault="00B72697" w:rsidP="005B3AD7">
            <w:pPr>
              <w:jc w:val="right"/>
              <w:rPr>
                <w:sz w:val="20"/>
                <w:szCs w:val="20"/>
              </w:rPr>
            </w:pPr>
            <w:r w:rsidRPr="00535E6C">
              <w:rPr>
                <w:sz w:val="20"/>
                <w:szCs w:val="20"/>
              </w:rPr>
              <w:t>935 872</w:t>
            </w:r>
          </w:p>
        </w:tc>
        <w:tc>
          <w:tcPr>
            <w:tcW w:w="1163" w:type="dxa"/>
            <w:tcBorders>
              <w:top w:val="nil"/>
              <w:left w:val="nil"/>
              <w:bottom w:val="nil"/>
              <w:right w:val="single" w:sz="8" w:space="0" w:color="auto"/>
            </w:tcBorders>
            <w:shd w:val="clear" w:color="auto" w:fill="auto"/>
            <w:noWrap/>
            <w:vAlign w:val="bottom"/>
            <w:hideMark/>
          </w:tcPr>
          <w:p w14:paraId="6E0DCA7C" w14:textId="77777777" w:rsidR="00B72697" w:rsidRPr="00535E6C" w:rsidRDefault="00B72697" w:rsidP="005B3AD7">
            <w:pPr>
              <w:jc w:val="right"/>
              <w:rPr>
                <w:sz w:val="20"/>
                <w:szCs w:val="20"/>
              </w:rPr>
            </w:pPr>
            <w:r w:rsidRPr="00535E6C">
              <w:rPr>
                <w:sz w:val="20"/>
                <w:szCs w:val="20"/>
              </w:rPr>
              <w:t>682 551</w:t>
            </w:r>
          </w:p>
        </w:tc>
        <w:tc>
          <w:tcPr>
            <w:tcW w:w="840" w:type="dxa"/>
            <w:tcBorders>
              <w:top w:val="nil"/>
              <w:left w:val="nil"/>
              <w:bottom w:val="nil"/>
              <w:right w:val="single" w:sz="8" w:space="0" w:color="auto"/>
            </w:tcBorders>
            <w:shd w:val="clear" w:color="auto" w:fill="auto"/>
            <w:noWrap/>
            <w:vAlign w:val="bottom"/>
            <w:hideMark/>
          </w:tcPr>
          <w:p w14:paraId="221DEFFC" w14:textId="77777777" w:rsidR="00B72697" w:rsidRPr="00535E6C" w:rsidRDefault="00B72697" w:rsidP="005B3AD7">
            <w:pPr>
              <w:jc w:val="right"/>
              <w:rPr>
                <w:sz w:val="20"/>
                <w:szCs w:val="20"/>
              </w:rPr>
            </w:pPr>
            <w:r w:rsidRPr="00535E6C">
              <w:rPr>
                <w:sz w:val="20"/>
                <w:szCs w:val="20"/>
              </w:rPr>
              <w:t>73,59</w:t>
            </w:r>
          </w:p>
        </w:tc>
        <w:tc>
          <w:tcPr>
            <w:tcW w:w="896" w:type="dxa"/>
            <w:tcBorders>
              <w:top w:val="nil"/>
              <w:left w:val="nil"/>
              <w:bottom w:val="nil"/>
              <w:right w:val="single" w:sz="8" w:space="0" w:color="auto"/>
            </w:tcBorders>
            <w:shd w:val="clear" w:color="auto" w:fill="auto"/>
            <w:noWrap/>
            <w:vAlign w:val="bottom"/>
            <w:hideMark/>
          </w:tcPr>
          <w:p w14:paraId="718C509D" w14:textId="77777777" w:rsidR="00B72697" w:rsidRPr="00535E6C" w:rsidRDefault="00B72697" w:rsidP="005B3AD7">
            <w:pPr>
              <w:jc w:val="right"/>
              <w:rPr>
                <w:sz w:val="20"/>
                <w:szCs w:val="20"/>
              </w:rPr>
            </w:pPr>
            <w:r w:rsidRPr="00535E6C">
              <w:rPr>
                <w:sz w:val="20"/>
                <w:szCs w:val="20"/>
              </w:rPr>
              <w:t>101,09</w:t>
            </w:r>
          </w:p>
        </w:tc>
      </w:tr>
      <w:tr w:rsidR="00B72697" w:rsidRPr="00535E6C" w14:paraId="1DAD3C18" w14:textId="77777777" w:rsidTr="00B72697">
        <w:trPr>
          <w:trHeight w:val="501"/>
        </w:trPr>
        <w:tc>
          <w:tcPr>
            <w:tcW w:w="639" w:type="dxa"/>
            <w:tcBorders>
              <w:top w:val="single" w:sz="8" w:space="0" w:color="auto"/>
              <w:left w:val="single" w:sz="8" w:space="0" w:color="auto"/>
              <w:bottom w:val="single" w:sz="8" w:space="0" w:color="auto"/>
              <w:right w:val="nil"/>
            </w:tcBorders>
            <w:shd w:val="clear" w:color="auto" w:fill="auto"/>
            <w:noWrap/>
            <w:vAlign w:val="bottom"/>
            <w:hideMark/>
          </w:tcPr>
          <w:p w14:paraId="504F801D" w14:textId="77777777" w:rsidR="00B72697" w:rsidRPr="00535E6C" w:rsidRDefault="00B72697" w:rsidP="005B3AD7">
            <w:pPr>
              <w:jc w:val="center"/>
              <w:rPr>
                <w:b/>
                <w:bCs/>
                <w:sz w:val="20"/>
                <w:szCs w:val="20"/>
              </w:rPr>
            </w:pPr>
            <w:r w:rsidRPr="00535E6C">
              <w:rPr>
                <w:b/>
                <w:bCs/>
                <w:sz w:val="20"/>
                <w:szCs w:val="20"/>
              </w:rPr>
              <w:t>IV.</w:t>
            </w:r>
          </w:p>
        </w:tc>
        <w:tc>
          <w:tcPr>
            <w:tcW w:w="2551" w:type="dxa"/>
            <w:tcBorders>
              <w:top w:val="single" w:sz="8" w:space="0" w:color="auto"/>
              <w:left w:val="nil"/>
              <w:bottom w:val="single" w:sz="8" w:space="0" w:color="auto"/>
              <w:right w:val="nil"/>
            </w:tcBorders>
            <w:shd w:val="clear" w:color="auto" w:fill="auto"/>
            <w:vAlign w:val="bottom"/>
            <w:hideMark/>
          </w:tcPr>
          <w:p w14:paraId="14F2AF4E" w14:textId="77777777" w:rsidR="00B72697" w:rsidRPr="00535E6C" w:rsidRDefault="00B72697" w:rsidP="005B3AD7">
            <w:pPr>
              <w:rPr>
                <w:b/>
                <w:bCs/>
                <w:sz w:val="20"/>
                <w:szCs w:val="20"/>
              </w:rPr>
            </w:pPr>
            <w:r w:rsidRPr="00535E6C">
              <w:rPr>
                <w:b/>
                <w:bCs/>
                <w:sz w:val="20"/>
                <w:szCs w:val="20"/>
              </w:rPr>
              <w:t>Anyagjellegű szolgáltatások (05+06+07+08+09)</w:t>
            </w: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D3C03DA" w14:textId="77777777" w:rsidR="00B72697" w:rsidRPr="00535E6C" w:rsidRDefault="00B72697" w:rsidP="005B3AD7">
            <w:pPr>
              <w:jc w:val="right"/>
              <w:rPr>
                <w:b/>
                <w:bCs/>
                <w:color w:val="000000"/>
                <w:sz w:val="20"/>
                <w:szCs w:val="20"/>
              </w:rPr>
            </w:pPr>
            <w:r w:rsidRPr="00535E6C">
              <w:rPr>
                <w:b/>
                <w:bCs/>
                <w:color w:val="000000"/>
                <w:sz w:val="20"/>
                <w:szCs w:val="20"/>
              </w:rPr>
              <w:t>4 717 897</w:t>
            </w:r>
          </w:p>
        </w:tc>
        <w:tc>
          <w:tcPr>
            <w:tcW w:w="1077" w:type="dxa"/>
            <w:tcBorders>
              <w:top w:val="single" w:sz="8" w:space="0" w:color="auto"/>
              <w:left w:val="nil"/>
              <w:bottom w:val="single" w:sz="8" w:space="0" w:color="auto"/>
              <w:right w:val="single" w:sz="8" w:space="0" w:color="auto"/>
            </w:tcBorders>
            <w:shd w:val="clear" w:color="auto" w:fill="auto"/>
            <w:noWrap/>
            <w:vAlign w:val="bottom"/>
            <w:hideMark/>
          </w:tcPr>
          <w:p w14:paraId="426C84BB" w14:textId="77777777" w:rsidR="00B72697" w:rsidRPr="00535E6C" w:rsidRDefault="00B72697" w:rsidP="005B3AD7">
            <w:pPr>
              <w:jc w:val="right"/>
              <w:rPr>
                <w:b/>
                <w:bCs/>
                <w:color w:val="000000"/>
                <w:sz w:val="20"/>
                <w:szCs w:val="20"/>
              </w:rPr>
            </w:pPr>
            <w:r w:rsidRPr="00535E6C">
              <w:rPr>
                <w:b/>
                <w:bCs/>
                <w:color w:val="000000"/>
                <w:sz w:val="20"/>
                <w:szCs w:val="20"/>
              </w:rPr>
              <w:t>3 651 919</w:t>
            </w:r>
          </w:p>
        </w:tc>
        <w:tc>
          <w:tcPr>
            <w:tcW w:w="942" w:type="dxa"/>
            <w:tcBorders>
              <w:top w:val="single" w:sz="8" w:space="0" w:color="auto"/>
              <w:left w:val="nil"/>
              <w:bottom w:val="single" w:sz="8" w:space="0" w:color="auto"/>
              <w:right w:val="single" w:sz="8" w:space="0" w:color="auto"/>
            </w:tcBorders>
            <w:shd w:val="clear" w:color="auto" w:fill="auto"/>
            <w:noWrap/>
            <w:vAlign w:val="bottom"/>
            <w:hideMark/>
          </w:tcPr>
          <w:p w14:paraId="582CDF29" w14:textId="77777777" w:rsidR="00B72697" w:rsidRPr="00535E6C" w:rsidRDefault="00B72697" w:rsidP="005B3AD7">
            <w:pPr>
              <w:jc w:val="right"/>
              <w:rPr>
                <w:b/>
                <w:bCs/>
                <w:sz w:val="20"/>
                <w:szCs w:val="20"/>
              </w:rPr>
            </w:pPr>
            <w:r w:rsidRPr="00535E6C">
              <w:rPr>
                <w:b/>
                <w:bCs/>
                <w:sz w:val="20"/>
                <w:szCs w:val="20"/>
              </w:rPr>
              <w:t>3 927 921</w:t>
            </w:r>
          </w:p>
        </w:tc>
        <w:tc>
          <w:tcPr>
            <w:tcW w:w="1093" w:type="dxa"/>
            <w:tcBorders>
              <w:top w:val="single" w:sz="8" w:space="0" w:color="auto"/>
              <w:left w:val="nil"/>
              <w:bottom w:val="single" w:sz="8" w:space="0" w:color="auto"/>
              <w:right w:val="single" w:sz="8" w:space="0" w:color="auto"/>
            </w:tcBorders>
            <w:shd w:val="clear" w:color="auto" w:fill="auto"/>
            <w:noWrap/>
            <w:vAlign w:val="bottom"/>
            <w:hideMark/>
          </w:tcPr>
          <w:p w14:paraId="4C7A10F2" w14:textId="77777777" w:rsidR="00B72697" w:rsidRPr="00535E6C" w:rsidRDefault="00B72697" w:rsidP="005B3AD7">
            <w:pPr>
              <w:jc w:val="right"/>
              <w:rPr>
                <w:b/>
                <w:bCs/>
                <w:sz w:val="20"/>
                <w:szCs w:val="20"/>
              </w:rPr>
            </w:pPr>
            <w:r w:rsidRPr="00535E6C">
              <w:rPr>
                <w:b/>
                <w:bCs/>
                <w:sz w:val="20"/>
                <w:szCs w:val="20"/>
              </w:rPr>
              <w:t>2 383 915</w:t>
            </w:r>
          </w:p>
        </w:tc>
        <w:tc>
          <w:tcPr>
            <w:tcW w:w="1163" w:type="dxa"/>
            <w:tcBorders>
              <w:top w:val="single" w:sz="8" w:space="0" w:color="auto"/>
              <w:left w:val="nil"/>
              <w:bottom w:val="single" w:sz="8" w:space="0" w:color="auto"/>
              <w:right w:val="single" w:sz="8" w:space="0" w:color="auto"/>
            </w:tcBorders>
            <w:shd w:val="clear" w:color="auto" w:fill="auto"/>
            <w:noWrap/>
            <w:vAlign w:val="bottom"/>
            <w:hideMark/>
          </w:tcPr>
          <w:p w14:paraId="01E8E0B8" w14:textId="77777777" w:rsidR="00B72697" w:rsidRPr="00535E6C" w:rsidRDefault="00B72697" w:rsidP="005B3AD7">
            <w:pPr>
              <w:jc w:val="right"/>
              <w:rPr>
                <w:b/>
                <w:bCs/>
                <w:sz w:val="20"/>
                <w:szCs w:val="20"/>
              </w:rPr>
            </w:pPr>
            <w:r w:rsidRPr="00535E6C">
              <w:rPr>
                <w:b/>
                <w:bCs/>
                <w:sz w:val="20"/>
                <w:szCs w:val="20"/>
              </w:rPr>
              <w:t>693 335</w:t>
            </w:r>
          </w:p>
        </w:tc>
        <w:tc>
          <w:tcPr>
            <w:tcW w:w="840" w:type="dxa"/>
            <w:tcBorders>
              <w:top w:val="single" w:sz="8" w:space="0" w:color="auto"/>
              <w:left w:val="nil"/>
              <w:bottom w:val="single" w:sz="8" w:space="0" w:color="auto"/>
              <w:right w:val="single" w:sz="8" w:space="0" w:color="auto"/>
            </w:tcBorders>
            <w:shd w:val="clear" w:color="auto" w:fill="auto"/>
            <w:noWrap/>
            <w:vAlign w:val="bottom"/>
            <w:hideMark/>
          </w:tcPr>
          <w:p w14:paraId="5E01AD49" w14:textId="77777777" w:rsidR="00B72697" w:rsidRPr="00535E6C" w:rsidRDefault="00B72697" w:rsidP="005B3AD7">
            <w:pPr>
              <w:jc w:val="right"/>
              <w:rPr>
                <w:b/>
                <w:bCs/>
                <w:sz w:val="20"/>
                <w:szCs w:val="20"/>
              </w:rPr>
            </w:pPr>
            <w:r w:rsidRPr="00535E6C">
              <w:rPr>
                <w:b/>
                <w:bCs/>
                <w:sz w:val="20"/>
                <w:szCs w:val="20"/>
              </w:rPr>
              <w:t>60,69</w:t>
            </w:r>
          </w:p>
        </w:tc>
        <w:tc>
          <w:tcPr>
            <w:tcW w:w="896" w:type="dxa"/>
            <w:tcBorders>
              <w:top w:val="single" w:sz="8" w:space="0" w:color="auto"/>
              <w:left w:val="nil"/>
              <w:bottom w:val="single" w:sz="8" w:space="0" w:color="auto"/>
              <w:right w:val="single" w:sz="8" w:space="0" w:color="auto"/>
            </w:tcBorders>
            <w:shd w:val="clear" w:color="auto" w:fill="auto"/>
            <w:noWrap/>
            <w:vAlign w:val="bottom"/>
            <w:hideMark/>
          </w:tcPr>
          <w:p w14:paraId="0161BD71" w14:textId="77777777" w:rsidR="00B72697" w:rsidRPr="00535E6C" w:rsidRDefault="00B72697" w:rsidP="005B3AD7">
            <w:pPr>
              <w:jc w:val="right"/>
              <w:rPr>
                <w:b/>
                <w:bCs/>
                <w:sz w:val="20"/>
                <w:szCs w:val="20"/>
              </w:rPr>
            </w:pPr>
            <w:r w:rsidRPr="00535E6C">
              <w:rPr>
                <w:b/>
                <w:bCs/>
                <w:sz w:val="20"/>
                <w:szCs w:val="20"/>
              </w:rPr>
              <w:t>65,28</w:t>
            </w:r>
          </w:p>
        </w:tc>
      </w:tr>
      <w:tr w:rsidR="00B72697" w:rsidRPr="00535E6C" w14:paraId="336834D5" w14:textId="77777777" w:rsidTr="00B72697">
        <w:trPr>
          <w:trHeight w:val="278"/>
        </w:trPr>
        <w:tc>
          <w:tcPr>
            <w:tcW w:w="639" w:type="dxa"/>
            <w:tcBorders>
              <w:top w:val="nil"/>
              <w:left w:val="single" w:sz="8" w:space="0" w:color="auto"/>
              <w:bottom w:val="nil"/>
              <w:right w:val="nil"/>
            </w:tcBorders>
            <w:shd w:val="clear" w:color="auto" w:fill="auto"/>
            <w:noWrap/>
            <w:vAlign w:val="bottom"/>
            <w:hideMark/>
          </w:tcPr>
          <w:p w14:paraId="19E7265C" w14:textId="77777777" w:rsidR="00B72697" w:rsidRPr="00535E6C" w:rsidRDefault="00B72697" w:rsidP="005B3AD7">
            <w:pPr>
              <w:jc w:val="center"/>
              <w:rPr>
                <w:sz w:val="20"/>
                <w:szCs w:val="20"/>
              </w:rPr>
            </w:pPr>
            <w:r w:rsidRPr="00535E6C">
              <w:rPr>
                <w:sz w:val="20"/>
                <w:szCs w:val="20"/>
              </w:rPr>
              <w:t>10</w:t>
            </w:r>
          </w:p>
        </w:tc>
        <w:tc>
          <w:tcPr>
            <w:tcW w:w="2551" w:type="dxa"/>
            <w:tcBorders>
              <w:top w:val="nil"/>
              <w:left w:val="nil"/>
              <w:bottom w:val="nil"/>
              <w:right w:val="nil"/>
            </w:tcBorders>
            <w:shd w:val="clear" w:color="auto" w:fill="auto"/>
            <w:vAlign w:val="bottom"/>
            <w:hideMark/>
          </w:tcPr>
          <w:p w14:paraId="53B75AE5" w14:textId="77777777" w:rsidR="00B72697" w:rsidRPr="00535E6C" w:rsidRDefault="00B72697" w:rsidP="005B3AD7">
            <w:pPr>
              <w:rPr>
                <w:sz w:val="20"/>
                <w:szCs w:val="20"/>
              </w:rPr>
            </w:pPr>
            <w:r w:rsidRPr="00535E6C">
              <w:rPr>
                <w:sz w:val="20"/>
                <w:szCs w:val="20"/>
              </w:rPr>
              <w:t>Bérköltség</w:t>
            </w:r>
          </w:p>
        </w:tc>
        <w:tc>
          <w:tcPr>
            <w:tcW w:w="942" w:type="dxa"/>
            <w:tcBorders>
              <w:top w:val="nil"/>
              <w:left w:val="single" w:sz="8" w:space="0" w:color="auto"/>
              <w:bottom w:val="nil"/>
              <w:right w:val="single" w:sz="8" w:space="0" w:color="auto"/>
            </w:tcBorders>
            <w:shd w:val="clear" w:color="auto" w:fill="auto"/>
            <w:noWrap/>
            <w:vAlign w:val="bottom"/>
            <w:hideMark/>
          </w:tcPr>
          <w:p w14:paraId="3C26DF9E" w14:textId="77777777" w:rsidR="00B72697" w:rsidRPr="00535E6C" w:rsidRDefault="00B72697" w:rsidP="005B3AD7">
            <w:pPr>
              <w:jc w:val="right"/>
              <w:rPr>
                <w:color w:val="000000"/>
                <w:sz w:val="20"/>
                <w:szCs w:val="20"/>
              </w:rPr>
            </w:pPr>
            <w:r w:rsidRPr="00535E6C">
              <w:rPr>
                <w:color w:val="000000"/>
                <w:sz w:val="20"/>
                <w:szCs w:val="20"/>
              </w:rPr>
              <w:t>686 869</w:t>
            </w:r>
          </w:p>
        </w:tc>
        <w:tc>
          <w:tcPr>
            <w:tcW w:w="1077" w:type="dxa"/>
            <w:tcBorders>
              <w:top w:val="nil"/>
              <w:left w:val="nil"/>
              <w:bottom w:val="nil"/>
              <w:right w:val="single" w:sz="8" w:space="0" w:color="auto"/>
            </w:tcBorders>
            <w:shd w:val="clear" w:color="auto" w:fill="auto"/>
            <w:noWrap/>
            <w:vAlign w:val="bottom"/>
            <w:hideMark/>
          </w:tcPr>
          <w:p w14:paraId="3A5D7914" w14:textId="77777777" w:rsidR="00B72697" w:rsidRPr="00535E6C" w:rsidRDefault="00B72697" w:rsidP="005B3AD7">
            <w:pPr>
              <w:jc w:val="right"/>
              <w:rPr>
                <w:color w:val="000000"/>
                <w:sz w:val="20"/>
                <w:szCs w:val="20"/>
              </w:rPr>
            </w:pPr>
            <w:r w:rsidRPr="00535E6C">
              <w:rPr>
                <w:color w:val="000000"/>
                <w:sz w:val="20"/>
                <w:szCs w:val="20"/>
              </w:rPr>
              <w:t>498 705</w:t>
            </w:r>
          </w:p>
        </w:tc>
        <w:tc>
          <w:tcPr>
            <w:tcW w:w="942" w:type="dxa"/>
            <w:tcBorders>
              <w:top w:val="nil"/>
              <w:left w:val="nil"/>
              <w:bottom w:val="nil"/>
              <w:right w:val="single" w:sz="8" w:space="0" w:color="auto"/>
            </w:tcBorders>
            <w:shd w:val="clear" w:color="auto" w:fill="auto"/>
            <w:noWrap/>
            <w:vAlign w:val="bottom"/>
            <w:hideMark/>
          </w:tcPr>
          <w:p w14:paraId="2EFAD573" w14:textId="77777777" w:rsidR="00B72697" w:rsidRPr="00535E6C" w:rsidRDefault="00B72697" w:rsidP="005B3AD7">
            <w:pPr>
              <w:jc w:val="right"/>
              <w:rPr>
                <w:sz w:val="20"/>
                <w:szCs w:val="20"/>
              </w:rPr>
            </w:pPr>
            <w:r w:rsidRPr="00535E6C">
              <w:rPr>
                <w:sz w:val="20"/>
                <w:szCs w:val="20"/>
              </w:rPr>
              <w:t>807 528</w:t>
            </w:r>
          </w:p>
        </w:tc>
        <w:tc>
          <w:tcPr>
            <w:tcW w:w="1093" w:type="dxa"/>
            <w:tcBorders>
              <w:top w:val="nil"/>
              <w:left w:val="nil"/>
              <w:bottom w:val="nil"/>
              <w:right w:val="single" w:sz="8" w:space="0" w:color="auto"/>
            </w:tcBorders>
            <w:shd w:val="clear" w:color="auto" w:fill="auto"/>
            <w:noWrap/>
            <w:vAlign w:val="bottom"/>
            <w:hideMark/>
          </w:tcPr>
          <w:p w14:paraId="67DB66CE" w14:textId="77777777" w:rsidR="00B72697" w:rsidRPr="00535E6C" w:rsidRDefault="00B72697" w:rsidP="005B3AD7">
            <w:pPr>
              <w:jc w:val="right"/>
              <w:rPr>
                <w:sz w:val="20"/>
                <w:szCs w:val="20"/>
              </w:rPr>
            </w:pPr>
            <w:r w:rsidRPr="00535E6C">
              <w:rPr>
                <w:sz w:val="20"/>
                <w:szCs w:val="20"/>
              </w:rPr>
              <w:t>565 156</w:t>
            </w:r>
          </w:p>
        </w:tc>
        <w:tc>
          <w:tcPr>
            <w:tcW w:w="1163" w:type="dxa"/>
            <w:tcBorders>
              <w:top w:val="nil"/>
              <w:left w:val="nil"/>
              <w:bottom w:val="nil"/>
              <w:right w:val="single" w:sz="8" w:space="0" w:color="auto"/>
            </w:tcBorders>
            <w:shd w:val="clear" w:color="auto" w:fill="auto"/>
            <w:noWrap/>
            <w:vAlign w:val="bottom"/>
            <w:hideMark/>
          </w:tcPr>
          <w:p w14:paraId="6703D85B" w14:textId="77777777" w:rsidR="00B72697" w:rsidRPr="00535E6C" w:rsidRDefault="00B72697" w:rsidP="005B3AD7">
            <w:pPr>
              <w:jc w:val="right"/>
              <w:rPr>
                <w:sz w:val="20"/>
                <w:szCs w:val="20"/>
              </w:rPr>
            </w:pPr>
            <w:r w:rsidRPr="00535E6C">
              <w:rPr>
                <w:sz w:val="20"/>
                <w:szCs w:val="20"/>
              </w:rPr>
              <w:t>-6</w:t>
            </w:r>
          </w:p>
        </w:tc>
        <w:tc>
          <w:tcPr>
            <w:tcW w:w="840" w:type="dxa"/>
            <w:tcBorders>
              <w:top w:val="nil"/>
              <w:left w:val="nil"/>
              <w:bottom w:val="nil"/>
              <w:right w:val="single" w:sz="8" w:space="0" w:color="auto"/>
            </w:tcBorders>
            <w:shd w:val="clear" w:color="auto" w:fill="auto"/>
            <w:noWrap/>
            <w:vAlign w:val="bottom"/>
            <w:hideMark/>
          </w:tcPr>
          <w:p w14:paraId="19900E00" w14:textId="77777777" w:rsidR="00B72697" w:rsidRPr="00535E6C" w:rsidRDefault="00B72697" w:rsidP="005B3AD7">
            <w:pPr>
              <w:jc w:val="right"/>
              <w:rPr>
                <w:sz w:val="20"/>
                <w:szCs w:val="20"/>
              </w:rPr>
            </w:pPr>
            <w:r w:rsidRPr="00535E6C">
              <w:rPr>
                <w:sz w:val="20"/>
                <w:szCs w:val="20"/>
              </w:rPr>
              <w:t>69,99</w:t>
            </w:r>
          </w:p>
        </w:tc>
        <w:tc>
          <w:tcPr>
            <w:tcW w:w="896" w:type="dxa"/>
            <w:tcBorders>
              <w:top w:val="nil"/>
              <w:left w:val="nil"/>
              <w:bottom w:val="nil"/>
              <w:right w:val="single" w:sz="8" w:space="0" w:color="auto"/>
            </w:tcBorders>
            <w:shd w:val="clear" w:color="auto" w:fill="auto"/>
            <w:noWrap/>
            <w:vAlign w:val="bottom"/>
            <w:hideMark/>
          </w:tcPr>
          <w:p w14:paraId="4675E1E7" w14:textId="77777777" w:rsidR="00B72697" w:rsidRPr="00535E6C" w:rsidRDefault="00B72697" w:rsidP="005B3AD7">
            <w:pPr>
              <w:jc w:val="right"/>
              <w:rPr>
                <w:sz w:val="20"/>
                <w:szCs w:val="20"/>
              </w:rPr>
            </w:pPr>
            <w:r w:rsidRPr="00535E6C">
              <w:rPr>
                <w:sz w:val="20"/>
                <w:szCs w:val="20"/>
              </w:rPr>
              <w:t>113,32</w:t>
            </w:r>
          </w:p>
        </w:tc>
      </w:tr>
      <w:tr w:rsidR="00B72697" w:rsidRPr="00535E6C" w14:paraId="04D86D6B" w14:textId="77777777" w:rsidTr="00B72697">
        <w:trPr>
          <w:trHeight w:val="278"/>
        </w:trPr>
        <w:tc>
          <w:tcPr>
            <w:tcW w:w="639" w:type="dxa"/>
            <w:tcBorders>
              <w:top w:val="nil"/>
              <w:left w:val="single" w:sz="8" w:space="0" w:color="auto"/>
              <w:bottom w:val="nil"/>
              <w:right w:val="nil"/>
            </w:tcBorders>
            <w:shd w:val="clear" w:color="auto" w:fill="auto"/>
            <w:noWrap/>
            <w:vAlign w:val="bottom"/>
            <w:hideMark/>
          </w:tcPr>
          <w:p w14:paraId="3FBFA805" w14:textId="77777777" w:rsidR="00B72697" w:rsidRPr="00535E6C" w:rsidRDefault="00B72697" w:rsidP="005B3AD7">
            <w:pPr>
              <w:jc w:val="center"/>
              <w:rPr>
                <w:sz w:val="20"/>
                <w:szCs w:val="20"/>
              </w:rPr>
            </w:pPr>
            <w:r w:rsidRPr="00535E6C">
              <w:rPr>
                <w:sz w:val="20"/>
                <w:szCs w:val="20"/>
              </w:rPr>
              <w:t>11</w:t>
            </w:r>
          </w:p>
        </w:tc>
        <w:tc>
          <w:tcPr>
            <w:tcW w:w="2551" w:type="dxa"/>
            <w:tcBorders>
              <w:top w:val="nil"/>
              <w:left w:val="nil"/>
              <w:bottom w:val="nil"/>
              <w:right w:val="nil"/>
            </w:tcBorders>
            <w:shd w:val="clear" w:color="auto" w:fill="auto"/>
            <w:vAlign w:val="bottom"/>
            <w:hideMark/>
          </w:tcPr>
          <w:p w14:paraId="369D9D16" w14:textId="77777777" w:rsidR="00B72697" w:rsidRPr="00535E6C" w:rsidRDefault="00B72697" w:rsidP="005B3AD7">
            <w:pPr>
              <w:rPr>
                <w:sz w:val="20"/>
                <w:szCs w:val="20"/>
              </w:rPr>
            </w:pPr>
            <w:r w:rsidRPr="00535E6C">
              <w:rPr>
                <w:sz w:val="20"/>
                <w:szCs w:val="20"/>
              </w:rPr>
              <w:t>Személyi jellegű egyéb kifizetések</w:t>
            </w:r>
          </w:p>
        </w:tc>
        <w:tc>
          <w:tcPr>
            <w:tcW w:w="942" w:type="dxa"/>
            <w:tcBorders>
              <w:top w:val="nil"/>
              <w:left w:val="single" w:sz="8" w:space="0" w:color="auto"/>
              <w:bottom w:val="nil"/>
              <w:right w:val="single" w:sz="8" w:space="0" w:color="auto"/>
            </w:tcBorders>
            <w:shd w:val="clear" w:color="auto" w:fill="auto"/>
            <w:noWrap/>
            <w:vAlign w:val="bottom"/>
            <w:hideMark/>
          </w:tcPr>
          <w:p w14:paraId="57A02397" w14:textId="77777777" w:rsidR="00B72697" w:rsidRPr="00535E6C" w:rsidRDefault="00B72697" w:rsidP="005B3AD7">
            <w:pPr>
              <w:jc w:val="right"/>
              <w:rPr>
                <w:color w:val="000000"/>
                <w:sz w:val="20"/>
                <w:szCs w:val="20"/>
              </w:rPr>
            </w:pPr>
            <w:r w:rsidRPr="00535E6C">
              <w:rPr>
                <w:color w:val="000000"/>
                <w:sz w:val="20"/>
                <w:szCs w:val="20"/>
              </w:rPr>
              <w:t>56 324</w:t>
            </w:r>
          </w:p>
        </w:tc>
        <w:tc>
          <w:tcPr>
            <w:tcW w:w="1077" w:type="dxa"/>
            <w:tcBorders>
              <w:top w:val="nil"/>
              <w:left w:val="nil"/>
              <w:bottom w:val="nil"/>
              <w:right w:val="single" w:sz="8" w:space="0" w:color="auto"/>
            </w:tcBorders>
            <w:shd w:val="clear" w:color="auto" w:fill="auto"/>
            <w:noWrap/>
            <w:vAlign w:val="bottom"/>
            <w:hideMark/>
          </w:tcPr>
          <w:p w14:paraId="35824673" w14:textId="77777777" w:rsidR="00B72697" w:rsidRPr="00535E6C" w:rsidRDefault="00B72697" w:rsidP="005B3AD7">
            <w:pPr>
              <w:jc w:val="right"/>
              <w:rPr>
                <w:color w:val="000000"/>
                <w:sz w:val="20"/>
                <w:szCs w:val="20"/>
              </w:rPr>
            </w:pPr>
            <w:r w:rsidRPr="00535E6C">
              <w:rPr>
                <w:color w:val="000000"/>
                <w:sz w:val="20"/>
                <w:szCs w:val="20"/>
              </w:rPr>
              <w:t>41 797</w:t>
            </w:r>
          </w:p>
        </w:tc>
        <w:tc>
          <w:tcPr>
            <w:tcW w:w="942" w:type="dxa"/>
            <w:tcBorders>
              <w:top w:val="nil"/>
              <w:left w:val="nil"/>
              <w:bottom w:val="nil"/>
              <w:right w:val="single" w:sz="8" w:space="0" w:color="auto"/>
            </w:tcBorders>
            <w:shd w:val="clear" w:color="auto" w:fill="auto"/>
            <w:noWrap/>
            <w:vAlign w:val="bottom"/>
            <w:hideMark/>
          </w:tcPr>
          <w:p w14:paraId="61D58783" w14:textId="77777777" w:rsidR="00B72697" w:rsidRPr="00535E6C" w:rsidRDefault="00B72697" w:rsidP="005B3AD7">
            <w:pPr>
              <w:jc w:val="right"/>
              <w:rPr>
                <w:sz w:val="20"/>
                <w:szCs w:val="20"/>
              </w:rPr>
            </w:pPr>
            <w:r w:rsidRPr="00535E6C">
              <w:rPr>
                <w:sz w:val="20"/>
                <w:szCs w:val="20"/>
              </w:rPr>
              <w:t>84 381</w:t>
            </w:r>
          </w:p>
        </w:tc>
        <w:tc>
          <w:tcPr>
            <w:tcW w:w="1093" w:type="dxa"/>
            <w:tcBorders>
              <w:top w:val="nil"/>
              <w:left w:val="nil"/>
              <w:bottom w:val="nil"/>
              <w:right w:val="single" w:sz="8" w:space="0" w:color="auto"/>
            </w:tcBorders>
            <w:shd w:val="clear" w:color="auto" w:fill="auto"/>
            <w:noWrap/>
            <w:vAlign w:val="bottom"/>
            <w:hideMark/>
          </w:tcPr>
          <w:p w14:paraId="57BC8F58" w14:textId="77777777" w:rsidR="00B72697" w:rsidRPr="00535E6C" w:rsidRDefault="00B72697" w:rsidP="005B3AD7">
            <w:pPr>
              <w:jc w:val="right"/>
              <w:rPr>
                <w:sz w:val="20"/>
                <w:szCs w:val="20"/>
              </w:rPr>
            </w:pPr>
            <w:r w:rsidRPr="00535E6C">
              <w:rPr>
                <w:sz w:val="20"/>
                <w:szCs w:val="20"/>
              </w:rPr>
              <w:t>61 174</w:t>
            </w:r>
          </w:p>
        </w:tc>
        <w:tc>
          <w:tcPr>
            <w:tcW w:w="1163" w:type="dxa"/>
            <w:tcBorders>
              <w:top w:val="nil"/>
              <w:left w:val="nil"/>
              <w:bottom w:val="nil"/>
              <w:right w:val="single" w:sz="8" w:space="0" w:color="auto"/>
            </w:tcBorders>
            <w:shd w:val="clear" w:color="auto" w:fill="auto"/>
            <w:noWrap/>
            <w:vAlign w:val="bottom"/>
            <w:hideMark/>
          </w:tcPr>
          <w:p w14:paraId="77D40C3D" w14:textId="77777777" w:rsidR="00B72697" w:rsidRPr="00535E6C" w:rsidRDefault="00B72697" w:rsidP="005B3AD7">
            <w:pPr>
              <w:jc w:val="right"/>
              <w:rPr>
                <w:sz w:val="20"/>
                <w:szCs w:val="20"/>
              </w:rPr>
            </w:pPr>
            <w:r w:rsidRPr="00535E6C">
              <w:rPr>
                <w:sz w:val="20"/>
                <w:szCs w:val="20"/>
              </w:rPr>
              <w:t>0</w:t>
            </w:r>
          </w:p>
        </w:tc>
        <w:tc>
          <w:tcPr>
            <w:tcW w:w="840" w:type="dxa"/>
            <w:tcBorders>
              <w:top w:val="nil"/>
              <w:left w:val="nil"/>
              <w:bottom w:val="nil"/>
              <w:right w:val="single" w:sz="8" w:space="0" w:color="auto"/>
            </w:tcBorders>
            <w:shd w:val="clear" w:color="auto" w:fill="auto"/>
            <w:noWrap/>
            <w:vAlign w:val="bottom"/>
            <w:hideMark/>
          </w:tcPr>
          <w:p w14:paraId="1CE6883B" w14:textId="77777777" w:rsidR="00B72697" w:rsidRPr="00535E6C" w:rsidRDefault="00B72697" w:rsidP="005B3AD7">
            <w:pPr>
              <w:jc w:val="right"/>
              <w:rPr>
                <w:sz w:val="20"/>
                <w:szCs w:val="20"/>
              </w:rPr>
            </w:pPr>
            <w:r w:rsidRPr="00535E6C">
              <w:rPr>
                <w:sz w:val="20"/>
                <w:szCs w:val="20"/>
              </w:rPr>
              <w:t>72,50</w:t>
            </w:r>
          </w:p>
        </w:tc>
        <w:tc>
          <w:tcPr>
            <w:tcW w:w="896" w:type="dxa"/>
            <w:tcBorders>
              <w:top w:val="nil"/>
              <w:left w:val="nil"/>
              <w:bottom w:val="nil"/>
              <w:right w:val="single" w:sz="8" w:space="0" w:color="auto"/>
            </w:tcBorders>
            <w:shd w:val="clear" w:color="auto" w:fill="auto"/>
            <w:noWrap/>
            <w:vAlign w:val="bottom"/>
            <w:hideMark/>
          </w:tcPr>
          <w:p w14:paraId="530513E0" w14:textId="77777777" w:rsidR="00B72697" w:rsidRPr="00535E6C" w:rsidRDefault="00B72697" w:rsidP="005B3AD7">
            <w:pPr>
              <w:jc w:val="right"/>
              <w:rPr>
                <w:sz w:val="20"/>
                <w:szCs w:val="20"/>
              </w:rPr>
            </w:pPr>
            <w:r w:rsidRPr="00535E6C">
              <w:rPr>
                <w:sz w:val="20"/>
                <w:szCs w:val="20"/>
              </w:rPr>
              <w:t>146,36</w:t>
            </w:r>
          </w:p>
        </w:tc>
      </w:tr>
      <w:tr w:rsidR="00B72697" w:rsidRPr="00535E6C" w14:paraId="65F15D53" w14:textId="77777777" w:rsidTr="00B72697">
        <w:trPr>
          <w:trHeight w:val="291"/>
        </w:trPr>
        <w:tc>
          <w:tcPr>
            <w:tcW w:w="639" w:type="dxa"/>
            <w:tcBorders>
              <w:top w:val="nil"/>
              <w:left w:val="single" w:sz="8" w:space="0" w:color="auto"/>
              <w:bottom w:val="nil"/>
              <w:right w:val="nil"/>
            </w:tcBorders>
            <w:shd w:val="clear" w:color="auto" w:fill="auto"/>
            <w:noWrap/>
            <w:vAlign w:val="bottom"/>
            <w:hideMark/>
          </w:tcPr>
          <w:p w14:paraId="7DEA4AB4" w14:textId="77777777" w:rsidR="00B72697" w:rsidRPr="00535E6C" w:rsidRDefault="00B72697" w:rsidP="005B3AD7">
            <w:pPr>
              <w:jc w:val="center"/>
              <w:rPr>
                <w:sz w:val="20"/>
                <w:szCs w:val="20"/>
              </w:rPr>
            </w:pPr>
            <w:r w:rsidRPr="00535E6C">
              <w:rPr>
                <w:sz w:val="20"/>
                <w:szCs w:val="20"/>
              </w:rPr>
              <w:t>12</w:t>
            </w:r>
          </w:p>
        </w:tc>
        <w:tc>
          <w:tcPr>
            <w:tcW w:w="2551" w:type="dxa"/>
            <w:tcBorders>
              <w:top w:val="nil"/>
              <w:left w:val="nil"/>
              <w:bottom w:val="nil"/>
              <w:right w:val="nil"/>
            </w:tcBorders>
            <w:shd w:val="clear" w:color="auto" w:fill="auto"/>
            <w:vAlign w:val="bottom"/>
            <w:hideMark/>
          </w:tcPr>
          <w:p w14:paraId="2040DB5F" w14:textId="77777777" w:rsidR="00B72697" w:rsidRPr="00535E6C" w:rsidRDefault="00B72697" w:rsidP="005B3AD7">
            <w:pPr>
              <w:rPr>
                <w:sz w:val="20"/>
                <w:szCs w:val="20"/>
              </w:rPr>
            </w:pPr>
            <w:r w:rsidRPr="00535E6C">
              <w:rPr>
                <w:sz w:val="20"/>
                <w:szCs w:val="20"/>
              </w:rPr>
              <w:t>Bérjárulékok</w:t>
            </w:r>
          </w:p>
        </w:tc>
        <w:tc>
          <w:tcPr>
            <w:tcW w:w="942" w:type="dxa"/>
            <w:tcBorders>
              <w:top w:val="nil"/>
              <w:left w:val="single" w:sz="8" w:space="0" w:color="auto"/>
              <w:bottom w:val="nil"/>
              <w:right w:val="single" w:sz="8" w:space="0" w:color="auto"/>
            </w:tcBorders>
            <w:shd w:val="clear" w:color="auto" w:fill="auto"/>
            <w:noWrap/>
            <w:vAlign w:val="bottom"/>
            <w:hideMark/>
          </w:tcPr>
          <w:p w14:paraId="732C8847" w14:textId="77777777" w:rsidR="00B72697" w:rsidRPr="00535E6C" w:rsidRDefault="00B72697" w:rsidP="005B3AD7">
            <w:pPr>
              <w:jc w:val="right"/>
              <w:rPr>
                <w:color w:val="000000"/>
                <w:sz w:val="20"/>
                <w:szCs w:val="20"/>
              </w:rPr>
            </w:pPr>
            <w:r w:rsidRPr="00535E6C">
              <w:rPr>
                <w:color w:val="000000"/>
                <w:sz w:val="20"/>
                <w:szCs w:val="20"/>
              </w:rPr>
              <w:t>95 337</w:t>
            </w:r>
          </w:p>
        </w:tc>
        <w:tc>
          <w:tcPr>
            <w:tcW w:w="1077" w:type="dxa"/>
            <w:tcBorders>
              <w:top w:val="nil"/>
              <w:left w:val="nil"/>
              <w:bottom w:val="nil"/>
              <w:right w:val="single" w:sz="8" w:space="0" w:color="auto"/>
            </w:tcBorders>
            <w:shd w:val="clear" w:color="auto" w:fill="auto"/>
            <w:noWrap/>
            <w:vAlign w:val="bottom"/>
            <w:hideMark/>
          </w:tcPr>
          <w:p w14:paraId="0E74F18D" w14:textId="77777777" w:rsidR="00B72697" w:rsidRPr="00535E6C" w:rsidRDefault="00B72697" w:rsidP="005B3AD7">
            <w:pPr>
              <w:jc w:val="right"/>
              <w:rPr>
                <w:color w:val="000000"/>
                <w:sz w:val="20"/>
                <w:szCs w:val="20"/>
              </w:rPr>
            </w:pPr>
            <w:r w:rsidRPr="00535E6C">
              <w:rPr>
                <w:color w:val="000000"/>
                <w:sz w:val="20"/>
                <w:szCs w:val="20"/>
              </w:rPr>
              <w:t>69 156</w:t>
            </w:r>
          </w:p>
        </w:tc>
        <w:tc>
          <w:tcPr>
            <w:tcW w:w="942" w:type="dxa"/>
            <w:tcBorders>
              <w:top w:val="nil"/>
              <w:left w:val="nil"/>
              <w:bottom w:val="nil"/>
              <w:right w:val="single" w:sz="8" w:space="0" w:color="auto"/>
            </w:tcBorders>
            <w:shd w:val="clear" w:color="auto" w:fill="auto"/>
            <w:noWrap/>
            <w:vAlign w:val="bottom"/>
            <w:hideMark/>
          </w:tcPr>
          <w:p w14:paraId="3763551C" w14:textId="77777777" w:rsidR="00B72697" w:rsidRPr="00535E6C" w:rsidRDefault="00B72697" w:rsidP="005B3AD7">
            <w:pPr>
              <w:jc w:val="right"/>
              <w:rPr>
                <w:sz w:val="20"/>
                <w:szCs w:val="20"/>
              </w:rPr>
            </w:pPr>
            <w:r w:rsidRPr="00535E6C">
              <w:rPr>
                <w:sz w:val="20"/>
                <w:szCs w:val="20"/>
              </w:rPr>
              <w:t>123 372</w:t>
            </w:r>
          </w:p>
        </w:tc>
        <w:tc>
          <w:tcPr>
            <w:tcW w:w="1093" w:type="dxa"/>
            <w:tcBorders>
              <w:top w:val="nil"/>
              <w:left w:val="nil"/>
              <w:bottom w:val="nil"/>
              <w:right w:val="single" w:sz="8" w:space="0" w:color="auto"/>
            </w:tcBorders>
            <w:shd w:val="clear" w:color="auto" w:fill="auto"/>
            <w:noWrap/>
            <w:vAlign w:val="bottom"/>
            <w:hideMark/>
          </w:tcPr>
          <w:p w14:paraId="78C4F76C" w14:textId="77777777" w:rsidR="00B72697" w:rsidRPr="00535E6C" w:rsidRDefault="00B72697" w:rsidP="005B3AD7">
            <w:pPr>
              <w:jc w:val="right"/>
              <w:rPr>
                <w:sz w:val="20"/>
                <w:szCs w:val="20"/>
              </w:rPr>
            </w:pPr>
            <w:r w:rsidRPr="00535E6C">
              <w:rPr>
                <w:sz w:val="20"/>
                <w:szCs w:val="20"/>
              </w:rPr>
              <w:t>81 108</w:t>
            </w:r>
          </w:p>
        </w:tc>
        <w:tc>
          <w:tcPr>
            <w:tcW w:w="1163" w:type="dxa"/>
            <w:tcBorders>
              <w:top w:val="nil"/>
              <w:left w:val="nil"/>
              <w:bottom w:val="nil"/>
              <w:right w:val="single" w:sz="8" w:space="0" w:color="auto"/>
            </w:tcBorders>
            <w:shd w:val="clear" w:color="auto" w:fill="auto"/>
            <w:noWrap/>
            <w:vAlign w:val="bottom"/>
            <w:hideMark/>
          </w:tcPr>
          <w:p w14:paraId="3754EBC9" w14:textId="77777777" w:rsidR="00B72697" w:rsidRPr="00535E6C" w:rsidRDefault="00B72697" w:rsidP="005B3AD7">
            <w:pPr>
              <w:jc w:val="right"/>
              <w:rPr>
                <w:sz w:val="20"/>
                <w:szCs w:val="20"/>
              </w:rPr>
            </w:pPr>
            <w:r w:rsidRPr="00535E6C">
              <w:rPr>
                <w:sz w:val="20"/>
                <w:szCs w:val="20"/>
              </w:rPr>
              <w:t>83 686</w:t>
            </w:r>
          </w:p>
        </w:tc>
        <w:tc>
          <w:tcPr>
            <w:tcW w:w="840" w:type="dxa"/>
            <w:tcBorders>
              <w:top w:val="nil"/>
              <w:left w:val="nil"/>
              <w:bottom w:val="nil"/>
              <w:right w:val="single" w:sz="8" w:space="0" w:color="auto"/>
            </w:tcBorders>
            <w:shd w:val="clear" w:color="auto" w:fill="auto"/>
            <w:noWrap/>
            <w:vAlign w:val="bottom"/>
            <w:hideMark/>
          </w:tcPr>
          <w:p w14:paraId="4FE65A1B" w14:textId="77777777" w:rsidR="00B72697" w:rsidRPr="00535E6C" w:rsidRDefault="00B72697" w:rsidP="005B3AD7">
            <w:pPr>
              <w:jc w:val="right"/>
              <w:rPr>
                <w:sz w:val="20"/>
                <w:szCs w:val="20"/>
              </w:rPr>
            </w:pPr>
            <w:r w:rsidRPr="00535E6C">
              <w:rPr>
                <w:sz w:val="20"/>
                <w:szCs w:val="20"/>
              </w:rPr>
              <w:t>65,74</w:t>
            </w:r>
          </w:p>
        </w:tc>
        <w:tc>
          <w:tcPr>
            <w:tcW w:w="896" w:type="dxa"/>
            <w:tcBorders>
              <w:top w:val="nil"/>
              <w:left w:val="nil"/>
              <w:bottom w:val="nil"/>
              <w:right w:val="single" w:sz="8" w:space="0" w:color="auto"/>
            </w:tcBorders>
            <w:shd w:val="clear" w:color="auto" w:fill="auto"/>
            <w:noWrap/>
            <w:vAlign w:val="bottom"/>
            <w:hideMark/>
          </w:tcPr>
          <w:p w14:paraId="531BA0B7" w14:textId="77777777" w:rsidR="00B72697" w:rsidRPr="00535E6C" w:rsidRDefault="00B72697" w:rsidP="005B3AD7">
            <w:pPr>
              <w:jc w:val="right"/>
              <w:rPr>
                <w:sz w:val="20"/>
                <w:szCs w:val="20"/>
              </w:rPr>
            </w:pPr>
            <w:r w:rsidRPr="00535E6C">
              <w:rPr>
                <w:sz w:val="20"/>
                <w:szCs w:val="20"/>
              </w:rPr>
              <w:t>117,28</w:t>
            </w:r>
          </w:p>
        </w:tc>
      </w:tr>
      <w:tr w:rsidR="00B72697" w:rsidRPr="00535E6C" w14:paraId="0EF83AE8" w14:textId="77777777" w:rsidTr="00B72697">
        <w:trPr>
          <w:trHeight w:val="291"/>
        </w:trPr>
        <w:tc>
          <w:tcPr>
            <w:tcW w:w="639" w:type="dxa"/>
            <w:tcBorders>
              <w:top w:val="single" w:sz="8" w:space="0" w:color="auto"/>
              <w:left w:val="single" w:sz="8" w:space="0" w:color="auto"/>
              <w:bottom w:val="single" w:sz="8" w:space="0" w:color="auto"/>
              <w:right w:val="nil"/>
            </w:tcBorders>
            <w:shd w:val="clear" w:color="auto" w:fill="auto"/>
            <w:noWrap/>
            <w:vAlign w:val="bottom"/>
            <w:hideMark/>
          </w:tcPr>
          <w:p w14:paraId="779638FA" w14:textId="77777777" w:rsidR="00B72697" w:rsidRPr="00535E6C" w:rsidRDefault="00B72697" w:rsidP="005B3AD7">
            <w:pPr>
              <w:jc w:val="center"/>
              <w:rPr>
                <w:b/>
                <w:bCs/>
                <w:sz w:val="20"/>
                <w:szCs w:val="20"/>
              </w:rPr>
            </w:pPr>
            <w:r w:rsidRPr="00535E6C">
              <w:rPr>
                <w:b/>
                <w:bCs/>
                <w:sz w:val="20"/>
                <w:szCs w:val="20"/>
              </w:rPr>
              <w:t>V.</w:t>
            </w:r>
          </w:p>
        </w:tc>
        <w:tc>
          <w:tcPr>
            <w:tcW w:w="2551" w:type="dxa"/>
            <w:tcBorders>
              <w:top w:val="single" w:sz="8" w:space="0" w:color="auto"/>
              <w:left w:val="nil"/>
              <w:bottom w:val="single" w:sz="8" w:space="0" w:color="auto"/>
              <w:right w:val="nil"/>
            </w:tcBorders>
            <w:shd w:val="clear" w:color="auto" w:fill="auto"/>
            <w:vAlign w:val="bottom"/>
            <w:hideMark/>
          </w:tcPr>
          <w:p w14:paraId="5914CA60" w14:textId="77777777" w:rsidR="00B72697" w:rsidRPr="00535E6C" w:rsidRDefault="00B72697" w:rsidP="005B3AD7">
            <w:pPr>
              <w:rPr>
                <w:b/>
                <w:bCs/>
                <w:sz w:val="20"/>
                <w:szCs w:val="20"/>
              </w:rPr>
            </w:pPr>
            <w:r w:rsidRPr="00535E6C">
              <w:rPr>
                <w:b/>
                <w:bCs/>
                <w:sz w:val="20"/>
                <w:szCs w:val="20"/>
              </w:rPr>
              <w:t>Személyi jellegű ráfordítások (10+11+12)</w:t>
            </w: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DA4B2F3" w14:textId="77777777" w:rsidR="00B72697" w:rsidRPr="00535E6C" w:rsidRDefault="00B72697" w:rsidP="005B3AD7">
            <w:pPr>
              <w:jc w:val="right"/>
              <w:rPr>
                <w:b/>
                <w:bCs/>
                <w:color w:val="000000"/>
                <w:sz w:val="20"/>
                <w:szCs w:val="20"/>
              </w:rPr>
            </w:pPr>
            <w:r w:rsidRPr="00535E6C">
              <w:rPr>
                <w:b/>
                <w:bCs/>
                <w:color w:val="000000"/>
                <w:sz w:val="20"/>
                <w:szCs w:val="20"/>
              </w:rPr>
              <w:t>838 530</w:t>
            </w:r>
          </w:p>
        </w:tc>
        <w:tc>
          <w:tcPr>
            <w:tcW w:w="1077" w:type="dxa"/>
            <w:tcBorders>
              <w:top w:val="single" w:sz="8" w:space="0" w:color="auto"/>
              <w:left w:val="nil"/>
              <w:bottom w:val="single" w:sz="8" w:space="0" w:color="auto"/>
              <w:right w:val="single" w:sz="8" w:space="0" w:color="auto"/>
            </w:tcBorders>
            <w:shd w:val="clear" w:color="auto" w:fill="auto"/>
            <w:noWrap/>
            <w:vAlign w:val="bottom"/>
            <w:hideMark/>
          </w:tcPr>
          <w:p w14:paraId="0271C13D" w14:textId="77777777" w:rsidR="00B72697" w:rsidRPr="00535E6C" w:rsidRDefault="00B72697" w:rsidP="005B3AD7">
            <w:pPr>
              <w:jc w:val="right"/>
              <w:rPr>
                <w:b/>
                <w:bCs/>
                <w:color w:val="000000"/>
                <w:sz w:val="20"/>
                <w:szCs w:val="20"/>
              </w:rPr>
            </w:pPr>
            <w:r w:rsidRPr="00535E6C">
              <w:rPr>
                <w:b/>
                <w:bCs/>
                <w:color w:val="000000"/>
                <w:sz w:val="20"/>
                <w:szCs w:val="20"/>
              </w:rPr>
              <w:t>609 658</w:t>
            </w:r>
          </w:p>
        </w:tc>
        <w:tc>
          <w:tcPr>
            <w:tcW w:w="942" w:type="dxa"/>
            <w:tcBorders>
              <w:top w:val="single" w:sz="8" w:space="0" w:color="auto"/>
              <w:left w:val="nil"/>
              <w:bottom w:val="single" w:sz="8" w:space="0" w:color="auto"/>
              <w:right w:val="single" w:sz="8" w:space="0" w:color="auto"/>
            </w:tcBorders>
            <w:shd w:val="clear" w:color="auto" w:fill="auto"/>
            <w:noWrap/>
            <w:vAlign w:val="bottom"/>
            <w:hideMark/>
          </w:tcPr>
          <w:p w14:paraId="610EF409" w14:textId="77777777" w:rsidR="00B72697" w:rsidRPr="00535E6C" w:rsidRDefault="00B72697" w:rsidP="005B3AD7">
            <w:pPr>
              <w:jc w:val="right"/>
              <w:rPr>
                <w:b/>
                <w:bCs/>
                <w:color w:val="000000"/>
                <w:sz w:val="20"/>
                <w:szCs w:val="20"/>
              </w:rPr>
            </w:pPr>
            <w:r w:rsidRPr="00535E6C">
              <w:rPr>
                <w:b/>
                <w:bCs/>
                <w:color w:val="000000"/>
                <w:sz w:val="20"/>
                <w:szCs w:val="20"/>
              </w:rPr>
              <w:t>1 015 281</w:t>
            </w:r>
          </w:p>
        </w:tc>
        <w:tc>
          <w:tcPr>
            <w:tcW w:w="1093" w:type="dxa"/>
            <w:tcBorders>
              <w:top w:val="single" w:sz="8" w:space="0" w:color="auto"/>
              <w:left w:val="nil"/>
              <w:bottom w:val="single" w:sz="8" w:space="0" w:color="auto"/>
              <w:right w:val="single" w:sz="8" w:space="0" w:color="auto"/>
            </w:tcBorders>
            <w:shd w:val="clear" w:color="auto" w:fill="auto"/>
            <w:noWrap/>
            <w:vAlign w:val="bottom"/>
            <w:hideMark/>
          </w:tcPr>
          <w:p w14:paraId="15B4E3ED" w14:textId="77777777" w:rsidR="00B72697" w:rsidRPr="00535E6C" w:rsidRDefault="00B72697" w:rsidP="005B3AD7">
            <w:pPr>
              <w:jc w:val="right"/>
              <w:rPr>
                <w:b/>
                <w:bCs/>
                <w:sz w:val="20"/>
                <w:szCs w:val="20"/>
              </w:rPr>
            </w:pPr>
            <w:r w:rsidRPr="00535E6C">
              <w:rPr>
                <w:b/>
                <w:bCs/>
                <w:sz w:val="20"/>
                <w:szCs w:val="20"/>
              </w:rPr>
              <w:t>707 438</w:t>
            </w:r>
          </w:p>
        </w:tc>
        <w:tc>
          <w:tcPr>
            <w:tcW w:w="1163" w:type="dxa"/>
            <w:tcBorders>
              <w:top w:val="single" w:sz="8" w:space="0" w:color="auto"/>
              <w:left w:val="nil"/>
              <w:bottom w:val="single" w:sz="8" w:space="0" w:color="auto"/>
              <w:right w:val="single" w:sz="8" w:space="0" w:color="auto"/>
            </w:tcBorders>
            <w:shd w:val="clear" w:color="auto" w:fill="auto"/>
            <w:noWrap/>
            <w:vAlign w:val="bottom"/>
            <w:hideMark/>
          </w:tcPr>
          <w:p w14:paraId="5798BFBB" w14:textId="77777777" w:rsidR="00B72697" w:rsidRPr="00535E6C" w:rsidRDefault="00B72697" w:rsidP="005B3AD7">
            <w:pPr>
              <w:jc w:val="right"/>
              <w:rPr>
                <w:b/>
                <w:bCs/>
                <w:sz w:val="20"/>
                <w:szCs w:val="20"/>
              </w:rPr>
            </w:pPr>
            <w:r w:rsidRPr="00535E6C">
              <w:rPr>
                <w:b/>
                <w:bCs/>
                <w:sz w:val="20"/>
                <w:szCs w:val="20"/>
              </w:rPr>
              <w:t>83 680</w:t>
            </w:r>
          </w:p>
        </w:tc>
        <w:tc>
          <w:tcPr>
            <w:tcW w:w="840" w:type="dxa"/>
            <w:tcBorders>
              <w:top w:val="single" w:sz="8" w:space="0" w:color="auto"/>
              <w:left w:val="nil"/>
              <w:bottom w:val="single" w:sz="8" w:space="0" w:color="auto"/>
              <w:right w:val="single" w:sz="8" w:space="0" w:color="auto"/>
            </w:tcBorders>
            <w:shd w:val="clear" w:color="auto" w:fill="auto"/>
            <w:noWrap/>
            <w:vAlign w:val="bottom"/>
            <w:hideMark/>
          </w:tcPr>
          <w:p w14:paraId="1A005176" w14:textId="77777777" w:rsidR="00B72697" w:rsidRPr="00535E6C" w:rsidRDefault="00B72697" w:rsidP="005B3AD7">
            <w:pPr>
              <w:jc w:val="right"/>
              <w:rPr>
                <w:b/>
                <w:bCs/>
                <w:sz w:val="20"/>
                <w:szCs w:val="20"/>
              </w:rPr>
            </w:pPr>
            <w:r w:rsidRPr="00535E6C">
              <w:rPr>
                <w:b/>
                <w:bCs/>
                <w:sz w:val="20"/>
                <w:szCs w:val="20"/>
              </w:rPr>
              <w:t>69,68</w:t>
            </w:r>
          </w:p>
        </w:tc>
        <w:tc>
          <w:tcPr>
            <w:tcW w:w="896" w:type="dxa"/>
            <w:tcBorders>
              <w:top w:val="single" w:sz="8" w:space="0" w:color="auto"/>
              <w:left w:val="nil"/>
              <w:bottom w:val="single" w:sz="8" w:space="0" w:color="auto"/>
              <w:right w:val="single" w:sz="8" w:space="0" w:color="auto"/>
            </w:tcBorders>
            <w:shd w:val="clear" w:color="auto" w:fill="auto"/>
            <w:noWrap/>
            <w:vAlign w:val="bottom"/>
            <w:hideMark/>
          </w:tcPr>
          <w:p w14:paraId="1941DE42" w14:textId="77777777" w:rsidR="00B72697" w:rsidRPr="00535E6C" w:rsidRDefault="00B72697" w:rsidP="005B3AD7">
            <w:pPr>
              <w:jc w:val="right"/>
              <w:rPr>
                <w:b/>
                <w:bCs/>
                <w:sz w:val="20"/>
                <w:szCs w:val="20"/>
              </w:rPr>
            </w:pPr>
            <w:r w:rsidRPr="00535E6C">
              <w:rPr>
                <w:b/>
                <w:bCs/>
                <w:sz w:val="20"/>
                <w:szCs w:val="20"/>
              </w:rPr>
              <w:t>116,04</w:t>
            </w:r>
          </w:p>
        </w:tc>
      </w:tr>
      <w:tr w:rsidR="00B72697" w:rsidRPr="00535E6C" w14:paraId="56D7C934" w14:textId="77777777" w:rsidTr="00B72697">
        <w:trPr>
          <w:trHeight w:val="291"/>
        </w:trPr>
        <w:tc>
          <w:tcPr>
            <w:tcW w:w="639" w:type="dxa"/>
            <w:tcBorders>
              <w:top w:val="nil"/>
              <w:left w:val="single" w:sz="8" w:space="0" w:color="auto"/>
              <w:bottom w:val="single" w:sz="8" w:space="0" w:color="auto"/>
              <w:right w:val="nil"/>
            </w:tcBorders>
            <w:shd w:val="clear" w:color="auto" w:fill="auto"/>
            <w:noWrap/>
            <w:vAlign w:val="bottom"/>
            <w:hideMark/>
          </w:tcPr>
          <w:p w14:paraId="63F8A135" w14:textId="77777777" w:rsidR="00B72697" w:rsidRPr="00535E6C" w:rsidRDefault="00B72697" w:rsidP="005B3AD7">
            <w:pPr>
              <w:jc w:val="center"/>
              <w:rPr>
                <w:b/>
                <w:bCs/>
                <w:sz w:val="20"/>
                <w:szCs w:val="20"/>
              </w:rPr>
            </w:pPr>
            <w:r w:rsidRPr="00535E6C">
              <w:rPr>
                <w:b/>
                <w:bCs/>
                <w:sz w:val="20"/>
                <w:szCs w:val="20"/>
              </w:rPr>
              <w:t>VI.</w:t>
            </w:r>
          </w:p>
        </w:tc>
        <w:tc>
          <w:tcPr>
            <w:tcW w:w="2551" w:type="dxa"/>
            <w:tcBorders>
              <w:top w:val="nil"/>
              <w:left w:val="nil"/>
              <w:bottom w:val="single" w:sz="8" w:space="0" w:color="auto"/>
              <w:right w:val="nil"/>
            </w:tcBorders>
            <w:shd w:val="clear" w:color="auto" w:fill="auto"/>
            <w:vAlign w:val="bottom"/>
            <w:hideMark/>
          </w:tcPr>
          <w:p w14:paraId="544D60AB" w14:textId="77777777" w:rsidR="00B72697" w:rsidRPr="00535E6C" w:rsidRDefault="00B72697" w:rsidP="005B3AD7">
            <w:pPr>
              <w:rPr>
                <w:b/>
                <w:bCs/>
                <w:sz w:val="20"/>
                <w:szCs w:val="20"/>
              </w:rPr>
            </w:pPr>
            <w:r w:rsidRPr="00535E6C">
              <w:rPr>
                <w:b/>
                <w:bCs/>
                <w:sz w:val="20"/>
                <w:szCs w:val="20"/>
              </w:rPr>
              <w:t>Értékcsökkenési leírás</w:t>
            </w:r>
          </w:p>
        </w:tc>
        <w:tc>
          <w:tcPr>
            <w:tcW w:w="942" w:type="dxa"/>
            <w:tcBorders>
              <w:top w:val="nil"/>
              <w:left w:val="single" w:sz="8" w:space="0" w:color="auto"/>
              <w:bottom w:val="single" w:sz="8" w:space="0" w:color="auto"/>
              <w:right w:val="single" w:sz="8" w:space="0" w:color="auto"/>
            </w:tcBorders>
            <w:shd w:val="clear" w:color="auto" w:fill="auto"/>
            <w:noWrap/>
            <w:vAlign w:val="bottom"/>
            <w:hideMark/>
          </w:tcPr>
          <w:p w14:paraId="378267F9" w14:textId="77777777" w:rsidR="00B72697" w:rsidRPr="00535E6C" w:rsidRDefault="00B72697" w:rsidP="005B3AD7">
            <w:pPr>
              <w:jc w:val="right"/>
              <w:rPr>
                <w:b/>
                <w:bCs/>
                <w:color w:val="000000"/>
                <w:sz w:val="20"/>
                <w:szCs w:val="20"/>
              </w:rPr>
            </w:pPr>
            <w:r w:rsidRPr="00535E6C">
              <w:rPr>
                <w:b/>
                <w:bCs/>
                <w:color w:val="000000"/>
                <w:sz w:val="20"/>
                <w:szCs w:val="20"/>
              </w:rPr>
              <w:t>97 842</w:t>
            </w:r>
          </w:p>
        </w:tc>
        <w:tc>
          <w:tcPr>
            <w:tcW w:w="1077" w:type="dxa"/>
            <w:tcBorders>
              <w:top w:val="nil"/>
              <w:left w:val="nil"/>
              <w:bottom w:val="single" w:sz="8" w:space="0" w:color="auto"/>
              <w:right w:val="single" w:sz="8" w:space="0" w:color="auto"/>
            </w:tcBorders>
            <w:shd w:val="clear" w:color="auto" w:fill="auto"/>
            <w:noWrap/>
            <w:vAlign w:val="bottom"/>
            <w:hideMark/>
          </w:tcPr>
          <w:p w14:paraId="20DB8BDB" w14:textId="77777777" w:rsidR="00B72697" w:rsidRPr="00535E6C" w:rsidRDefault="00B72697" w:rsidP="005B3AD7">
            <w:pPr>
              <w:jc w:val="right"/>
              <w:rPr>
                <w:b/>
                <w:bCs/>
                <w:color w:val="000000"/>
                <w:sz w:val="20"/>
                <w:szCs w:val="20"/>
              </w:rPr>
            </w:pPr>
            <w:r w:rsidRPr="00535E6C">
              <w:rPr>
                <w:b/>
                <w:bCs/>
                <w:color w:val="000000"/>
                <w:sz w:val="20"/>
                <w:szCs w:val="20"/>
              </w:rPr>
              <w:t>73 356</w:t>
            </w:r>
          </w:p>
        </w:tc>
        <w:tc>
          <w:tcPr>
            <w:tcW w:w="942" w:type="dxa"/>
            <w:tcBorders>
              <w:top w:val="nil"/>
              <w:left w:val="nil"/>
              <w:bottom w:val="single" w:sz="8" w:space="0" w:color="auto"/>
              <w:right w:val="single" w:sz="8" w:space="0" w:color="auto"/>
            </w:tcBorders>
            <w:shd w:val="clear" w:color="auto" w:fill="auto"/>
            <w:noWrap/>
            <w:vAlign w:val="bottom"/>
            <w:hideMark/>
          </w:tcPr>
          <w:p w14:paraId="21912694" w14:textId="77777777" w:rsidR="00B72697" w:rsidRPr="00535E6C" w:rsidRDefault="00B72697" w:rsidP="005B3AD7">
            <w:pPr>
              <w:jc w:val="right"/>
              <w:rPr>
                <w:b/>
                <w:bCs/>
                <w:sz w:val="20"/>
                <w:szCs w:val="20"/>
              </w:rPr>
            </w:pPr>
            <w:r w:rsidRPr="00535E6C">
              <w:rPr>
                <w:b/>
                <w:bCs/>
                <w:sz w:val="20"/>
                <w:szCs w:val="20"/>
              </w:rPr>
              <w:t>121 074</w:t>
            </w:r>
          </w:p>
        </w:tc>
        <w:tc>
          <w:tcPr>
            <w:tcW w:w="1093" w:type="dxa"/>
            <w:tcBorders>
              <w:top w:val="nil"/>
              <w:left w:val="nil"/>
              <w:bottom w:val="single" w:sz="8" w:space="0" w:color="auto"/>
              <w:right w:val="single" w:sz="8" w:space="0" w:color="auto"/>
            </w:tcBorders>
            <w:shd w:val="clear" w:color="auto" w:fill="auto"/>
            <w:noWrap/>
            <w:vAlign w:val="bottom"/>
            <w:hideMark/>
          </w:tcPr>
          <w:p w14:paraId="5881C352" w14:textId="77777777" w:rsidR="00B72697" w:rsidRPr="00535E6C" w:rsidRDefault="00B72697" w:rsidP="005B3AD7">
            <w:pPr>
              <w:jc w:val="right"/>
              <w:rPr>
                <w:b/>
                <w:bCs/>
                <w:sz w:val="20"/>
                <w:szCs w:val="20"/>
              </w:rPr>
            </w:pPr>
            <w:r w:rsidRPr="00535E6C">
              <w:rPr>
                <w:b/>
                <w:bCs/>
                <w:sz w:val="20"/>
                <w:szCs w:val="20"/>
              </w:rPr>
              <w:t>75 407</w:t>
            </w:r>
          </w:p>
        </w:tc>
        <w:tc>
          <w:tcPr>
            <w:tcW w:w="1163" w:type="dxa"/>
            <w:tcBorders>
              <w:top w:val="nil"/>
              <w:left w:val="nil"/>
              <w:bottom w:val="single" w:sz="8" w:space="0" w:color="auto"/>
              <w:right w:val="single" w:sz="8" w:space="0" w:color="auto"/>
            </w:tcBorders>
            <w:shd w:val="clear" w:color="auto" w:fill="auto"/>
            <w:noWrap/>
            <w:vAlign w:val="bottom"/>
            <w:hideMark/>
          </w:tcPr>
          <w:p w14:paraId="052F0C8A" w14:textId="77777777" w:rsidR="00B72697" w:rsidRPr="00535E6C" w:rsidRDefault="00B72697" w:rsidP="005B3AD7">
            <w:pPr>
              <w:jc w:val="right"/>
              <w:rPr>
                <w:b/>
                <w:bCs/>
                <w:sz w:val="20"/>
                <w:szCs w:val="20"/>
              </w:rPr>
            </w:pPr>
            <w:r w:rsidRPr="00535E6C">
              <w:rPr>
                <w:b/>
                <w:bCs/>
                <w:sz w:val="20"/>
                <w:szCs w:val="20"/>
              </w:rPr>
              <w:t>0</w:t>
            </w:r>
          </w:p>
        </w:tc>
        <w:tc>
          <w:tcPr>
            <w:tcW w:w="840" w:type="dxa"/>
            <w:tcBorders>
              <w:top w:val="nil"/>
              <w:left w:val="nil"/>
              <w:bottom w:val="single" w:sz="8" w:space="0" w:color="auto"/>
              <w:right w:val="single" w:sz="8" w:space="0" w:color="auto"/>
            </w:tcBorders>
            <w:shd w:val="clear" w:color="auto" w:fill="auto"/>
            <w:noWrap/>
            <w:vAlign w:val="bottom"/>
            <w:hideMark/>
          </w:tcPr>
          <w:p w14:paraId="7900C540" w14:textId="77777777" w:rsidR="00B72697" w:rsidRPr="00535E6C" w:rsidRDefault="00B72697" w:rsidP="005B3AD7">
            <w:pPr>
              <w:jc w:val="right"/>
              <w:rPr>
                <w:b/>
                <w:bCs/>
                <w:sz w:val="20"/>
                <w:szCs w:val="20"/>
              </w:rPr>
            </w:pPr>
            <w:r w:rsidRPr="00535E6C">
              <w:rPr>
                <w:b/>
                <w:bCs/>
                <w:sz w:val="20"/>
                <w:szCs w:val="20"/>
              </w:rPr>
              <w:t>62,28</w:t>
            </w:r>
          </w:p>
        </w:tc>
        <w:tc>
          <w:tcPr>
            <w:tcW w:w="896" w:type="dxa"/>
            <w:tcBorders>
              <w:top w:val="nil"/>
              <w:left w:val="nil"/>
              <w:bottom w:val="single" w:sz="8" w:space="0" w:color="auto"/>
              <w:right w:val="single" w:sz="8" w:space="0" w:color="auto"/>
            </w:tcBorders>
            <w:shd w:val="clear" w:color="auto" w:fill="auto"/>
            <w:noWrap/>
            <w:vAlign w:val="bottom"/>
            <w:hideMark/>
          </w:tcPr>
          <w:p w14:paraId="2D9C0E27" w14:textId="77777777" w:rsidR="00B72697" w:rsidRPr="00535E6C" w:rsidRDefault="00B72697" w:rsidP="005B3AD7">
            <w:pPr>
              <w:jc w:val="right"/>
              <w:rPr>
                <w:b/>
                <w:bCs/>
                <w:sz w:val="20"/>
                <w:szCs w:val="20"/>
              </w:rPr>
            </w:pPr>
            <w:r w:rsidRPr="00535E6C">
              <w:rPr>
                <w:b/>
                <w:bCs/>
                <w:sz w:val="20"/>
                <w:szCs w:val="20"/>
              </w:rPr>
              <w:t>102,80</w:t>
            </w:r>
          </w:p>
        </w:tc>
      </w:tr>
      <w:tr w:rsidR="00B72697" w:rsidRPr="00535E6C" w14:paraId="7DA5787D" w14:textId="77777777" w:rsidTr="00B72697">
        <w:trPr>
          <w:trHeight w:val="291"/>
        </w:trPr>
        <w:tc>
          <w:tcPr>
            <w:tcW w:w="639" w:type="dxa"/>
            <w:tcBorders>
              <w:top w:val="nil"/>
              <w:left w:val="single" w:sz="8" w:space="0" w:color="auto"/>
              <w:bottom w:val="single" w:sz="8" w:space="0" w:color="auto"/>
              <w:right w:val="nil"/>
            </w:tcBorders>
            <w:shd w:val="clear" w:color="auto" w:fill="auto"/>
            <w:noWrap/>
            <w:vAlign w:val="bottom"/>
            <w:hideMark/>
          </w:tcPr>
          <w:p w14:paraId="2F4EC455" w14:textId="77777777" w:rsidR="00B72697" w:rsidRPr="00535E6C" w:rsidRDefault="00B72697" w:rsidP="005B3AD7">
            <w:pPr>
              <w:jc w:val="center"/>
              <w:rPr>
                <w:b/>
                <w:bCs/>
                <w:sz w:val="20"/>
                <w:szCs w:val="20"/>
              </w:rPr>
            </w:pPr>
            <w:r w:rsidRPr="00535E6C">
              <w:rPr>
                <w:b/>
                <w:bCs/>
                <w:sz w:val="20"/>
                <w:szCs w:val="20"/>
              </w:rPr>
              <w:t>VII.</w:t>
            </w:r>
          </w:p>
        </w:tc>
        <w:tc>
          <w:tcPr>
            <w:tcW w:w="2551" w:type="dxa"/>
            <w:tcBorders>
              <w:top w:val="nil"/>
              <w:left w:val="nil"/>
              <w:bottom w:val="single" w:sz="8" w:space="0" w:color="auto"/>
              <w:right w:val="nil"/>
            </w:tcBorders>
            <w:shd w:val="clear" w:color="auto" w:fill="auto"/>
            <w:vAlign w:val="bottom"/>
            <w:hideMark/>
          </w:tcPr>
          <w:p w14:paraId="7BCEAEB1" w14:textId="77777777" w:rsidR="00B72697" w:rsidRPr="00535E6C" w:rsidRDefault="00B72697" w:rsidP="005B3AD7">
            <w:pPr>
              <w:rPr>
                <w:b/>
                <w:bCs/>
                <w:sz w:val="20"/>
                <w:szCs w:val="20"/>
              </w:rPr>
            </w:pPr>
            <w:r w:rsidRPr="00535E6C">
              <w:rPr>
                <w:b/>
                <w:bCs/>
                <w:sz w:val="20"/>
                <w:szCs w:val="20"/>
              </w:rPr>
              <w:t>Egyéb ráfordítások</w:t>
            </w:r>
          </w:p>
        </w:tc>
        <w:tc>
          <w:tcPr>
            <w:tcW w:w="942" w:type="dxa"/>
            <w:tcBorders>
              <w:top w:val="nil"/>
              <w:left w:val="single" w:sz="8" w:space="0" w:color="auto"/>
              <w:bottom w:val="single" w:sz="8" w:space="0" w:color="auto"/>
              <w:right w:val="single" w:sz="8" w:space="0" w:color="auto"/>
            </w:tcBorders>
            <w:shd w:val="clear" w:color="auto" w:fill="auto"/>
            <w:noWrap/>
            <w:vAlign w:val="bottom"/>
            <w:hideMark/>
          </w:tcPr>
          <w:p w14:paraId="4310B6E2" w14:textId="77777777" w:rsidR="00B72697" w:rsidRPr="00535E6C" w:rsidRDefault="00B72697" w:rsidP="005B3AD7">
            <w:pPr>
              <w:jc w:val="right"/>
              <w:rPr>
                <w:b/>
                <w:bCs/>
                <w:color w:val="000000"/>
                <w:sz w:val="20"/>
                <w:szCs w:val="20"/>
              </w:rPr>
            </w:pPr>
            <w:r w:rsidRPr="00535E6C">
              <w:rPr>
                <w:b/>
                <w:bCs/>
                <w:color w:val="000000"/>
                <w:sz w:val="20"/>
                <w:szCs w:val="20"/>
              </w:rPr>
              <w:t>407 623</w:t>
            </w:r>
          </w:p>
        </w:tc>
        <w:tc>
          <w:tcPr>
            <w:tcW w:w="1077" w:type="dxa"/>
            <w:tcBorders>
              <w:top w:val="nil"/>
              <w:left w:val="nil"/>
              <w:bottom w:val="single" w:sz="8" w:space="0" w:color="auto"/>
              <w:right w:val="single" w:sz="8" w:space="0" w:color="auto"/>
            </w:tcBorders>
            <w:shd w:val="clear" w:color="auto" w:fill="auto"/>
            <w:noWrap/>
            <w:vAlign w:val="bottom"/>
            <w:hideMark/>
          </w:tcPr>
          <w:p w14:paraId="7344DC3B" w14:textId="77777777" w:rsidR="00B72697" w:rsidRPr="00535E6C" w:rsidRDefault="00B72697" w:rsidP="005B3AD7">
            <w:pPr>
              <w:jc w:val="right"/>
              <w:rPr>
                <w:b/>
                <w:bCs/>
                <w:color w:val="000000"/>
                <w:sz w:val="20"/>
                <w:szCs w:val="20"/>
              </w:rPr>
            </w:pPr>
            <w:r w:rsidRPr="00535E6C">
              <w:rPr>
                <w:b/>
                <w:bCs/>
                <w:color w:val="000000"/>
                <w:sz w:val="20"/>
                <w:szCs w:val="20"/>
              </w:rPr>
              <w:t>364 556</w:t>
            </w:r>
          </w:p>
        </w:tc>
        <w:tc>
          <w:tcPr>
            <w:tcW w:w="942" w:type="dxa"/>
            <w:tcBorders>
              <w:top w:val="nil"/>
              <w:left w:val="nil"/>
              <w:bottom w:val="single" w:sz="8" w:space="0" w:color="auto"/>
              <w:right w:val="single" w:sz="8" w:space="0" w:color="auto"/>
            </w:tcBorders>
            <w:shd w:val="clear" w:color="auto" w:fill="auto"/>
            <w:noWrap/>
            <w:vAlign w:val="bottom"/>
            <w:hideMark/>
          </w:tcPr>
          <w:p w14:paraId="33C1C55C" w14:textId="77777777" w:rsidR="00B72697" w:rsidRPr="00535E6C" w:rsidRDefault="00B72697" w:rsidP="005B3AD7">
            <w:pPr>
              <w:jc w:val="right"/>
              <w:rPr>
                <w:b/>
                <w:bCs/>
                <w:sz w:val="20"/>
                <w:szCs w:val="20"/>
              </w:rPr>
            </w:pPr>
            <w:r w:rsidRPr="00535E6C">
              <w:rPr>
                <w:b/>
                <w:bCs/>
                <w:sz w:val="20"/>
                <w:szCs w:val="20"/>
              </w:rPr>
              <w:t>409 600</w:t>
            </w:r>
          </w:p>
        </w:tc>
        <w:tc>
          <w:tcPr>
            <w:tcW w:w="1093" w:type="dxa"/>
            <w:tcBorders>
              <w:top w:val="nil"/>
              <w:left w:val="nil"/>
              <w:bottom w:val="single" w:sz="8" w:space="0" w:color="auto"/>
              <w:right w:val="single" w:sz="8" w:space="0" w:color="auto"/>
            </w:tcBorders>
            <w:shd w:val="clear" w:color="auto" w:fill="auto"/>
            <w:noWrap/>
            <w:vAlign w:val="bottom"/>
            <w:hideMark/>
          </w:tcPr>
          <w:p w14:paraId="2BBD3310" w14:textId="77777777" w:rsidR="00B72697" w:rsidRPr="00535E6C" w:rsidRDefault="00B72697" w:rsidP="005B3AD7">
            <w:pPr>
              <w:jc w:val="right"/>
              <w:rPr>
                <w:b/>
                <w:bCs/>
                <w:sz w:val="20"/>
                <w:szCs w:val="20"/>
              </w:rPr>
            </w:pPr>
            <w:r w:rsidRPr="00535E6C">
              <w:rPr>
                <w:b/>
                <w:bCs/>
                <w:sz w:val="20"/>
                <w:szCs w:val="20"/>
              </w:rPr>
              <w:t>354 938</w:t>
            </w:r>
          </w:p>
        </w:tc>
        <w:tc>
          <w:tcPr>
            <w:tcW w:w="1163" w:type="dxa"/>
            <w:tcBorders>
              <w:top w:val="nil"/>
              <w:left w:val="nil"/>
              <w:bottom w:val="single" w:sz="8" w:space="0" w:color="auto"/>
              <w:right w:val="single" w:sz="8" w:space="0" w:color="auto"/>
            </w:tcBorders>
            <w:shd w:val="clear" w:color="auto" w:fill="auto"/>
            <w:noWrap/>
            <w:vAlign w:val="bottom"/>
            <w:hideMark/>
          </w:tcPr>
          <w:p w14:paraId="145CC215" w14:textId="77777777" w:rsidR="00B72697" w:rsidRPr="00535E6C" w:rsidRDefault="00B72697" w:rsidP="005B3AD7">
            <w:pPr>
              <w:jc w:val="right"/>
              <w:rPr>
                <w:b/>
                <w:bCs/>
                <w:sz w:val="20"/>
                <w:szCs w:val="20"/>
              </w:rPr>
            </w:pPr>
            <w:r w:rsidRPr="00535E6C">
              <w:rPr>
                <w:b/>
                <w:bCs/>
                <w:sz w:val="20"/>
                <w:szCs w:val="20"/>
              </w:rPr>
              <w:t>-277</w:t>
            </w:r>
          </w:p>
        </w:tc>
        <w:tc>
          <w:tcPr>
            <w:tcW w:w="840" w:type="dxa"/>
            <w:tcBorders>
              <w:top w:val="nil"/>
              <w:left w:val="nil"/>
              <w:bottom w:val="single" w:sz="8" w:space="0" w:color="auto"/>
              <w:right w:val="single" w:sz="8" w:space="0" w:color="auto"/>
            </w:tcBorders>
            <w:shd w:val="clear" w:color="auto" w:fill="auto"/>
            <w:noWrap/>
            <w:vAlign w:val="bottom"/>
            <w:hideMark/>
          </w:tcPr>
          <w:p w14:paraId="458E6E3B" w14:textId="77777777" w:rsidR="00B72697" w:rsidRPr="00535E6C" w:rsidRDefault="00B72697" w:rsidP="005B3AD7">
            <w:pPr>
              <w:jc w:val="right"/>
              <w:rPr>
                <w:b/>
                <w:bCs/>
                <w:sz w:val="20"/>
                <w:szCs w:val="20"/>
              </w:rPr>
            </w:pPr>
            <w:r w:rsidRPr="00535E6C">
              <w:rPr>
                <w:b/>
                <w:bCs/>
                <w:sz w:val="20"/>
                <w:szCs w:val="20"/>
              </w:rPr>
              <w:t>86,65</w:t>
            </w:r>
          </w:p>
        </w:tc>
        <w:tc>
          <w:tcPr>
            <w:tcW w:w="896" w:type="dxa"/>
            <w:tcBorders>
              <w:top w:val="nil"/>
              <w:left w:val="nil"/>
              <w:bottom w:val="single" w:sz="8" w:space="0" w:color="auto"/>
              <w:right w:val="single" w:sz="8" w:space="0" w:color="auto"/>
            </w:tcBorders>
            <w:shd w:val="clear" w:color="auto" w:fill="auto"/>
            <w:noWrap/>
            <w:vAlign w:val="bottom"/>
            <w:hideMark/>
          </w:tcPr>
          <w:p w14:paraId="042795AB" w14:textId="77777777" w:rsidR="00B72697" w:rsidRPr="00535E6C" w:rsidRDefault="00B72697" w:rsidP="005B3AD7">
            <w:pPr>
              <w:jc w:val="right"/>
              <w:rPr>
                <w:b/>
                <w:bCs/>
                <w:sz w:val="20"/>
                <w:szCs w:val="20"/>
              </w:rPr>
            </w:pPr>
            <w:r w:rsidRPr="00535E6C">
              <w:rPr>
                <w:b/>
                <w:bCs/>
                <w:sz w:val="20"/>
                <w:szCs w:val="20"/>
              </w:rPr>
              <w:t>97,36</w:t>
            </w:r>
          </w:p>
        </w:tc>
      </w:tr>
      <w:tr w:rsidR="00B72697" w:rsidRPr="00535E6C" w14:paraId="6AD9E54D" w14:textId="77777777" w:rsidTr="00B72697">
        <w:trPr>
          <w:trHeight w:val="291"/>
        </w:trPr>
        <w:tc>
          <w:tcPr>
            <w:tcW w:w="639" w:type="dxa"/>
            <w:tcBorders>
              <w:top w:val="nil"/>
              <w:left w:val="single" w:sz="8" w:space="0" w:color="auto"/>
              <w:bottom w:val="nil"/>
              <w:right w:val="nil"/>
            </w:tcBorders>
            <w:shd w:val="clear" w:color="auto" w:fill="auto"/>
            <w:noWrap/>
            <w:vAlign w:val="bottom"/>
            <w:hideMark/>
          </w:tcPr>
          <w:p w14:paraId="500C5C87" w14:textId="77777777" w:rsidR="00B72697" w:rsidRPr="00535E6C" w:rsidRDefault="00B72697" w:rsidP="005B3AD7">
            <w:pPr>
              <w:jc w:val="center"/>
              <w:rPr>
                <w:sz w:val="20"/>
                <w:szCs w:val="20"/>
              </w:rPr>
            </w:pPr>
            <w:r w:rsidRPr="00535E6C">
              <w:rPr>
                <w:sz w:val="20"/>
                <w:szCs w:val="20"/>
              </w:rPr>
              <w:t> </w:t>
            </w:r>
          </w:p>
        </w:tc>
        <w:tc>
          <w:tcPr>
            <w:tcW w:w="2551" w:type="dxa"/>
            <w:tcBorders>
              <w:top w:val="nil"/>
              <w:left w:val="nil"/>
              <w:bottom w:val="nil"/>
              <w:right w:val="nil"/>
            </w:tcBorders>
            <w:shd w:val="clear" w:color="auto" w:fill="auto"/>
            <w:vAlign w:val="bottom"/>
            <w:hideMark/>
          </w:tcPr>
          <w:p w14:paraId="05469079" w14:textId="77777777" w:rsidR="00B72697" w:rsidRPr="00535E6C" w:rsidRDefault="00B72697" w:rsidP="005B3AD7">
            <w:pPr>
              <w:rPr>
                <w:sz w:val="20"/>
                <w:szCs w:val="20"/>
              </w:rPr>
            </w:pPr>
            <w:r w:rsidRPr="00535E6C">
              <w:rPr>
                <w:sz w:val="20"/>
                <w:szCs w:val="20"/>
              </w:rPr>
              <w:t>Ebből értékvesztés</w:t>
            </w:r>
          </w:p>
        </w:tc>
        <w:tc>
          <w:tcPr>
            <w:tcW w:w="942" w:type="dxa"/>
            <w:tcBorders>
              <w:top w:val="nil"/>
              <w:left w:val="single" w:sz="8" w:space="0" w:color="auto"/>
              <w:bottom w:val="nil"/>
              <w:right w:val="single" w:sz="8" w:space="0" w:color="auto"/>
            </w:tcBorders>
            <w:shd w:val="clear" w:color="auto" w:fill="auto"/>
            <w:noWrap/>
            <w:vAlign w:val="bottom"/>
            <w:hideMark/>
          </w:tcPr>
          <w:p w14:paraId="7F2114DF" w14:textId="77777777" w:rsidR="00B72697" w:rsidRPr="00535E6C" w:rsidRDefault="00B72697" w:rsidP="005B3AD7">
            <w:pPr>
              <w:jc w:val="right"/>
              <w:rPr>
                <w:color w:val="000000"/>
                <w:sz w:val="20"/>
                <w:szCs w:val="20"/>
              </w:rPr>
            </w:pPr>
            <w:r w:rsidRPr="00535E6C">
              <w:rPr>
                <w:color w:val="000000"/>
                <w:sz w:val="20"/>
                <w:szCs w:val="20"/>
              </w:rPr>
              <w:t>1 044</w:t>
            </w:r>
          </w:p>
        </w:tc>
        <w:tc>
          <w:tcPr>
            <w:tcW w:w="1077" w:type="dxa"/>
            <w:tcBorders>
              <w:top w:val="nil"/>
              <w:left w:val="nil"/>
              <w:bottom w:val="nil"/>
              <w:right w:val="single" w:sz="8" w:space="0" w:color="auto"/>
            </w:tcBorders>
            <w:shd w:val="clear" w:color="auto" w:fill="auto"/>
            <w:noWrap/>
            <w:vAlign w:val="bottom"/>
            <w:hideMark/>
          </w:tcPr>
          <w:p w14:paraId="332AA194" w14:textId="77777777" w:rsidR="00B72697" w:rsidRPr="00535E6C" w:rsidRDefault="00B72697" w:rsidP="005B3AD7">
            <w:pPr>
              <w:rPr>
                <w:color w:val="000000"/>
                <w:sz w:val="20"/>
                <w:szCs w:val="20"/>
              </w:rPr>
            </w:pPr>
            <w:r w:rsidRPr="00535E6C">
              <w:rPr>
                <w:color w:val="000000"/>
                <w:sz w:val="20"/>
                <w:szCs w:val="20"/>
              </w:rPr>
              <w:t> </w:t>
            </w:r>
          </w:p>
        </w:tc>
        <w:tc>
          <w:tcPr>
            <w:tcW w:w="942" w:type="dxa"/>
            <w:tcBorders>
              <w:top w:val="nil"/>
              <w:left w:val="nil"/>
              <w:bottom w:val="nil"/>
              <w:right w:val="single" w:sz="8" w:space="0" w:color="auto"/>
            </w:tcBorders>
            <w:shd w:val="clear" w:color="auto" w:fill="auto"/>
            <w:noWrap/>
            <w:vAlign w:val="bottom"/>
            <w:hideMark/>
          </w:tcPr>
          <w:p w14:paraId="05857A45"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6CB051D3" w14:textId="77777777" w:rsidR="00B72697" w:rsidRPr="00535E6C" w:rsidRDefault="00B72697" w:rsidP="005B3AD7">
            <w:pPr>
              <w:rPr>
                <w:sz w:val="20"/>
                <w:szCs w:val="20"/>
              </w:rPr>
            </w:pPr>
            <w:r w:rsidRPr="00535E6C">
              <w:rPr>
                <w:sz w:val="20"/>
                <w:szCs w:val="20"/>
              </w:rPr>
              <w:t> </w:t>
            </w:r>
          </w:p>
        </w:tc>
        <w:tc>
          <w:tcPr>
            <w:tcW w:w="1163" w:type="dxa"/>
            <w:tcBorders>
              <w:top w:val="nil"/>
              <w:left w:val="nil"/>
              <w:bottom w:val="nil"/>
              <w:right w:val="single" w:sz="8" w:space="0" w:color="auto"/>
            </w:tcBorders>
            <w:shd w:val="clear" w:color="auto" w:fill="auto"/>
            <w:noWrap/>
            <w:vAlign w:val="bottom"/>
            <w:hideMark/>
          </w:tcPr>
          <w:p w14:paraId="434004A9"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09FFAEB9"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single" w:sz="8" w:space="0" w:color="auto"/>
              <w:right w:val="single" w:sz="8" w:space="0" w:color="auto"/>
            </w:tcBorders>
            <w:shd w:val="clear" w:color="auto" w:fill="auto"/>
            <w:noWrap/>
            <w:vAlign w:val="bottom"/>
            <w:hideMark/>
          </w:tcPr>
          <w:p w14:paraId="30DEB531" w14:textId="77777777" w:rsidR="00B72697" w:rsidRPr="00535E6C" w:rsidRDefault="00B72697" w:rsidP="005B3AD7">
            <w:pPr>
              <w:rPr>
                <w:b/>
                <w:bCs/>
                <w:sz w:val="20"/>
                <w:szCs w:val="20"/>
              </w:rPr>
            </w:pPr>
            <w:r w:rsidRPr="00535E6C">
              <w:rPr>
                <w:b/>
                <w:bCs/>
                <w:sz w:val="20"/>
                <w:szCs w:val="20"/>
              </w:rPr>
              <w:t> </w:t>
            </w:r>
          </w:p>
        </w:tc>
      </w:tr>
      <w:tr w:rsidR="00B72697" w:rsidRPr="00535E6C" w14:paraId="1D059903" w14:textId="77777777" w:rsidTr="00B72697">
        <w:trPr>
          <w:trHeight w:val="501"/>
        </w:trPr>
        <w:tc>
          <w:tcPr>
            <w:tcW w:w="639" w:type="dxa"/>
            <w:tcBorders>
              <w:top w:val="single" w:sz="8" w:space="0" w:color="auto"/>
              <w:left w:val="single" w:sz="8" w:space="0" w:color="auto"/>
              <w:bottom w:val="single" w:sz="8" w:space="0" w:color="auto"/>
              <w:right w:val="nil"/>
            </w:tcBorders>
            <w:shd w:val="clear" w:color="auto" w:fill="auto"/>
            <w:noWrap/>
            <w:vAlign w:val="bottom"/>
            <w:hideMark/>
          </w:tcPr>
          <w:p w14:paraId="443EA645" w14:textId="77777777" w:rsidR="00B72697" w:rsidRPr="00535E6C" w:rsidRDefault="00B72697" w:rsidP="005B3AD7">
            <w:pPr>
              <w:jc w:val="center"/>
              <w:rPr>
                <w:b/>
                <w:bCs/>
                <w:sz w:val="20"/>
                <w:szCs w:val="20"/>
              </w:rPr>
            </w:pPr>
            <w:r w:rsidRPr="00535E6C">
              <w:rPr>
                <w:b/>
                <w:bCs/>
                <w:sz w:val="20"/>
                <w:szCs w:val="20"/>
              </w:rPr>
              <w:t>A</w:t>
            </w:r>
          </w:p>
        </w:tc>
        <w:tc>
          <w:tcPr>
            <w:tcW w:w="2551" w:type="dxa"/>
            <w:tcBorders>
              <w:top w:val="single" w:sz="8" w:space="0" w:color="auto"/>
              <w:left w:val="nil"/>
              <w:bottom w:val="single" w:sz="8" w:space="0" w:color="auto"/>
              <w:right w:val="nil"/>
            </w:tcBorders>
            <w:shd w:val="clear" w:color="auto" w:fill="auto"/>
            <w:vAlign w:val="bottom"/>
            <w:hideMark/>
          </w:tcPr>
          <w:p w14:paraId="327D831A" w14:textId="77777777" w:rsidR="00B72697" w:rsidRPr="00535E6C" w:rsidRDefault="00B72697" w:rsidP="005B3AD7">
            <w:pPr>
              <w:rPr>
                <w:b/>
                <w:bCs/>
                <w:sz w:val="20"/>
                <w:szCs w:val="20"/>
              </w:rPr>
            </w:pPr>
            <w:r w:rsidRPr="00535E6C">
              <w:rPr>
                <w:b/>
                <w:bCs/>
                <w:sz w:val="20"/>
                <w:szCs w:val="20"/>
              </w:rPr>
              <w:t>ÜZEMI (ÜZLETI) TEV. EREDMÉNYE (I+-II+III-IV-V-VI-VII)</w:t>
            </w: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41B54B7" w14:textId="77777777" w:rsidR="00B72697" w:rsidRPr="00535E6C" w:rsidRDefault="00B72697" w:rsidP="005B3AD7">
            <w:pPr>
              <w:jc w:val="right"/>
              <w:rPr>
                <w:b/>
                <w:bCs/>
                <w:color w:val="000000"/>
                <w:sz w:val="20"/>
                <w:szCs w:val="20"/>
              </w:rPr>
            </w:pPr>
            <w:r w:rsidRPr="00535E6C">
              <w:rPr>
                <w:b/>
                <w:bCs/>
                <w:color w:val="000000"/>
                <w:sz w:val="20"/>
                <w:szCs w:val="20"/>
              </w:rPr>
              <w:t>-33 696</w:t>
            </w:r>
          </w:p>
        </w:tc>
        <w:tc>
          <w:tcPr>
            <w:tcW w:w="1077" w:type="dxa"/>
            <w:tcBorders>
              <w:top w:val="single" w:sz="8" w:space="0" w:color="auto"/>
              <w:left w:val="nil"/>
              <w:bottom w:val="single" w:sz="8" w:space="0" w:color="auto"/>
              <w:right w:val="single" w:sz="8" w:space="0" w:color="auto"/>
            </w:tcBorders>
            <w:shd w:val="clear" w:color="auto" w:fill="auto"/>
            <w:noWrap/>
            <w:vAlign w:val="bottom"/>
            <w:hideMark/>
          </w:tcPr>
          <w:p w14:paraId="778DA2E7" w14:textId="77777777" w:rsidR="00B72697" w:rsidRPr="00535E6C" w:rsidRDefault="00B72697" w:rsidP="005B3AD7">
            <w:pPr>
              <w:jc w:val="right"/>
              <w:rPr>
                <w:b/>
                <w:bCs/>
                <w:color w:val="000000"/>
                <w:sz w:val="20"/>
                <w:szCs w:val="20"/>
              </w:rPr>
            </w:pPr>
            <w:r w:rsidRPr="00535E6C">
              <w:rPr>
                <w:b/>
                <w:bCs/>
                <w:color w:val="000000"/>
                <w:sz w:val="20"/>
                <w:szCs w:val="20"/>
              </w:rPr>
              <w:t>-56 622</w:t>
            </w:r>
          </w:p>
        </w:tc>
        <w:tc>
          <w:tcPr>
            <w:tcW w:w="942" w:type="dxa"/>
            <w:tcBorders>
              <w:top w:val="single" w:sz="8" w:space="0" w:color="auto"/>
              <w:left w:val="nil"/>
              <w:bottom w:val="single" w:sz="8" w:space="0" w:color="auto"/>
              <w:right w:val="single" w:sz="8" w:space="0" w:color="auto"/>
            </w:tcBorders>
            <w:shd w:val="clear" w:color="auto" w:fill="auto"/>
            <w:noWrap/>
            <w:vAlign w:val="bottom"/>
            <w:hideMark/>
          </w:tcPr>
          <w:p w14:paraId="0FAF817D" w14:textId="77777777" w:rsidR="00B72697" w:rsidRPr="00535E6C" w:rsidRDefault="00B72697" w:rsidP="005B3AD7">
            <w:pPr>
              <w:jc w:val="right"/>
              <w:rPr>
                <w:b/>
                <w:bCs/>
                <w:sz w:val="20"/>
                <w:szCs w:val="20"/>
              </w:rPr>
            </w:pPr>
            <w:r w:rsidRPr="00535E6C">
              <w:rPr>
                <w:b/>
                <w:bCs/>
                <w:sz w:val="20"/>
                <w:szCs w:val="20"/>
              </w:rPr>
              <w:t>-87 651</w:t>
            </w:r>
          </w:p>
        </w:tc>
        <w:tc>
          <w:tcPr>
            <w:tcW w:w="1093" w:type="dxa"/>
            <w:tcBorders>
              <w:top w:val="single" w:sz="8" w:space="0" w:color="auto"/>
              <w:left w:val="nil"/>
              <w:bottom w:val="single" w:sz="8" w:space="0" w:color="auto"/>
              <w:right w:val="single" w:sz="8" w:space="0" w:color="auto"/>
            </w:tcBorders>
            <w:shd w:val="clear" w:color="auto" w:fill="auto"/>
            <w:noWrap/>
            <w:vAlign w:val="bottom"/>
            <w:hideMark/>
          </w:tcPr>
          <w:p w14:paraId="5B075EC4" w14:textId="77777777" w:rsidR="00B72697" w:rsidRPr="00535E6C" w:rsidRDefault="00B72697" w:rsidP="005B3AD7">
            <w:pPr>
              <w:jc w:val="right"/>
              <w:rPr>
                <w:b/>
                <w:bCs/>
                <w:sz w:val="20"/>
                <w:szCs w:val="20"/>
              </w:rPr>
            </w:pPr>
            <w:r w:rsidRPr="00535E6C">
              <w:rPr>
                <w:b/>
                <w:bCs/>
                <w:sz w:val="20"/>
                <w:szCs w:val="20"/>
              </w:rPr>
              <w:t>-77 693</w:t>
            </w:r>
          </w:p>
        </w:tc>
        <w:tc>
          <w:tcPr>
            <w:tcW w:w="1163" w:type="dxa"/>
            <w:tcBorders>
              <w:top w:val="single" w:sz="8" w:space="0" w:color="auto"/>
              <w:left w:val="nil"/>
              <w:bottom w:val="single" w:sz="8" w:space="0" w:color="auto"/>
              <w:right w:val="single" w:sz="8" w:space="0" w:color="auto"/>
            </w:tcBorders>
            <w:shd w:val="clear" w:color="auto" w:fill="auto"/>
            <w:noWrap/>
            <w:vAlign w:val="bottom"/>
            <w:hideMark/>
          </w:tcPr>
          <w:p w14:paraId="44CB748C" w14:textId="77777777" w:rsidR="00B72697" w:rsidRPr="00535E6C" w:rsidRDefault="00B72697" w:rsidP="005B3AD7">
            <w:pPr>
              <w:jc w:val="right"/>
              <w:rPr>
                <w:b/>
                <w:bCs/>
                <w:sz w:val="20"/>
                <w:szCs w:val="20"/>
              </w:rPr>
            </w:pPr>
            <w:r w:rsidRPr="00535E6C">
              <w:rPr>
                <w:b/>
                <w:bCs/>
                <w:sz w:val="20"/>
                <w:szCs w:val="20"/>
              </w:rPr>
              <w:t>-758 146</w:t>
            </w:r>
          </w:p>
        </w:tc>
        <w:tc>
          <w:tcPr>
            <w:tcW w:w="840" w:type="dxa"/>
            <w:tcBorders>
              <w:top w:val="single" w:sz="8" w:space="0" w:color="auto"/>
              <w:left w:val="nil"/>
              <w:bottom w:val="single" w:sz="8" w:space="0" w:color="auto"/>
              <w:right w:val="single" w:sz="8" w:space="0" w:color="auto"/>
            </w:tcBorders>
            <w:shd w:val="clear" w:color="auto" w:fill="auto"/>
            <w:noWrap/>
            <w:vAlign w:val="bottom"/>
            <w:hideMark/>
          </w:tcPr>
          <w:p w14:paraId="4C42F58D" w14:textId="77777777" w:rsidR="00B72697" w:rsidRPr="00535E6C" w:rsidRDefault="00B72697" w:rsidP="005B3AD7">
            <w:pPr>
              <w:jc w:val="right"/>
              <w:rPr>
                <w:b/>
                <w:bCs/>
                <w:sz w:val="20"/>
                <w:szCs w:val="20"/>
              </w:rPr>
            </w:pPr>
            <w:r w:rsidRPr="00535E6C">
              <w:rPr>
                <w:b/>
                <w:bCs/>
                <w:sz w:val="20"/>
                <w:szCs w:val="20"/>
              </w:rPr>
              <w:t>88,64</w:t>
            </w:r>
          </w:p>
        </w:tc>
        <w:tc>
          <w:tcPr>
            <w:tcW w:w="896" w:type="dxa"/>
            <w:tcBorders>
              <w:top w:val="nil"/>
              <w:left w:val="nil"/>
              <w:bottom w:val="single" w:sz="8" w:space="0" w:color="auto"/>
              <w:right w:val="single" w:sz="8" w:space="0" w:color="auto"/>
            </w:tcBorders>
            <w:shd w:val="clear" w:color="auto" w:fill="auto"/>
            <w:noWrap/>
            <w:vAlign w:val="bottom"/>
            <w:hideMark/>
          </w:tcPr>
          <w:p w14:paraId="3FD30222" w14:textId="77777777" w:rsidR="00B72697" w:rsidRPr="00535E6C" w:rsidRDefault="00B72697" w:rsidP="005B3AD7">
            <w:pPr>
              <w:jc w:val="right"/>
              <w:rPr>
                <w:b/>
                <w:bCs/>
                <w:sz w:val="20"/>
                <w:szCs w:val="20"/>
              </w:rPr>
            </w:pPr>
            <w:r w:rsidRPr="00535E6C">
              <w:rPr>
                <w:b/>
                <w:bCs/>
                <w:sz w:val="20"/>
                <w:szCs w:val="20"/>
              </w:rPr>
              <w:t>-37,21</w:t>
            </w:r>
          </w:p>
        </w:tc>
      </w:tr>
      <w:tr w:rsidR="00B72697" w:rsidRPr="00535E6C" w14:paraId="59D9AD38" w14:textId="77777777" w:rsidTr="00B72697">
        <w:trPr>
          <w:trHeight w:val="278"/>
        </w:trPr>
        <w:tc>
          <w:tcPr>
            <w:tcW w:w="639" w:type="dxa"/>
            <w:tcBorders>
              <w:top w:val="nil"/>
              <w:left w:val="single" w:sz="8" w:space="0" w:color="auto"/>
              <w:bottom w:val="nil"/>
              <w:right w:val="nil"/>
            </w:tcBorders>
            <w:shd w:val="clear" w:color="auto" w:fill="auto"/>
            <w:noWrap/>
            <w:vAlign w:val="bottom"/>
            <w:hideMark/>
          </w:tcPr>
          <w:p w14:paraId="7ACBC694" w14:textId="77777777" w:rsidR="00B72697" w:rsidRPr="00535E6C" w:rsidRDefault="00B72697" w:rsidP="005B3AD7">
            <w:pPr>
              <w:jc w:val="center"/>
              <w:rPr>
                <w:sz w:val="20"/>
                <w:szCs w:val="20"/>
              </w:rPr>
            </w:pPr>
            <w:r w:rsidRPr="00535E6C">
              <w:rPr>
                <w:sz w:val="20"/>
                <w:szCs w:val="20"/>
              </w:rPr>
              <w:t>13</w:t>
            </w:r>
          </w:p>
        </w:tc>
        <w:tc>
          <w:tcPr>
            <w:tcW w:w="2551" w:type="dxa"/>
            <w:tcBorders>
              <w:top w:val="nil"/>
              <w:left w:val="nil"/>
              <w:bottom w:val="nil"/>
              <w:right w:val="nil"/>
            </w:tcBorders>
            <w:shd w:val="clear" w:color="auto" w:fill="auto"/>
            <w:vAlign w:val="bottom"/>
            <w:hideMark/>
          </w:tcPr>
          <w:p w14:paraId="768E0855" w14:textId="77777777" w:rsidR="00B72697" w:rsidRPr="00535E6C" w:rsidRDefault="00B72697" w:rsidP="005B3AD7">
            <w:pPr>
              <w:rPr>
                <w:sz w:val="20"/>
                <w:szCs w:val="20"/>
              </w:rPr>
            </w:pPr>
            <w:r w:rsidRPr="00535E6C">
              <w:rPr>
                <w:sz w:val="20"/>
                <w:szCs w:val="20"/>
              </w:rPr>
              <w:t>Kapott (járó) osztalék és részesedés</w:t>
            </w:r>
          </w:p>
        </w:tc>
        <w:tc>
          <w:tcPr>
            <w:tcW w:w="942" w:type="dxa"/>
            <w:tcBorders>
              <w:top w:val="nil"/>
              <w:left w:val="single" w:sz="8" w:space="0" w:color="auto"/>
              <w:bottom w:val="nil"/>
              <w:right w:val="single" w:sz="8" w:space="0" w:color="auto"/>
            </w:tcBorders>
            <w:shd w:val="clear" w:color="auto" w:fill="auto"/>
            <w:noWrap/>
            <w:vAlign w:val="bottom"/>
            <w:hideMark/>
          </w:tcPr>
          <w:p w14:paraId="41E2ACB9" w14:textId="77777777" w:rsidR="00B72697" w:rsidRPr="00535E6C" w:rsidRDefault="00B72697" w:rsidP="005B3AD7">
            <w:pPr>
              <w:rPr>
                <w:color w:val="000000"/>
                <w:sz w:val="20"/>
                <w:szCs w:val="20"/>
              </w:rPr>
            </w:pPr>
            <w:r w:rsidRPr="00535E6C">
              <w:rPr>
                <w:color w:val="000000"/>
                <w:sz w:val="20"/>
                <w:szCs w:val="20"/>
              </w:rPr>
              <w:t> </w:t>
            </w:r>
          </w:p>
        </w:tc>
        <w:tc>
          <w:tcPr>
            <w:tcW w:w="1077" w:type="dxa"/>
            <w:tcBorders>
              <w:top w:val="nil"/>
              <w:left w:val="nil"/>
              <w:bottom w:val="nil"/>
              <w:right w:val="single" w:sz="8" w:space="0" w:color="auto"/>
            </w:tcBorders>
            <w:shd w:val="clear" w:color="auto" w:fill="auto"/>
            <w:noWrap/>
            <w:vAlign w:val="bottom"/>
            <w:hideMark/>
          </w:tcPr>
          <w:p w14:paraId="30091B30" w14:textId="77777777" w:rsidR="00B72697" w:rsidRPr="00535E6C" w:rsidRDefault="00B72697" w:rsidP="005B3AD7">
            <w:pPr>
              <w:rPr>
                <w:color w:val="000000"/>
                <w:sz w:val="20"/>
                <w:szCs w:val="20"/>
              </w:rPr>
            </w:pPr>
            <w:r w:rsidRPr="00535E6C">
              <w:rPr>
                <w:color w:val="000000"/>
                <w:sz w:val="20"/>
                <w:szCs w:val="20"/>
              </w:rPr>
              <w:t> </w:t>
            </w:r>
          </w:p>
        </w:tc>
        <w:tc>
          <w:tcPr>
            <w:tcW w:w="942" w:type="dxa"/>
            <w:tcBorders>
              <w:top w:val="nil"/>
              <w:left w:val="nil"/>
              <w:bottom w:val="nil"/>
              <w:right w:val="single" w:sz="8" w:space="0" w:color="auto"/>
            </w:tcBorders>
            <w:shd w:val="clear" w:color="auto" w:fill="auto"/>
            <w:noWrap/>
            <w:vAlign w:val="bottom"/>
            <w:hideMark/>
          </w:tcPr>
          <w:p w14:paraId="6864BC14"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7B903B94" w14:textId="77777777" w:rsidR="00B72697" w:rsidRPr="00535E6C" w:rsidRDefault="00B72697" w:rsidP="005B3AD7">
            <w:pPr>
              <w:rPr>
                <w:sz w:val="20"/>
                <w:szCs w:val="20"/>
              </w:rPr>
            </w:pPr>
            <w:r w:rsidRPr="00535E6C">
              <w:rPr>
                <w:sz w:val="20"/>
                <w:szCs w:val="20"/>
              </w:rPr>
              <w:t> </w:t>
            </w:r>
          </w:p>
        </w:tc>
        <w:tc>
          <w:tcPr>
            <w:tcW w:w="1163" w:type="dxa"/>
            <w:tcBorders>
              <w:top w:val="nil"/>
              <w:left w:val="nil"/>
              <w:bottom w:val="nil"/>
              <w:right w:val="single" w:sz="8" w:space="0" w:color="auto"/>
            </w:tcBorders>
            <w:shd w:val="clear" w:color="auto" w:fill="auto"/>
            <w:noWrap/>
            <w:vAlign w:val="bottom"/>
            <w:hideMark/>
          </w:tcPr>
          <w:p w14:paraId="674AA7AE"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360FB56C"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nil"/>
              <w:right w:val="single" w:sz="8" w:space="0" w:color="auto"/>
            </w:tcBorders>
            <w:shd w:val="clear" w:color="auto" w:fill="auto"/>
            <w:noWrap/>
            <w:vAlign w:val="bottom"/>
            <w:hideMark/>
          </w:tcPr>
          <w:p w14:paraId="13AFC9B4" w14:textId="77777777" w:rsidR="00B72697" w:rsidRPr="00535E6C" w:rsidRDefault="00B72697" w:rsidP="005B3AD7">
            <w:pPr>
              <w:rPr>
                <w:sz w:val="20"/>
                <w:szCs w:val="20"/>
              </w:rPr>
            </w:pPr>
            <w:r w:rsidRPr="00535E6C">
              <w:rPr>
                <w:sz w:val="20"/>
                <w:szCs w:val="20"/>
              </w:rPr>
              <w:t> </w:t>
            </w:r>
          </w:p>
        </w:tc>
      </w:tr>
      <w:tr w:rsidR="00B72697" w:rsidRPr="00535E6C" w14:paraId="2D8E998F" w14:textId="77777777" w:rsidTr="00B72697">
        <w:trPr>
          <w:trHeight w:val="278"/>
        </w:trPr>
        <w:tc>
          <w:tcPr>
            <w:tcW w:w="639" w:type="dxa"/>
            <w:tcBorders>
              <w:top w:val="nil"/>
              <w:left w:val="single" w:sz="8" w:space="0" w:color="auto"/>
              <w:bottom w:val="nil"/>
              <w:right w:val="nil"/>
            </w:tcBorders>
            <w:shd w:val="clear" w:color="auto" w:fill="auto"/>
            <w:noWrap/>
            <w:vAlign w:val="bottom"/>
            <w:hideMark/>
          </w:tcPr>
          <w:p w14:paraId="0ED72B58" w14:textId="77777777" w:rsidR="00B72697" w:rsidRPr="00535E6C" w:rsidRDefault="00B72697" w:rsidP="005B3AD7">
            <w:pPr>
              <w:jc w:val="center"/>
              <w:rPr>
                <w:sz w:val="20"/>
                <w:szCs w:val="20"/>
              </w:rPr>
            </w:pPr>
            <w:r w:rsidRPr="00535E6C">
              <w:rPr>
                <w:sz w:val="20"/>
                <w:szCs w:val="20"/>
              </w:rPr>
              <w:t> </w:t>
            </w:r>
          </w:p>
        </w:tc>
        <w:tc>
          <w:tcPr>
            <w:tcW w:w="2551" w:type="dxa"/>
            <w:tcBorders>
              <w:top w:val="nil"/>
              <w:left w:val="nil"/>
              <w:bottom w:val="nil"/>
              <w:right w:val="nil"/>
            </w:tcBorders>
            <w:shd w:val="clear" w:color="auto" w:fill="auto"/>
            <w:vAlign w:val="bottom"/>
            <w:hideMark/>
          </w:tcPr>
          <w:p w14:paraId="6FA674F4" w14:textId="77777777" w:rsidR="00B72697" w:rsidRPr="00535E6C" w:rsidRDefault="00B72697" w:rsidP="005B3AD7">
            <w:pPr>
              <w:rPr>
                <w:sz w:val="20"/>
                <w:szCs w:val="20"/>
              </w:rPr>
            </w:pPr>
            <w:r w:rsidRPr="00535E6C">
              <w:rPr>
                <w:sz w:val="20"/>
                <w:szCs w:val="20"/>
              </w:rPr>
              <w:t>Ebből kapcsolt vállalkozástól kapott</w:t>
            </w:r>
          </w:p>
        </w:tc>
        <w:tc>
          <w:tcPr>
            <w:tcW w:w="942" w:type="dxa"/>
            <w:tcBorders>
              <w:top w:val="nil"/>
              <w:left w:val="single" w:sz="8" w:space="0" w:color="auto"/>
              <w:bottom w:val="nil"/>
              <w:right w:val="single" w:sz="8" w:space="0" w:color="auto"/>
            </w:tcBorders>
            <w:shd w:val="clear" w:color="auto" w:fill="auto"/>
            <w:noWrap/>
            <w:vAlign w:val="bottom"/>
            <w:hideMark/>
          </w:tcPr>
          <w:p w14:paraId="5FE1B85D" w14:textId="77777777" w:rsidR="00B72697" w:rsidRPr="00535E6C" w:rsidRDefault="00B72697" w:rsidP="005B3AD7">
            <w:pPr>
              <w:rPr>
                <w:color w:val="000000"/>
                <w:sz w:val="20"/>
                <w:szCs w:val="20"/>
              </w:rPr>
            </w:pPr>
            <w:r w:rsidRPr="00535E6C">
              <w:rPr>
                <w:color w:val="000000"/>
                <w:sz w:val="20"/>
                <w:szCs w:val="20"/>
              </w:rPr>
              <w:t> </w:t>
            </w:r>
          </w:p>
        </w:tc>
        <w:tc>
          <w:tcPr>
            <w:tcW w:w="1077" w:type="dxa"/>
            <w:tcBorders>
              <w:top w:val="nil"/>
              <w:left w:val="nil"/>
              <w:bottom w:val="nil"/>
              <w:right w:val="single" w:sz="8" w:space="0" w:color="auto"/>
            </w:tcBorders>
            <w:shd w:val="clear" w:color="auto" w:fill="auto"/>
            <w:noWrap/>
            <w:vAlign w:val="bottom"/>
            <w:hideMark/>
          </w:tcPr>
          <w:p w14:paraId="716AAE36" w14:textId="77777777" w:rsidR="00B72697" w:rsidRPr="00535E6C" w:rsidRDefault="00B72697" w:rsidP="005B3AD7">
            <w:pPr>
              <w:rPr>
                <w:color w:val="000000"/>
                <w:sz w:val="20"/>
                <w:szCs w:val="20"/>
              </w:rPr>
            </w:pPr>
            <w:r w:rsidRPr="00535E6C">
              <w:rPr>
                <w:color w:val="000000"/>
                <w:sz w:val="20"/>
                <w:szCs w:val="20"/>
              </w:rPr>
              <w:t> </w:t>
            </w:r>
          </w:p>
        </w:tc>
        <w:tc>
          <w:tcPr>
            <w:tcW w:w="942" w:type="dxa"/>
            <w:tcBorders>
              <w:top w:val="nil"/>
              <w:left w:val="nil"/>
              <w:bottom w:val="nil"/>
              <w:right w:val="single" w:sz="8" w:space="0" w:color="auto"/>
            </w:tcBorders>
            <w:shd w:val="clear" w:color="auto" w:fill="auto"/>
            <w:noWrap/>
            <w:vAlign w:val="bottom"/>
            <w:hideMark/>
          </w:tcPr>
          <w:p w14:paraId="24AA3312"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30761148" w14:textId="77777777" w:rsidR="00B72697" w:rsidRPr="00535E6C" w:rsidRDefault="00B72697" w:rsidP="005B3AD7">
            <w:pPr>
              <w:rPr>
                <w:sz w:val="20"/>
                <w:szCs w:val="20"/>
              </w:rPr>
            </w:pPr>
            <w:r w:rsidRPr="00535E6C">
              <w:rPr>
                <w:sz w:val="20"/>
                <w:szCs w:val="20"/>
              </w:rPr>
              <w:t> </w:t>
            </w:r>
          </w:p>
        </w:tc>
        <w:tc>
          <w:tcPr>
            <w:tcW w:w="1163" w:type="dxa"/>
            <w:tcBorders>
              <w:top w:val="nil"/>
              <w:left w:val="nil"/>
              <w:bottom w:val="nil"/>
              <w:right w:val="single" w:sz="8" w:space="0" w:color="auto"/>
            </w:tcBorders>
            <w:shd w:val="clear" w:color="auto" w:fill="auto"/>
            <w:noWrap/>
            <w:vAlign w:val="bottom"/>
            <w:hideMark/>
          </w:tcPr>
          <w:p w14:paraId="3C81C588"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5983CC18"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nil"/>
              <w:right w:val="single" w:sz="8" w:space="0" w:color="auto"/>
            </w:tcBorders>
            <w:shd w:val="clear" w:color="auto" w:fill="auto"/>
            <w:noWrap/>
            <w:vAlign w:val="bottom"/>
            <w:hideMark/>
          </w:tcPr>
          <w:p w14:paraId="30399ED2" w14:textId="77777777" w:rsidR="00B72697" w:rsidRPr="00535E6C" w:rsidRDefault="00B72697" w:rsidP="005B3AD7">
            <w:pPr>
              <w:rPr>
                <w:sz w:val="20"/>
                <w:szCs w:val="20"/>
              </w:rPr>
            </w:pPr>
            <w:r w:rsidRPr="00535E6C">
              <w:rPr>
                <w:sz w:val="20"/>
                <w:szCs w:val="20"/>
              </w:rPr>
              <w:t> </w:t>
            </w:r>
          </w:p>
        </w:tc>
      </w:tr>
      <w:tr w:rsidR="00B72697" w:rsidRPr="00535E6C" w14:paraId="79029911" w14:textId="77777777" w:rsidTr="00B72697">
        <w:trPr>
          <w:trHeight w:val="487"/>
        </w:trPr>
        <w:tc>
          <w:tcPr>
            <w:tcW w:w="639" w:type="dxa"/>
            <w:tcBorders>
              <w:top w:val="nil"/>
              <w:left w:val="single" w:sz="8" w:space="0" w:color="auto"/>
              <w:bottom w:val="nil"/>
              <w:right w:val="nil"/>
            </w:tcBorders>
            <w:shd w:val="clear" w:color="auto" w:fill="auto"/>
            <w:noWrap/>
            <w:vAlign w:val="bottom"/>
            <w:hideMark/>
          </w:tcPr>
          <w:p w14:paraId="52A5D06D" w14:textId="77777777" w:rsidR="00B72697" w:rsidRPr="00535E6C" w:rsidRDefault="00B72697" w:rsidP="005B3AD7">
            <w:pPr>
              <w:jc w:val="center"/>
              <w:rPr>
                <w:sz w:val="20"/>
                <w:szCs w:val="20"/>
              </w:rPr>
            </w:pPr>
            <w:r w:rsidRPr="00535E6C">
              <w:rPr>
                <w:sz w:val="20"/>
                <w:szCs w:val="20"/>
              </w:rPr>
              <w:t>14</w:t>
            </w:r>
          </w:p>
        </w:tc>
        <w:tc>
          <w:tcPr>
            <w:tcW w:w="2551" w:type="dxa"/>
            <w:tcBorders>
              <w:top w:val="nil"/>
              <w:left w:val="nil"/>
              <w:bottom w:val="nil"/>
              <w:right w:val="nil"/>
            </w:tcBorders>
            <w:shd w:val="clear" w:color="auto" w:fill="auto"/>
            <w:vAlign w:val="bottom"/>
            <w:hideMark/>
          </w:tcPr>
          <w:p w14:paraId="3E39B865" w14:textId="77777777" w:rsidR="00B72697" w:rsidRPr="00535E6C" w:rsidRDefault="00B72697" w:rsidP="005B3AD7">
            <w:pPr>
              <w:rPr>
                <w:sz w:val="20"/>
                <w:szCs w:val="20"/>
              </w:rPr>
            </w:pPr>
            <w:r w:rsidRPr="00535E6C">
              <w:rPr>
                <w:sz w:val="20"/>
                <w:szCs w:val="20"/>
              </w:rPr>
              <w:t>Részesedésekből származó bevételek, árfolyamnyereségek</w:t>
            </w:r>
          </w:p>
        </w:tc>
        <w:tc>
          <w:tcPr>
            <w:tcW w:w="942" w:type="dxa"/>
            <w:tcBorders>
              <w:top w:val="nil"/>
              <w:left w:val="single" w:sz="8" w:space="0" w:color="auto"/>
              <w:bottom w:val="nil"/>
              <w:right w:val="single" w:sz="8" w:space="0" w:color="auto"/>
            </w:tcBorders>
            <w:shd w:val="clear" w:color="auto" w:fill="auto"/>
            <w:noWrap/>
            <w:vAlign w:val="bottom"/>
            <w:hideMark/>
          </w:tcPr>
          <w:p w14:paraId="4763C984" w14:textId="77777777" w:rsidR="00B72697" w:rsidRPr="00535E6C" w:rsidRDefault="00B72697" w:rsidP="005B3AD7">
            <w:pPr>
              <w:rPr>
                <w:color w:val="000000"/>
                <w:sz w:val="20"/>
                <w:szCs w:val="20"/>
              </w:rPr>
            </w:pPr>
            <w:r w:rsidRPr="00535E6C">
              <w:rPr>
                <w:color w:val="000000"/>
                <w:sz w:val="20"/>
                <w:szCs w:val="20"/>
              </w:rPr>
              <w:t> </w:t>
            </w:r>
          </w:p>
        </w:tc>
        <w:tc>
          <w:tcPr>
            <w:tcW w:w="1077" w:type="dxa"/>
            <w:tcBorders>
              <w:top w:val="nil"/>
              <w:left w:val="nil"/>
              <w:bottom w:val="nil"/>
              <w:right w:val="single" w:sz="8" w:space="0" w:color="auto"/>
            </w:tcBorders>
            <w:shd w:val="clear" w:color="auto" w:fill="auto"/>
            <w:noWrap/>
            <w:vAlign w:val="bottom"/>
            <w:hideMark/>
          </w:tcPr>
          <w:p w14:paraId="5A36AA16" w14:textId="77777777" w:rsidR="00B72697" w:rsidRPr="00535E6C" w:rsidRDefault="00B72697" w:rsidP="005B3AD7">
            <w:pPr>
              <w:rPr>
                <w:color w:val="000000"/>
                <w:sz w:val="20"/>
                <w:szCs w:val="20"/>
              </w:rPr>
            </w:pPr>
            <w:r w:rsidRPr="00535E6C">
              <w:rPr>
                <w:color w:val="000000"/>
                <w:sz w:val="20"/>
                <w:szCs w:val="20"/>
              </w:rPr>
              <w:t> </w:t>
            </w:r>
          </w:p>
        </w:tc>
        <w:tc>
          <w:tcPr>
            <w:tcW w:w="942" w:type="dxa"/>
            <w:tcBorders>
              <w:top w:val="nil"/>
              <w:left w:val="nil"/>
              <w:bottom w:val="nil"/>
              <w:right w:val="single" w:sz="8" w:space="0" w:color="auto"/>
            </w:tcBorders>
            <w:shd w:val="clear" w:color="auto" w:fill="auto"/>
            <w:noWrap/>
            <w:vAlign w:val="bottom"/>
            <w:hideMark/>
          </w:tcPr>
          <w:p w14:paraId="7E2805B9"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60709473" w14:textId="77777777" w:rsidR="00B72697" w:rsidRPr="00535E6C" w:rsidRDefault="00B72697" w:rsidP="005B3AD7">
            <w:pPr>
              <w:rPr>
                <w:sz w:val="20"/>
                <w:szCs w:val="20"/>
              </w:rPr>
            </w:pPr>
            <w:r w:rsidRPr="00535E6C">
              <w:rPr>
                <w:sz w:val="20"/>
                <w:szCs w:val="20"/>
              </w:rPr>
              <w:t> </w:t>
            </w:r>
          </w:p>
        </w:tc>
        <w:tc>
          <w:tcPr>
            <w:tcW w:w="1163" w:type="dxa"/>
            <w:tcBorders>
              <w:top w:val="nil"/>
              <w:left w:val="nil"/>
              <w:bottom w:val="nil"/>
              <w:right w:val="single" w:sz="8" w:space="0" w:color="auto"/>
            </w:tcBorders>
            <w:shd w:val="clear" w:color="auto" w:fill="auto"/>
            <w:noWrap/>
            <w:vAlign w:val="bottom"/>
            <w:hideMark/>
          </w:tcPr>
          <w:p w14:paraId="59FBDE8F"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2E960B89"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nil"/>
              <w:right w:val="single" w:sz="8" w:space="0" w:color="auto"/>
            </w:tcBorders>
            <w:shd w:val="clear" w:color="auto" w:fill="auto"/>
            <w:noWrap/>
            <w:vAlign w:val="bottom"/>
            <w:hideMark/>
          </w:tcPr>
          <w:p w14:paraId="4D455CB6" w14:textId="77777777" w:rsidR="00B72697" w:rsidRPr="00535E6C" w:rsidRDefault="00B72697" w:rsidP="005B3AD7">
            <w:pPr>
              <w:rPr>
                <w:sz w:val="20"/>
                <w:szCs w:val="20"/>
              </w:rPr>
            </w:pPr>
            <w:r w:rsidRPr="00535E6C">
              <w:rPr>
                <w:sz w:val="20"/>
                <w:szCs w:val="20"/>
              </w:rPr>
              <w:t> </w:t>
            </w:r>
          </w:p>
        </w:tc>
      </w:tr>
      <w:tr w:rsidR="00B72697" w:rsidRPr="00535E6C" w14:paraId="5586AC32" w14:textId="77777777" w:rsidTr="00B72697">
        <w:trPr>
          <w:trHeight w:val="278"/>
        </w:trPr>
        <w:tc>
          <w:tcPr>
            <w:tcW w:w="639" w:type="dxa"/>
            <w:tcBorders>
              <w:top w:val="nil"/>
              <w:left w:val="single" w:sz="8" w:space="0" w:color="auto"/>
              <w:bottom w:val="nil"/>
              <w:right w:val="nil"/>
            </w:tcBorders>
            <w:shd w:val="clear" w:color="auto" w:fill="auto"/>
            <w:noWrap/>
            <w:vAlign w:val="bottom"/>
            <w:hideMark/>
          </w:tcPr>
          <w:p w14:paraId="73B7110A" w14:textId="77777777" w:rsidR="00B72697" w:rsidRPr="00535E6C" w:rsidRDefault="00B72697" w:rsidP="005B3AD7">
            <w:pPr>
              <w:jc w:val="center"/>
              <w:rPr>
                <w:sz w:val="20"/>
                <w:szCs w:val="20"/>
              </w:rPr>
            </w:pPr>
            <w:r w:rsidRPr="00535E6C">
              <w:rPr>
                <w:sz w:val="20"/>
                <w:szCs w:val="20"/>
              </w:rPr>
              <w:t> </w:t>
            </w:r>
          </w:p>
        </w:tc>
        <w:tc>
          <w:tcPr>
            <w:tcW w:w="2551" w:type="dxa"/>
            <w:tcBorders>
              <w:top w:val="nil"/>
              <w:left w:val="nil"/>
              <w:bottom w:val="nil"/>
              <w:right w:val="nil"/>
            </w:tcBorders>
            <w:shd w:val="clear" w:color="auto" w:fill="auto"/>
            <w:vAlign w:val="bottom"/>
            <w:hideMark/>
          </w:tcPr>
          <w:p w14:paraId="5115B42D" w14:textId="77777777" w:rsidR="00B72697" w:rsidRPr="00535E6C" w:rsidRDefault="00B72697" w:rsidP="005B3AD7">
            <w:pPr>
              <w:rPr>
                <w:sz w:val="20"/>
                <w:szCs w:val="20"/>
              </w:rPr>
            </w:pPr>
            <w:r w:rsidRPr="00535E6C">
              <w:rPr>
                <w:sz w:val="20"/>
                <w:szCs w:val="20"/>
              </w:rPr>
              <w:t>Ebből kapcsolt vállalkozástól kapott</w:t>
            </w:r>
          </w:p>
        </w:tc>
        <w:tc>
          <w:tcPr>
            <w:tcW w:w="942" w:type="dxa"/>
            <w:tcBorders>
              <w:top w:val="nil"/>
              <w:left w:val="single" w:sz="8" w:space="0" w:color="auto"/>
              <w:bottom w:val="nil"/>
              <w:right w:val="single" w:sz="8" w:space="0" w:color="auto"/>
            </w:tcBorders>
            <w:shd w:val="clear" w:color="auto" w:fill="auto"/>
            <w:noWrap/>
            <w:vAlign w:val="bottom"/>
            <w:hideMark/>
          </w:tcPr>
          <w:p w14:paraId="48AE12D1" w14:textId="77777777" w:rsidR="00B72697" w:rsidRPr="00535E6C" w:rsidRDefault="00B72697" w:rsidP="005B3AD7">
            <w:pPr>
              <w:rPr>
                <w:color w:val="000000"/>
                <w:sz w:val="20"/>
                <w:szCs w:val="20"/>
              </w:rPr>
            </w:pPr>
            <w:r w:rsidRPr="00535E6C">
              <w:rPr>
                <w:color w:val="000000"/>
                <w:sz w:val="20"/>
                <w:szCs w:val="20"/>
              </w:rPr>
              <w:t> </w:t>
            </w:r>
          </w:p>
        </w:tc>
        <w:tc>
          <w:tcPr>
            <w:tcW w:w="1077" w:type="dxa"/>
            <w:tcBorders>
              <w:top w:val="nil"/>
              <w:left w:val="nil"/>
              <w:bottom w:val="nil"/>
              <w:right w:val="single" w:sz="8" w:space="0" w:color="auto"/>
            </w:tcBorders>
            <w:shd w:val="clear" w:color="auto" w:fill="auto"/>
            <w:noWrap/>
            <w:vAlign w:val="bottom"/>
            <w:hideMark/>
          </w:tcPr>
          <w:p w14:paraId="5914A80D" w14:textId="77777777" w:rsidR="00B72697" w:rsidRPr="00535E6C" w:rsidRDefault="00B72697" w:rsidP="005B3AD7">
            <w:pPr>
              <w:rPr>
                <w:color w:val="000000"/>
                <w:sz w:val="20"/>
                <w:szCs w:val="20"/>
              </w:rPr>
            </w:pPr>
            <w:r w:rsidRPr="00535E6C">
              <w:rPr>
                <w:color w:val="000000"/>
                <w:sz w:val="20"/>
                <w:szCs w:val="20"/>
              </w:rPr>
              <w:t> </w:t>
            </w:r>
          </w:p>
        </w:tc>
        <w:tc>
          <w:tcPr>
            <w:tcW w:w="942" w:type="dxa"/>
            <w:tcBorders>
              <w:top w:val="nil"/>
              <w:left w:val="nil"/>
              <w:bottom w:val="nil"/>
              <w:right w:val="single" w:sz="8" w:space="0" w:color="auto"/>
            </w:tcBorders>
            <w:shd w:val="clear" w:color="auto" w:fill="auto"/>
            <w:noWrap/>
            <w:vAlign w:val="bottom"/>
            <w:hideMark/>
          </w:tcPr>
          <w:p w14:paraId="087FE98C"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2E2F45C6" w14:textId="77777777" w:rsidR="00B72697" w:rsidRPr="00535E6C" w:rsidRDefault="00B72697" w:rsidP="005B3AD7">
            <w:pPr>
              <w:rPr>
                <w:sz w:val="20"/>
                <w:szCs w:val="20"/>
              </w:rPr>
            </w:pPr>
            <w:r w:rsidRPr="00535E6C">
              <w:rPr>
                <w:sz w:val="20"/>
                <w:szCs w:val="20"/>
              </w:rPr>
              <w:t> </w:t>
            </w:r>
          </w:p>
        </w:tc>
        <w:tc>
          <w:tcPr>
            <w:tcW w:w="1163" w:type="dxa"/>
            <w:tcBorders>
              <w:top w:val="nil"/>
              <w:left w:val="nil"/>
              <w:bottom w:val="nil"/>
              <w:right w:val="single" w:sz="8" w:space="0" w:color="auto"/>
            </w:tcBorders>
            <w:shd w:val="clear" w:color="auto" w:fill="auto"/>
            <w:noWrap/>
            <w:vAlign w:val="bottom"/>
            <w:hideMark/>
          </w:tcPr>
          <w:p w14:paraId="66949352"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6CE49B2F"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nil"/>
              <w:right w:val="single" w:sz="8" w:space="0" w:color="auto"/>
            </w:tcBorders>
            <w:shd w:val="clear" w:color="auto" w:fill="auto"/>
            <w:noWrap/>
            <w:vAlign w:val="bottom"/>
            <w:hideMark/>
          </w:tcPr>
          <w:p w14:paraId="19225795" w14:textId="77777777" w:rsidR="00B72697" w:rsidRPr="00535E6C" w:rsidRDefault="00B72697" w:rsidP="005B3AD7">
            <w:pPr>
              <w:rPr>
                <w:sz w:val="20"/>
                <w:szCs w:val="20"/>
              </w:rPr>
            </w:pPr>
            <w:r w:rsidRPr="00535E6C">
              <w:rPr>
                <w:sz w:val="20"/>
                <w:szCs w:val="20"/>
              </w:rPr>
              <w:t> </w:t>
            </w:r>
          </w:p>
        </w:tc>
      </w:tr>
      <w:tr w:rsidR="00B72697" w:rsidRPr="00535E6C" w14:paraId="217C584B" w14:textId="77777777" w:rsidTr="00B72697">
        <w:trPr>
          <w:trHeight w:val="544"/>
        </w:trPr>
        <w:tc>
          <w:tcPr>
            <w:tcW w:w="639" w:type="dxa"/>
            <w:tcBorders>
              <w:top w:val="nil"/>
              <w:left w:val="single" w:sz="8" w:space="0" w:color="auto"/>
              <w:bottom w:val="nil"/>
              <w:right w:val="nil"/>
            </w:tcBorders>
            <w:shd w:val="clear" w:color="auto" w:fill="auto"/>
            <w:noWrap/>
            <w:vAlign w:val="bottom"/>
            <w:hideMark/>
          </w:tcPr>
          <w:p w14:paraId="2A88D56E" w14:textId="77777777" w:rsidR="00B72697" w:rsidRPr="00535E6C" w:rsidRDefault="00B72697" w:rsidP="005B3AD7">
            <w:pPr>
              <w:jc w:val="center"/>
              <w:rPr>
                <w:sz w:val="20"/>
                <w:szCs w:val="20"/>
              </w:rPr>
            </w:pPr>
            <w:r w:rsidRPr="00535E6C">
              <w:rPr>
                <w:sz w:val="20"/>
                <w:szCs w:val="20"/>
              </w:rPr>
              <w:t>15</w:t>
            </w:r>
          </w:p>
        </w:tc>
        <w:tc>
          <w:tcPr>
            <w:tcW w:w="2551" w:type="dxa"/>
            <w:tcBorders>
              <w:top w:val="nil"/>
              <w:left w:val="nil"/>
              <w:bottom w:val="nil"/>
              <w:right w:val="nil"/>
            </w:tcBorders>
            <w:shd w:val="clear" w:color="auto" w:fill="auto"/>
            <w:vAlign w:val="bottom"/>
            <w:hideMark/>
          </w:tcPr>
          <w:p w14:paraId="5E709994" w14:textId="77777777" w:rsidR="00B72697" w:rsidRPr="00535E6C" w:rsidRDefault="00B72697" w:rsidP="005B3AD7">
            <w:pPr>
              <w:rPr>
                <w:sz w:val="20"/>
                <w:szCs w:val="20"/>
              </w:rPr>
            </w:pPr>
            <w:r w:rsidRPr="00535E6C">
              <w:rPr>
                <w:sz w:val="20"/>
                <w:szCs w:val="20"/>
              </w:rPr>
              <w:t>Befektetett pénzügyi eszközökből (értékpapírokból, kölcsönökből)</w:t>
            </w:r>
          </w:p>
        </w:tc>
        <w:tc>
          <w:tcPr>
            <w:tcW w:w="942" w:type="dxa"/>
            <w:tcBorders>
              <w:top w:val="nil"/>
              <w:left w:val="single" w:sz="8" w:space="0" w:color="auto"/>
              <w:bottom w:val="nil"/>
              <w:right w:val="single" w:sz="8" w:space="0" w:color="auto"/>
            </w:tcBorders>
            <w:shd w:val="clear" w:color="auto" w:fill="auto"/>
            <w:noWrap/>
            <w:vAlign w:val="bottom"/>
            <w:hideMark/>
          </w:tcPr>
          <w:p w14:paraId="20C09A95" w14:textId="77777777" w:rsidR="00B72697" w:rsidRPr="00535E6C" w:rsidRDefault="00B72697" w:rsidP="005B3AD7">
            <w:pPr>
              <w:rPr>
                <w:color w:val="000000"/>
                <w:sz w:val="20"/>
                <w:szCs w:val="20"/>
              </w:rPr>
            </w:pPr>
            <w:r w:rsidRPr="00535E6C">
              <w:rPr>
                <w:color w:val="000000"/>
                <w:sz w:val="20"/>
                <w:szCs w:val="20"/>
              </w:rPr>
              <w:t> </w:t>
            </w:r>
          </w:p>
        </w:tc>
        <w:tc>
          <w:tcPr>
            <w:tcW w:w="1077" w:type="dxa"/>
            <w:tcBorders>
              <w:top w:val="nil"/>
              <w:left w:val="nil"/>
              <w:bottom w:val="nil"/>
              <w:right w:val="single" w:sz="8" w:space="0" w:color="auto"/>
            </w:tcBorders>
            <w:shd w:val="clear" w:color="auto" w:fill="auto"/>
            <w:noWrap/>
            <w:vAlign w:val="bottom"/>
            <w:hideMark/>
          </w:tcPr>
          <w:p w14:paraId="17F71B7A" w14:textId="77777777" w:rsidR="00B72697" w:rsidRPr="00535E6C" w:rsidRDefault="00B72697" w:rsidP="005B3AD7">
            <w:pPr>
              <w:rPr>
                <w:color w:val="000000"/>
                <w:sz w:val="20"/>
                <w:szCs w:val="20"/>
              </w:rPr>
            </w:pPr>
            <w:r w:rsidRPr="00535E6C">
              <w:rPr>
                <w:color w:val="000000"/>
                <w:sz w:val="20"/>
                <w:szCs w:val="20"/>
              </w:rPr>
              <w:t> </w:t>
            </w:r>
          </w:p>
        </w:tc>
        <w:tc>
          <w:tcPr>
            <w:tcW w:w="942" w:type="dxa"/>
            <w:tcBorders>
              <w:top w:val="nil"/>
              <w:left w:val="nil"/>
              <w:bottom w:val="nil"/>
              <w:right w:val="single" w:sz="8" w:space="0" w:color="auto"/>
            </w:tcBorders>
            <w:shd w:val="clear" w:color="auto" w:fill="auto"/>
            <w:noWrap/>
            <w:vAlign w:val="bottom"/>
            <w:hideMark/>
          </w:tcPr>
          <w:p w14:paraId="7DE5C686"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72FDED26" w14:textId="77777777" w:rsidR="00B72697" w:rsidRPr="00535E6C" w:rsidRDefault="00B72697" w:rsidP="005B3AD7">
            <w:pPr>
              <w:rPr>
                <w:sz w:val="20"/>
                <w:szCs w:val="20"/>
              </w:rPr>
            </w:pPr>
            <w:r w:rsidRPr="00535E6C">
              <w:rPr>
                <w:sz w:val="20"/>
                <w:szCs w:val="20"/>
              </w:rPr>
              <w:t> </w:t>
            </w:r>
          </w:p>
        </w:tc>
        <w:tc>
          <w:tcPr>
            <w:tcW w:w="1163" w:type="dxa"/>
            <w:tcBorders>
              <w:top w:val="nil"/>
              <w:left w:val="nil"/>
              <w:bottom w:val="nil"/>
              <w:right w:val="single" w:sz="8" w:space="0" w:color="auto"/>
            </w:tcBorders>
            <w:shd w:val="clear" w:color="auto" w:fill="auto"/>
            <w:noWrap/>
            <w:vAlign w:val="bottom"/>
            <w:hideMark/>
          </w:tcPr>
          <w:p w14:paraId="127FCF5B"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4C4295F9"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nil"/>
              <w:right w:val="single" w:sz="8" w:space="0" w:color="auto"/>
            </w:tcBorders>
            <w:shd w:val="clear" w:color="auto" w:fill="auto"/>
            <w:noWrap/>
            <w:vAlign w:val="bottom"/>
            <w:hideMark/>
          </w:tcPr>
          <w:p w14:paraId="318048F9" w14:textId="77777777" w:rsidR="00B72697" w:rsidRPr="00535E6C" w:rsidRDefault="00B72697" w:rsidP="005B3AD7">
            <w:pPr>
              <w:rPr>
                <w:sz w:val="20"/>
                <w:szCs w:val="20"/>
              </w:rPr>
            </w:pPr>
            <w:r w:rsidRPr="00535E6C">
              <w:rPr>
                <w:sz w:val="20"/>
                <w:szCs w:val="20"/>
              </w:rPr>
              <w:t> </w:t>
            </w:r>
          </w:p>
        </w:tc>
      </w:tr>
      <w:tr w:rsidR="00B72697" w:rsidRPr="00535E6C" w14:paraId="0BEB0081" w14:textId="77777777" w:rsidTr="00B72697">
        <w:trPr>
          <w:trHeight w:val="278"/>
        </w:trPr>
        <w:tc>
          <w:tcPr>
            <w:tcW w:w="639" w:type="dxa"/>
            <w:tcBorders>
              <w:top w:val="nil"/>
              <w:left w:val="single" w:sz="8" w:space="0" w:color="auto"/>
              <w:bottom w:val="nil"/>
              <w:right w:val="nil"/>
            </w:tcBorders>
            <w:shd w:val="clear" w:color="auto" w:fill="auto"/>
            <w:noWrap/>
            <w:vAlign w:val="bottom"/>
            <w:hideMark/>
          </w:tcPr>
          <w:p w14:paraId="3A53F4F0" w14:textId="77777777" w:rsidR="00B72697" w:rsidRPr="00535E6C" w:rsidRDefault="00B72697" w:rsidP="005B3AD7">
            <w:pPr>
              <w:jc w:val="center"/>
              <w:rPr>
                <w:sz w:val="20"/>
                <w:szCs w:val="20"/>
              </w:rPr>
            </w:pPr>
            <w:r w:rsidRPr="00535E6C">
              <w:rPr>
                <w:sz w:val="20"/>
                <w:szCs w:val="20"/>
              </w:rPr>
              <w:t> </w:t>
            </w:r>
          </w:p>
        </w:tc>
        <w:tc>
          <w:tcPr>
            <w:tcW w:w="2551" w:type="dxa"/>
            <w:tcBorders>
              <w:top w:val="nil"/>
              <w:left w:val="nil"/>
              <w:bottom w:val="nil"/>
              <w:right w:val="nil"/>
            </w:tcBorders>
            <w:shd w:val="clear" w:color="auto" w:fill="auto"/>
            <w:vAlign w:val="bottom"/>
            <w:hideMark/>
          </w:tcPr>
          <w:p w14:paraId="41E85DCD" w14:textId="77777777" w:rsidR="00B72697" w:rsidRPr="00535E6C" w:rsidRDefault="00B72697" w:rsidP="005B3AD7">
            <w:pPr>
              <w:rPr>
                <w:sz w:val="20"/>
                <w:szCs w:val="20"/>
              </w:rPr>
            </w:pPr>
            <w:r w:rsidRPr="00535E6C">
              <w:rPr>
                <w:sz w:val="20"/>
                <w:szCs w:val="20"/>
              </w:rPr>
              <w:t xml:space="preserve"> származó bevételek, árfolyamnyereségek</w:t>
            </w:r>
          </w:p>
        </w:tc>
        <w:tc>
          <w:tcPr>
            <w:tcW w:w="942" w:type="dxa"/>
            <w:tcBorders>
              <w:top w:val="nil"/>
              <w:left w:val="single" w:sz="8" w:space="0" w:color="auto"/>
              <w:bottom w:val="nil"/>
              <w:right w:val="single" w:sz="8" w:space="0" w:color="auto"/>
            </w:tcBorders>
            <w:shd w:val="clear" w:color="auto" w:fill="auto"/>
            <w:noWrap/>
            <w:vAlign w:val="bottom"/>
            <w:hideMark/>
          </w:tcPr>
          <w:p w14:paraId="0A63474F" w14:textId="77777777" w:rsidR="00B72697" w:rsidRPr="00535E6C" w:rsidRDefault="00B72697" w:rsidP="005B3AD7">
            <w:pPr>
              <w:rPr>
                <w:color w:val="000000"/>
                <w:sz w:val="20"/>
                <w:szCs w:val="20"/>
              </w:rPr>
            </w:pPr>
            <w:r w:rsidRPr="00535E6C">
              <w:rPr>
                <w:color w:val="000000"/>
                <w:sz w:val="20"/>
                <w:szCs w:val="20"/>
              </w:rPr>
              <w:t> </w:t>
            </w:r>
          </w:p>
        </w:tc>
        <w:tc>
          <w:tcPr>
            <w:tcW w:w="1077" w:type="dxa"/>
            <w:tcBorders>
              <w:top w:val="nil"/>
              <w:left w:val="nil"/>
              <w:bottom w:val="nil"/>
              <w:right w:val="single" w:sz="8" w:space="0" w:color="auto"/>
            </w:tcBorders>
            <w:shd w:val="clear" w:color="auto" w:fill="auto"/>
            <w:noWrap/>
            <w:vAlign w:val="bottom"/>
            <w:hideMark/>
          </w:tcPr>
          <w:p w14:paraId="1DB36044" w14:textId="77777777" w:rsidR="00B72697" w:rsidRPr="00535E6C" w:rsidRDefault="00B72697" w:rsidP="005B3AD7">
            <w:pPr>
              <w:rPr>
                <w:color w:val="000000"/>
                <w:sz w:val="20"/>
                <w:szCs w:val="20"/>
              </w:rPr>
            </w:pPr>
            <w:r w:rsidRPr="00535E6C">
              <w:rPr>
                <w:color w:val="000000"/>
                <w:sz w:val="20"/>
                <w:szCs w:val="20"/>
              </w:rPr>
              <w:t> </w:t>
            </w:r>
          </w:p>
        </w:tc>
        <w:tc>
          <w:tcPr>
            <w:tcW w:w="942" w:type="dxa"/>
            <w:tcBorders>
              <w:top w:val="nil"/>
              <w:left w:val="nil"/>
              <w:bottom w:val="nil"/>
              <w:right w:val="single" w:sz="8" w:space="0" w:color="auto"/>
            </w:tcBorders>
            <w:shd w:val="clear" w:color="auto" w:fill="auto"/>
            <w:noWrap/>
            <w:vAlign w:val="bottom"/>
            <w:hideMark/>
          </w:tcPr>
          <w:p w14:paraId="0580DDE2"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3BCCDE06" w14:textId="77777777" w:rsidR="00B72697" w:rsidRPr="00535E6C" w:rsidRDefault="00B72697" w:rsidP="005B3AD7">
            <w:pPr>
              <w:rPr>
                <w:sz w:val="20"/>
                <w:szCs w:val="20"/>
              </w:rPr>
            </w:pPr>
            <w:r w:rsidRPr="00535E6C">
              <w:rPr>
                <w:sz w:val="20"/>
                <w:szCs w:val="20"/>
              </w:rPr>
              <w:t> </w:t>
            </w:r>
          </w:p>
        </w:tc>
        <w:tc>
          <w:tcPr>
            <w:tcW w:w="1163" w:type="dxa"/>
            <w:tcBorders>
              <w:top w:val="nil"/>
              <w:left w:val="nil"/>
              <w:bottom w:val="nil"/>
              <w:right w:val="single" w:sz="8" w:space="0" w:color="auto"/>
            </w:tcBorders>
            <w:shd w:val="clear" w:color="auto" w:fill="auto"/>
            <w:noWrap/>
            <w:vAlign w:val="bottom"/>
            <w:hideMark/>
          </w:tcPr>
          <w:p w14:paraId="3D6E6B7D"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501E760C"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nil"/>
              <w:right w:val="single" w:sz="8" w:space="0" w:color="auto"/>
            </w:tcBorders>
            <w:shd w:val="clear" w:color="auto" w:fill="auto"/>
            <w:noWrap/>
            <w:vAlign w:val="bottom"/>
            <w:hideMark/>
          </w:tcPr>
          <w:p w14:paraId="3BA389D2" w14:textId="77777777" w:rsidR="00B72697" w:rsidRPr="00535E6C" w:rsidRDefault="00B72697" w:rsidP="005B3AD7">
            <w:pPr>
              <w:rPr>
                <w:sz w:val="20"/>
                <w:szCs w:val="20"/>
              </w:rPr>
            </w:pPr>
            <w:r w:rsidRPr="00535E6C">
              <w:rPr>
                <w:sz w:val="20"/>
                <w:szCs w:val="20"/>
              </w:rPr>
              <w:t> </w:t>
            </w:r>
          </w:p>
        </w:tc>
      </w:tr>
      <w:tr w:rsidR="00B72697" w:rsidRPr="00535E6C" w14:paraId="31B5C751" w14:textId="77777777" w:rsidTr="00B72697">
        <w:trPr>
          <w:trHeight w:val="278"/>
        </w:trPr>
        <w:tc>
          <w:tcPr>
            <w:tcW w:w="639" w:type="dxa"/>
            <w:tcBorders>
              <w:top w:val="nil"/>
              <w:left w:val="single" w:sz="8" w:space="0" w:color="auto"/>
              <w:bottom w:val="nil"/>
              <w:right w:val="nil"/>
            </w:tcBorders>
            <w:shd w:val="clear" w:color="auto" w:fill="auto"/>
            <w:noWrap/>
            <w:vAlign w:val="bottom"/>
            <w:hideMark/>
          </w:tcPr>
          <w:p w14:paraId="517F05B7" w14:textId="77777777" w:rsidR="00B72697" w:rsidRPr="00535E6C" w:rsidRDefault="00B72697" w:rsidP="005B3AD7">
            <w:pPr>
              <w:jc w:val="center"/>
              <w:rPr>
                <w:sz w:val="20"/>
                <w:szCs w:val="20"/>
              </w:rPr>
            </w:pPr>
            <w:r w:rsidRPr="00535E6C">
              <w:rPr>
                <w:sz w:val="20"/>
                <w:szCs w:val="20"/>
              </w:rPr>
              <w:lastRenderedPageBreak/>
              <w:t> </w:t>
            </w:r>
          </w:p>
        </w:tc>
        <w:tc>
          <w:tcPr>
            <w:tcW w:w="2551" w:type="dxa"/>
            <w:tcBorders>
              <w:top w:val="nil"/>
              <w:left w:val="nil"/>
              <w:bottom w:val="nil"/>
              <w:right w:val="nil"/>
            </w:tcBorders>
            <w:shd w:val="clear" w:color="auto" w:fill="auto"/>
            <w:vAlign w:val="bottom"/>
            <w:hideMark/>
          </w:tcPr>
          <w:p w14:paraId="110B27CF" w14:textId="77777777" w:rsidR="00B72697" w:rsidRPr="00535E6C" w:rsidRDefault="00B72697" w:rsidP="005B3AD7">
            <w:pPr>
              <w:rPr>
                <w:sz w:val="20"/>
                <w:szCs w:val="20"/>
              </w:rPr>
            </w:pPr>
            <w:r w:rsidRPr="00535E6C">
              <w:rPr>
                <w:sz w:val="20"/>
                <w:szCs w:val="20"/>
              </w:rPr>
              <w:t>Ebből kapcsolt vállalkozástól kapott</w:t>
            </w:r>
          </w:p>
        </w:tc>
        <w:tc>
          <w:tcPr>
            <w:tcW w:w="942" w:type="dxa"/>
            <w:tcBorders>
              <w:top w:val="nil"/>
              <w:left w:val="single" w:sz="8" w:space="0" w:color="auto"/>
              <w:bottom w:val="nil"/>
              <w:right w:val="single" w:sz="8" w:space="0" w:color="auto"/>
            </w:tcBorders>
            <w:shd w:val="clear" w:color="auto" w:fill="auto"/>
            <w:noWrap/>
            <w:vAlign w:val="bottom"/>
            <w:hideMark/>
          </w:tcPr>
          <w:p w14:paraId="7402DA02" w14:textId="77777777" w:rsidR="00B72697" w:rsidRPr="00535E6C" w:rsidRDefault="00B72697" w:rsidP="005B3AD7">
            <w:pPr>
              <w:rPr>
                <w:color w:val="000000"/>
                <w:sz w:val="20"/>
                <w:szCs w:val="20"/>
              </w:rPr>
            </w:pPr>
            <w:r w:rsidRPr="00535E6C">
              <w:rPr>
                <w:color w:val="000000"/>
                <w:sz w:val="20"/>
                <w:szCs w:val="20"/>
              </w:rPr>
              <w:t> </w:t>
            </w:r>
          </w:p>
        </w:tc>
        <w:tc>
          <w:tcPr>
            <w:tcW w:w="1077" w:type="dxa"/>
            <w:tcBorders>
              <w:top w:val="nil"/>
              <w:left w:val="nil"/>
              <w:bottom w:val="nil"/>
              <w:right w:val="single" w:sz="8" w:space="0" w:color="auto"/>
            </w:tcBorders>
            <w:shd w:val="clear" w:color="auto" w:fill="auto"/>
            <w:noWrap/>
            <w:vAlign w:val="bottom"/>
            <w:hideMark/>
          </w:tcPr>
          <w:p w14:paraId="2C726634" w14:textId="77777777" w:rsidR="00B72697" w:rsidRPr="00535E6C" w:rsidRDefault="00B72697" w:rsidP="005B3AD7">
            <w:pPr>
              <w:rPr>
                <w:color w:val="000000"/>
                <w:sz w:val="20"/>
                <w:szCs w:val="20"/>
              </w:rPr>
            </w:pPr>
            <w:r w:rsidRPr="00535E6C">
              <w:rPr>
                <w:color w:val="000000"/>
                <w:sz w:val="20"/>
                <w:szCs w:val="20"/>
              </w:rPr>
              <w:t> </w:t>
            </w:r>
          </w:p>
        </w:tc>
        <w:tc>
          <w:tcPr>
            <w:tcW w:w="942" w:type="dxa"/>
            <w:tcBorders>
              <w:top w:val="nil"/>
              <w:left w:val="nil"/>
              <w:bottom w:val="nil"/>
              <w:right w:val="single" w:sz="8" w:space="0" w:color="auto"/>
            </w:tcBorders>
            <w:shd w:val="clear" w:color="auto" w:fill="auto"/>
            <w:noWrap/>
            <w:vAlign w:val="bottom"/>
            <w:hideMark/>
          </w:tcPr>
          <w:p w14:paraId="3BC7ACE3"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76404BB1" w14:textId="77777777" w:rsidR="00B72697" w:rsidRPr="00535E6C" w:rsidRDefault="00B72697" w:rsidP="005B3AD7">
            <w:pPr>
              <w:rPr>
                <w:sz w:val="20"/>
                <w:szCs w:val="20"/>
              </w:rPr>
            </w:pPr>
            <w:r w:rsidRPr="00535E6C">
              <w:rPr>
                <w:sz w:val="20"/>
                <w:szCs w:val="20"/>
              </w:rPr>
              <w:t> </w:t>
            </w:r>
          </w:p>
        </w:tc>
        <w:tc>
          <w:tcPr>
            <w:tcW w:w="1163" w:type="dxa"/>
            <w:tcBorders>
              <w:top w:val="nil"/>
              <w:left w:val="nil"/>
              <w:bottom w:val="nil"/>
              <w:right w:val="single" w:sz="8" w:space="0" w:color="auto"/>
            </w:tcBorders>
            <w:shd w:val="clear" w:color="auto" w:fill="auto"/>
            <w:noWrap/>
            <w:vAlign w:val="bottom"/>
            <w:hideMark/>
          </w:tcPr>
          <w:p w14:paraId="1BA4AD3B"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17966184"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nil"/>
              <w:right w:val="single" w:sz="8" w:space="0" w:color="auto"/>
            </w:tcBorders>
            <w:shd w:val="clear" w:color="auto" w:fill="auto"/>
            <w:noWrap/>
            <w:vAlign w:val="bottom"/>
            <w:hideMark/>
          </w:tcPr>
          <w:p w14:paraId="7F27B774" w14:textId="77777777" w:rsidR="00B72697" w:rsidRPr="00535E6C" w:rsidRDefault="00B72697" w:rsidP="005B3AD7">
            <w:pPr>
              <w:rPr>
                <w:sz w:val="20"/>
                <w:szCs w:val="20"/>
              </w:rPr>
            </w:pPr>
            <w:r w:rsidRPr="00535E6C">
              <w:rPr>
                <w:sz w:val="20"/>
                <w:szCs w:val="20"/>
              </w:rPr>
              <w:t> </w:t>
            </w:r>
          </w:p>
        </w:tc>
      </w:tr>
      <w:tr w:rsidR="00B72697" w:rsidRPr="00535E6C" w14:paraId="54793099" w14:textId="77777777" w:rsidTr="00B72697">
        <w:trPr>
          <w:trHeight w:val="487"/>
        </w:trPr>
        <w:tc>
          <w:tcPr>
            <w:tcW w:w="639" w:type="dxa"/>
            <w:tcBorders>
              <w:top w:val="nil"/>
              <w:left w:val="single" w:sz="8" w:space="0" w:color="auto"/>
              <w:bottom w:val="nil"/>
              <w:right w:val="nil"/>
            </w:tcBorders>
            <w:shd w:val="clear" w:color="auto" w:fill="auto"/>
            <w:noWrap/>
            <w:vAlign w:val="bottom"/>
            <w:hideMark/>
          </w:tcPr>
          <w:p w14:paraId="25AC30BD" w14:textId="77777777" w:rsidR="00B72697" w:rsidRPr="00535E6C" w:rsidRDefault="00B72697" w:rsidP="005B3AD7">
            <w:pPr>
              <w:jc w:val="center"/>
              <w:rPr>
                <w:sz w:val="20"/>
                <w:szCs w:val="20"/>
              </w:rPr>
            </w:pPr>
            <w:r w:rsidRPr="00535E6C">
              <w:rPr>
                <w:sz w:val="20"/>
                <w:szCs w:val="20"/>
              </w:rPr>
              <w:t>16</w:t>
            </w:r>
          </w:p>
        </w:tc>
        <w:tc>
          <w:tcPr>
            <w:tcW w:w="2551" w:type="dxa"/>
            <w:tcBorders>
              <w:top w:val="nil"/>
              <w:left w:val="nil"/>
              <w:bottom w:val="nil"/>
              <w:right w:val="nil"/>
            </w:tcBorders>
            <w:shd w:val="clear" w:color="auto" w:fill="auto"/>
            <w:vAlign w:val="bottom"/>
            <w:hideMark/>
          </w:tcPr>
          <w:p w14:paraId="59D692FB" w14:textId="77777777" w:rsidR="00B72697" w:rsidRPr="00535E6C" w:rsidRDefault="00B72697" w:rsidP="005B3AD7">
            <w:pPr>
              <w:rPr>
                <w:sz w:val="20"/>
                <w:szCs w:val="20"/>
              </w:rPr>
            </w:pPr>
            <w:r w:rsidRPr="00535E6C">
              <w:rPr>
                <w:sz w:val="20"/>
                <w:szCs w:val="20"/>
              </w:rPr>
              <w:t>Egyéb kapott (járó) kamatok, kamatjellegű bevételek</w:t>
            </w:r>
          </w:p>
        </w:tc>
        <w:tc>
          <w:tcPr>
            <w:tcW w:w="942" w:type="dxa"/>
            <w:tcBorders>
              <w:top w:val="nil"/>
              <w:left w:val="single" w:sz="8" w:space="0" w:color="auto"/>
              <w:bottom w:val="nil"/>
              <w:right w:val="single" w:sz="8" w:space="0" w:color="auto"/>
            </w:tcBorders>
            <w:shd w:val="clear" w:color="auto" w:fill="auto"/>
            <w:noWrap/>
            <w:vAlign w:val="bottom"/>
            <w:hideMark/>
          </w:tcPr>
          <w:p w14:paraId="17D19C99" w14:textId="77777777" w:rsidR="00B72697" w:rsidRPr="00535E6C" w:rsidRDefault="00B72697" w:rsidP="005B3AD7">
            <w:pPr>
              <w:jc w:val="right"/>
              <w:rPr>
                <w:color w:val="000000"/>
                <w:sz w:val="20"/>
                <w:szCs w:val="20"/>
              </w:rPr>
            </w:pPr>
            <w:r w:rsidRPr="00535E6C">
              <w:rPr>
                <w:color w:val="000000"/>
                <w:sz w:val="20"/>
                <w:szCs w:val="20"/>
              </w:rPr>
              <w:t>30 014</w:t>
            </w:r>
          </w:p>
        </w:tc>
        <w:tc>
          <w:tcPr>
            <w:tcW w:w="1077" w:type="dxa"/>
            <w:tcBorders>
              <w:top w:val="nil"/>
              <w:left w:val="nil"/>
              <w:bottom w:val="nil"/>
              <w:right w:val="single" w:sz="8" w:space="0" w:color="auto"/>
            </w:tcBorders>
            <w:shd w:val="clear" w:color="auto" w:fill="auto"/>
            <w:noWrap/>
            <w:vAlign w:val="bottom"/>
            <w:hideMark/>
          </w:tcPr>
          <w:p w14:paraId="5F716542" w14:textId="77777777" w:rsidR="00B72697" w:rsidRPr="00535E6C" w:rsidRDefault="00B72697" w:rsidP="005B3AD7">
            <w:pPr>
              <w:jc w:val="right"/>
              <w:rPr>
                <w:color w:val="000000"/>
                <w:sz w:val="20"/>
                <w:szCs w:val="20"/>
              </w:rPr>
            </w:pPr>
            <w:r w:rsidRPr="00535E6C">
              <w:rPr>
                <w:color w:val="000000"/>
                <w:sz w:val="20"/>
                <w:szCs w:val="20"/>
              </w:rPr>
              <w:t>33 840</w:t>
            </w:r>
          </w:p>
        </w:tc>
        <w:tc>
          <w:tcPr>
            <w:tcW w:w="942" w:type="dxa"/>
            <w:tcBorders>
              <w:top w:val="nil"/>
              <w:left w:val="nil"/>
              <w:bottom w:val="nil"/>
              <w:right w:val="single" w:sz="8" w:space="0" w:color="auto"/>
            </w:tcBorders>
            <w:shd w:val="clear" w:color="auto" w:fill="auto"/>
            <w:noWrap/>
            <w:vAlign w:val="bottom"/>
            <w:hideMark/>
          </w:tcPr>
          <w:p w14:paraId="1C46805A" w14:textId="77777777" w:rsidR="00B72697" w:rsidRPr="00535E6C" w:rsidRDefault="00B72697" w:rsidP="005B3AD7">
            <w:pPr>
              <w:jc w:val="right"/>
              <w:rPr>
                <w:sz w:val="20"/>
                <w:szCs w:val="20"/>
              </w:rPr>
            </w:pPr>
            <w:r w:rsidRPr="00535E6C">
              <w:rPr>
                <w:sz w:val="20"/>
                <w:szCs w:val="20"/>
              </w:rPr>
              <w:t>20 000</w:t>
            </w:r>
          </w:p>
        </w:tc>
        <w:tc>
          <w:tcPr>
            <w:tcW w:w="1093" w:type="dxa"/>
            <w:tcBorders>
              <w:top w:val="nil"/>
              <w:left w:val="nil"/>
              <w:bottom w:val="nil"/>
              <w:right w:val="single" w:sz="8" w:space="0" w:color="auto"/>
            </w:tcBorders>
            <w:shd w:val="clear" w:color="auto" w:fill="auto"/>
            <w:noWrap/>
            <w:vAlign w:val="bottom"/>
            <w:hideMark/>
          </w:tcPr>
          <w:p w14:paraId="57B6BB56" w14:textId="77777777" w:rsidR="00B72697" w:rsidRPr="00535E6C" w:rsidRDefault="00B72697" w:rsidP="005B3AD7">
            <w:pPr>
              <w:jc w:val="right"/>
              <w:rPr>
                <w:sz w:val="20"/>
                <w:szCs w:val="20"/>
              </w:rPr>
            </w:pPr>
            <w:r w:rsidRPr="00535E6C">
              <w:rPr>
                <w:sz w:val="20"/>
                <w:szCs w:val="20"/>
              </w:rPr>
              <w:t>8 077</w:t>
            </w:r>
          </w:p>
        </w:tc>
        <w:tc>
          <w:tcPr>
            <w:tcW w:w="1163" w:type="dxa"/>
            <w:tcBorders>
              <w:top w:val="nil"/>
              <w:left w:val="nil"/>
              <w:bottom w:val="nil"/>
              <w:right w:val="single" w:sz="8" w:space="0" w:color="auto"/>
            </w:tcBorders>
            <w:shd w:val="clear" w:color="auto" w:fill="auto"/>
            <w:noWrap/>
            <w:vAlign w:val="bottom"/>
            <w:hideMark/>
          </w:tcPr>
          <w:p w14:paraId="183DA664" w14:textId="77777777" w:rsidR="00B72697" w:rsidRPr="00535E6C" w:rsidRDefault="00B72697" w:rsidP="005B3AD7">
            <w:pPr>
              <w:jc w:val="right"/>
              <w:rPr>
                <w:sz w:val="20"/>
                <w:szCs w:val="20"/>
              </w:rPr>
            </w:pPr>
            <w:r w:rsidRPr="00535E6C">
              <w:rPr>
                <w:sz w:val="20"/>
                <w:szCs w:val="20"/>
              </w:rPr>
              <w:t>0</w:t>
            </w:r>
          </w:p>
        </w:tc>
        <w:tc>
          <w:tcPr>
            <w:tcW w:w="840" w:type="dxa"/>
            <w:tcBorders>
              <w:top w:val="nil"/>
              <w:left w:val="nil"/>
              <w:bottom w:val="nil"/>
              <w:right w:val="single" w:sz="8" w:space="0" w:color="auto"/>
            </w:tcBorders>
            <w:shd w:val="clear" w:color="auto" w:fill="auto"/>
            <w:noWrap/>
            <w:vAlign w:val="bottom"/>
            <w:hideMark/>
          </w:tcPr>
          <w:p w14:paraId="1024FD22" w14:textId="77777777" w:rsidR="00B72697" w:rsidRPr="00535E6C" w:rsidRDefault="00B72697" w:rsidP="005B3AD7">
            <w:pPr>
              <w:jc w:val="right"/>
              <w:rPr>
                <w:sz w:val="20"/>
                <w:szCs w:val="20"/>
              </w:rPr>
            </w:pPr>
            <w:r w:rsidRPr="00535E6C">
              <w:rPr>
                <w:sz w:val="20"/>
                <w:szCs w:val="20"/>
              </w:rPr>
              <w:t>40,39</w:t>
            </w:r>
          </w:p>
        </w:tc>
        <w:tc>
          <w:tcPr>
            <w:tcW w:w="896" w:type="dxa"/>
            <w:tcBorders>
              <w:top w:val="nil"/>
              <w:left w:val="nil"/>
              <w:bottom w:val="nil"/>
              <w:right w:val="single" w:sz="8" w:space="0" w:color="auto"/>
            </w:tcBorders>
            <w:shd w:val="clear" w:color="auto" w:fill="auto"/>
            <w:noWrap/>
            <w:vAlign w:val="bottom"/>
            <w:hideMark/>
          </w:tcPr>
          <w:p w14:paraId="760FBAAB" w14:textId="77777777" w:rsidR="00B72697" w:rsidRPr="00535E6C" w:rsidRDefault="00B72697" w:rsidP="005B3AD7">
            <w:pPr>
              <w:jc w:val="right"/>
              <w:rPr>
                <w:sz w:val="20"/>
                <w:szCs w:val="20"/>
              </w:rPr>
            </w:pPr>
            <w:r w:rsidRPr="00535E6C">
              <w:rPr>
                <w:sz w:val="20"/>
                <w:szCs w:val="20"/>
              </w:rPr>
              <w:t>23,87</w:t>
            </w:r>
          </w:p>
        </w:tc>
      </w:tr>
      <w:tr w:rsidR="00B72697" w:rsidRPr="00535E6C" w14:paraId="4469901B" w14:textId="77777777" w:rsidTr="00B72697">
        <w:trPr>
          <w:trHeight w:val="278"/>
        </w:trPr>
        <w:tc>
          <w:tcPr>
            <w:tcW w:w="639" w:type="dxa"/>
            <w:tcBorders>
              <w:top w:val="nil"/>
              <w:left w:val="single" w:sz="8" w:space="0" w:color="auto"/>
              <w:bottom w:val="nil"/>
              <w:right w:val="nil"/>
            </w:tcBorders>
            <w:shd w:val="clear" w:color="auto" w:fill="auto"/>
            <w:noWrap/>
            <w:vAlign w:val="bottom"/>
            <w:hideMark/>
          </w:tcPr>
          <w:p w14:paraId="484A4ECC" w14:textId="77777777" w:rsidR="00B72697" w:rsidRPr="00535E6C" w:rsidRDefault="00B72697" w:rsidP="005B3AD7">
            <w:pPr>
              <w:jc w:val="center"/>
              <w:rPr>
                <w:sz w:val="20"/>
                <w:szCs w:val="20"/>
              </w:rPr>
            </w:pPr>
            <w:r w:rsidRPr="00535E6C">
              <w:rPr>
                <w:sz w:val="20"/>
                <w:szCs w:val="20"/>
              </w:rPr>
              <w:t> </w:t>
            </w:r>
          </w:p>
        </w:tc>
        <w:tc>
          <w:tcPr>
            <w:tcW w:w="2551" w:type="dxa"/>
            <w:tcBorders>
              <w:top w:val="nil"/>
              <w:left w:val="nil"/>
              <w:bottom w:val="nil"/>
              <w:right w:val="nil"/>
            </w:tcBorders>
            <w:shd w:val="clear" w:color="auto" w:fill="auto"/>
            <w:vAlign w:val="bottom"/>
            <w:hideMark/>
          </w:tcPr>
          <w:p w14:paraId="65BDD38E" w14:textId="77777777" w:rsidR="00B72697" w:rsidRPr="00535E6C" w:rsidRDefault="00B72697" w:rsidP="005B3AD7">
            <w:pPr>
              <w:rPr>
                <w:sz w:val="20"/>
                <w:szCs w:val="20"/>
              </w:rPr>
            </w:pPr>
            <w:r w:rsidRPr="00535E6C">
              <w:rPr>
                <w:sz w:val="20"/>
                <w:szCs w:val="20"/>
              </w:rPr>
              <w:t>Ebből kapcsolt vállalkozástól kapott</w:t>
            </w:r>
          </w:p>
        </w:tc>
        <w:tc>
          <w:tcPr>
            <w:tcW w:w="942" w:type="dxa"/>
            <w:tcBorders>
              <w:top w:val="nil"/>
              <w:left w:val="single" w:sz="8" w:space="0" w:color="auto"/>
              <w:bottom w:val="nil"/>
              <w:right w:val="single" w:sz="8" w:space="0" w:color="auto"/>
            </w:tcBorders>
            <w:shd w:val="clear" w:color="auto" w:fill="auto"/>
            <w:noWrap/>
            <w:vAlign w:val="bottom"/>
            <w:hideMark/>
          </w:tcPr>
          <w:p w14:paraId="3E69DA8F" w14:textId="77777777" w:rsidR="00B72697" w:rsidRPr="00535E6C" w:rsidRDefault="00B72697" w:rsidP="005B3AD7">
            <w:pPr>
              <w:jc w:val="right"/>
              <w:rPr>
                <w:color w:val="000000"/>
                <w:sz w:val="20"/>
                <w:szCs w:val="20"/>
              </w:rPr>
            </w:pPr>
            <w:r w:rsidRPr="00535E6C">
              <w:rPr>
                <w:color w:val="000000"/>
                <w:sz w:val="20"/>
                <w:szCs w:val="20"/>
              </w:rPr>
              <w:t>11 078</w:t>
            </w:r>
          </w:p>
        </w:tc>
        <w:tc>
          <w:tcPr>
            <w:tcW w:w="1077" w:type="dxa"/>
            <w:tcBorders>
              <w:top w:val="nil"/>
              <w:left w:val="nil"/>
              <w:bottom w:val="nil"/>
              <w:right w:val="single" w:sz="8" w:space="0" w:color="auto"/>
            </w:tcBorders>
            <w:shd w:val="clear" w:color="auto" w:fill="auto"/>
            <w:noWrap/>
            <w:vAlign w:val="bottom"/>
            <w:hideMark/>
          </w:tcPr>
          <w:p w14:paraId="7DF26FF8" w14:textId="77777777" w:rsidR="00B72697" w:rsidRPr="00535E6C" w:rsidRDefault="00B72697" w:rsidP="005B3AD7">
            <w:pPr>
              <w:jc w:val="right"/>
              <w:rPr>
                <w:color w:val="000000"/>
                <w:sz w:val="20"/>
                <w:szCs w:val="20"/>
              </w:rPr>
            </w:pPr>
            <w:r w:rsidRPr="00535E6C">
              <w:rPr>
                <w:color w:val="000000"/>
                <w:sz w:val="20"/>
                <w:szCs w:val="20"/>
              </w:rPr>
              <w:t>14 906</w:t>
            </w:r>
          </w:p>
        </w:tc>
        <w:tc>
          <w:tcPr>
            <w:tcW w:w="942" w:type="dxa"/>
            <w:tcBorders>
              <w:top w:val="nil"/>
              <w:left w:val="nil"/>
              <w:bottom w:val="nil"/>
              <w:right w:val="single" w:sz="8" w:space="0" w:color="auto"/>
            </w:tcBorders>
            <w:shd w:val="clear" w:color="auto" w:fill="auto"/>
            <w:noWrap/>
            <w:vAlign w:val="bottom"/>
            <w:hideMark/>
          </w:tcPr>
          <w:p w14:paraId="58BE7CFF"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1ECE1EE0" w14:textId="77777777" w:rsidR="00B72697" w:rsidRPr="00535E6C" w:rsidRDefault="00B72697" w:rsidP="005B3AD7">
            <w:pPr>
              <w:jc w:val="right"/>
              <w:rPr>
                <w:sz w:val="20"/>
                <w:szCs w:val="20"/>
              </w:rPr>
            </w:pPr>
            <w:r w:rsidRPr="00535E6C">
              <w:rPr>
                <w:sz w:val="20"/>
                <w:szCs w:val="20"/>
              </w:rPr>
              <w:t>8 065</w:t>
            </w:r>
          </w:p>
        </w:tc>
        <w:tc>
          <w:tcPr>
            <w:tcW w:w="1163" w:type="dxa"/>
            <w:tcBorders>
              <w:top w:val="nil"/>
              <w:left w:val="nil"/>
              <w:bottom w:val="nil"/>
              <w:right w:val="single" w:sz="8" w:space="0" w:color="auto"/>
            </w:tcBorders>
            <w:shd w:val="clear" w:color="auto" w:fill="auto"/>
            <w:noWrap/>
            <w:vAlign w:val="bottom"/>
            <w:hideMark/>
          </w:tcPr>
          <w:p w14:paraId="648341DA"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1A82372B"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nil"/>
              <w:right w:val="single" w:sz="8" w:space="0" w:color="auto"/>
            </w:tcBorders>
            <w:shd w:val="clear" w:color="auto" w:fill="auto"/>
            <w:noWrap/>
            <w:vAlign w:val="bottom"/>
            <w:hideMark/>
          </w:tcPr>
          <w:p w14:paraId="108B207A" w14:textId="77777777" w:rsidR="00B72697" w:rsidRPr="00535E6C" w:rsidRDefault="00B72697" w:rsidP="005B3AD7">
            <w:pPr>
              <w:rPr>
                <w:sz w:val="20"/>
                <w:szCs w:val="20"/>
              </w:rPr>
            </w:pPr>
            <w:r w:rsidRPr="00535E6C">
              <w:rPr>
                <w:sz w:val="20"/>
                <w:szCs w:val="20"/>
              </w:rPr>
              <w:t> </w:t>
            </w:r>
          </w:p>
        </w:tc>
      </w:tr>
      <w:tr w:rsidR="00B72697" w:rsidRPr="00535E6C" w14:paraId="29EE474A" w14:textId="77777777" w:rsidTr="00B72697">
        <w:trPr>
          <w:trHeight w:val="278"/>
        </w:trPr>
        <w:tc>
          <w:tcPr>
            <w:tcW w:w="639" w:type="dxa"/>
            <w:tcBorders>
              <w:top w:val="nil"/>
              <w:left w:val="single" w:sz="8" w:space="0" w:color="auto"/>
              <w:bottom w:val="nil"/>
              <w:right w:val="nil"/>
            </w:tcBorders>
            <w:shd w:val="clear" w:color="auto" w:fill="auto"/>
            <w:noWrap/>
            <w:vAlign w:val="bottom"/>
            <w:hideMark/>
          </w:tcPr>
          <w:p w14:paraId="20CA46F5" w14:textId="77777777" w:rsidR="00B72697" w:rsidRPr="00535E6C" w:rsidRDefault="00B72697" w:rsidP="005B3AD7">
            <w:pPr>
              <w:jc w:val="center"/>
              <w:rPr>
                <w:sz w:val="20"/>
                <w:szCs w:val="20"/>
              </w:rPr>
            </w:pPr>
            <w:r w:rsidRPr="00535E6C">
              <w:rPr>
                <w:sz w:val="20"/>
                <w:szCs w:val="20"/>
              </w:rPr>
              <w:t>17</w:t>
            </w:r>
          </w:p>
        </w:tc>
        <w:tc>
          <w:tcPr>
            <w:tcW w:w="2551" w:type="dxa"/>
            <w:tcBorders>
              <w:top w:val="nil"/>
              <w:left w:val="nil"/>
              <w:bottom w:val="nil"/>
              <w:right w:val="nil"/>
            </w:tcBorders>
            <w:shd w:val="clear" w:color="auto" w:fill="auto"/>
            <w:vAlign w:val="bottom"/>
            <w:hideMark/>
          </w:tcPr>
          <w:p w14:paraId="0B10F51B" w14:textId="77777777" w:rsidR="00B72697" w:rsidRPr="00535E6C" w:rsidRDefault="00B72697" w:rsidP="005B3AD7">
            <w:pPr>
              <w:rPr>
                <w:sz w:val="20"/>
                <w:szCs w:val="20"/>
              </w:rPr>
            </w:pPr>
            <w:r w:rsidRPr="00535E6C">
              <w:rPr>
                <w:sz w:val="20"/>
                <w:szCs w:val="20"/>
              </w:rPr>
              <w:t>Pénzügyi műveletek egyéb bevételei</w:t>
            </w:r>
          </w:p>
        </w:tc>
        <w:tc>
          <w:tcPr>
            <w:tcW w:w="942" w:type="dxa"/>
            <w:tcBorders>
              <w:top w:val="nil"/>
              <w:left w:val="single" w:sz="8" w:space="0" w:color="auto"/>
              <w:bottom w:val="nil"/>
              <w:right w:val="single" w:sz="8" w:space="0" w:color="auto"/>
            </w:tcBorders>
            <w:shd w:val="clear" w:color="auto" w:fill="auto"/>
            <w:noWrap/>
            <w:vAlign w:val="bottom"/>
            <w:hideMark/>
          </w:tcPr>
          <w:p w14:paraId="2497C6F4" w14:textId="77777777" w:rsidR="00B72697" w:rsidRPr="00535E6C" w:rsidRDefault="00B72697" w:rsidP="005B3AD7">
            <w:pPr>
              <w:jc w:val="right"/>
              <w:rPr>
                <w:color w:val="000000"/>
                <w:sz w:val="20"/>
                <w:szCs w:val="20"/>
              </w:rPr>
            </w:pPr>
            <w:r w:rsidRPr="00535E6C">
              <w:rPr>
                <w:color w:val="000000"/>
                <w:sz w:val="20"/>
                <w:szCs w:val="20"/>
              </w:rPr>
              <w:t>31 680</w:t>
            </w:r>
          </w:p>
        </w:tc>
        <w:tc>
          <w:tcPr>
            <w:tcW w:w="1077" w:type="dxa"/>
            <w:tcBorders>
              <w:top w:val="nil"/>
              <w:left w:val="nil"/>
              <w:bottom w:val="nil"/>
              <w:right w:val="single" w:sz="8" w:space="0" w:color="auto"/>
            </w:tcBorders>
            <w:shd w:val="clear" w:color="auto" w:fill="auto"/>
            <w:noWrap/>
            <w:vAlign w:val="bottom"/>
            <w:hideMark/>
          </w:tcPr>
          <w:p w14:paraId="6DB856AE" w14:textId="77777777" w:rsidR="00B72697" w:rsidRPr="00535E6C" w:rsidRDefault="00B72697" w:rsidP="005B3AD7">
            <w:pPr>
              <w:jc w:val="right"/>
              <w:rPr>
                <w:color w:val="000000"/>
                <w:sz w:val="20"/>
                <w:szCs w:val="20"/>
              </w:rPr>
            </w:pPr>
            <w:r w:rsidRPr="00535E6C">
              <w:rPr>
                <w:color w:val="000000"/>
                <w:sz w:val="20"/>
                <w:szCs w:val="20"/>
              </w:rPr>
              <w:t>28 467</w:t>
            </w:r>
          </w:p>
        </w:tc>
        <w:tc>
          <w:tcPr>
            <w:tcW w:w="942" w:type="dxa"/>
            <w:tcBorders>
              <w:top w:val="nil"/>
              <w:left w:val="nil"/>
              <w:bottom w:val="nil"/>
              <w:right w:val="single" w:sz="8" w:space="0" w:color="auto"/>
            </w:tcBorders>
            <w:shd w:val="clear" w:color="auto" w:fill="auto"/>
            <w:noWrap/>
            <w:vAlign w:val="bottom"/>
            <w:hideMark/>
          </w:tcPr>
          <w:p w14:paraId="53E23B75"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290FE739" w14:textId="77777777" w:rsidR="00B72697" w:rsidRPr="00535E6C" w:rsidRDefault="00B72697" w:rsidP="005B3AD7">
            <w:pPr>
              <w:jc w:val="right"/>
              <w:rPr>
                <w:sz w:val="20"/>
                <w:szCs w:val="20"/>
              </w:rPr>
            </w:pPr>
            <w:r w:rsidRPr="00535E6C">
              <w:rPr>
                <w:sz w:val="20"/>
                <w:szCs w:val="20"/>
              </w:rPr>
              <w:t>29 240</w:t>
            </w:r>
          </w:p>
        </w:tc>
        <w:tc>
          <w:tcPr>
            <w:tcW w:w="1163" w:type="dxa"/>
            <w:tcBorders>
              <w:top w:val="nil"/>
              <w:left w:val="nil"/>
              <w:bottom w:val="nil"/>
              <w:right w:val="single" w:sz="8" w:space="0" w:color="auto"/>
            </w:tcBorders>
            <w:shd w:val="clear" w:color="auto" w:fill="auto"/>
            <w:noWrap/>
            <w:vAlign w:val="bottom"/>
            <w:hideMark/>
          </w:tcPr>
          <w:p w14:paraId="622648E0" w14:textId="77777777" w:rsidR="00B72697" w:rsidRPr="00535E6C" w:rsidRDefault="00B72697" w:rsidP="005B3AD7">
            <w:pPr>
              <w:jc w:val="right"/>
              <w:rPr>
                <w:sz w:val="20"/>
                <w:szCs w:val="20"/>
              </w:rPr>
            </w:pPr>
            <w:r w:rsidRPr="00535E6C">
              <w:rPr>
                <w:sz w:val="20"/>
                <w:szCs w:val="20"/>
              </w:rPr>
              <w:t>0</w:t>
            </w:r>
          </w:p>
        </w:tc>
        <w:tc>
          <w:tcPr>
            <w:tcW w:w="840" w:type="dxa"/>
            <w:tcBorders>
              <w:top w:val="nil"/>
              <w:left w:val="nil"/>
              <w:bottom w:val="nil"/>
              <w:right w:val="single" w:sz="8" w:space="0" w:color="auto"/>
            </w:tcBorders>
            <w:shd w:val="clear" w:color="auto" w:fill="auto"/>
            <w:noWrap/>
            <w:vAlign w:val="bottom"/>
            <w:hideMark/>
          </w:tcPr>
          <w:p w14:paraId="71C6AB0A"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nil"/>
              <w:right w:val="single" w:sz="8" w:space="0" w:color="auto"/>
            </w:tcBorders>
            <w:shd w:val="clear" w:color="auto" w:fill="auto"/>
            <w:noWrap/>
            <w:vAlign w:val="bottom"/>
            <w:hideMark/>
          </w:tcPr>
          <w:p w14:paraId="6D9C8D86" w14:textId="77777777" w:rsidR="00B72697" w:rsidRPr="00535E6C" w:rsidRDefault="00B72697" w:rsidP="005B3AD7">
            <w:pPr>
              <w:jc w:val="right"/>
              <w:rPr>
                <w:sz w:val="20"/>
                <w:szCs w:val="20"/>
              </w:rPr>
            </w:pPr>
            <w:r w:rsidRPr="00535E6C">
              <w:rPr>
                <w:sz w:val="20"/>
                <w:szCs w:val="20"/>
              </w:rPr>
              <w:t>102,72</w:t>
            </w:r>
          </w:p>
        </w:tc>
      </w:tr>
      <w:tr w:rsidR="00B72697" w:rsidRPr="00535E6C" w14:paraId="27FA605C" w14:textId="77777777" w:rsidTr="00B72697">
        <w:trPr>
          <w:trHeight w:val="291"/>
        </w:trPr>
        <w:tc>
          <w:tcPr>
            <w:tcW w:w="639" w:type="dxa"/>
            <w:tcBorders>
              <w:top w:val="nil"/>
              <w:left w:val="single" w:sz="8" w:space="0" w:color="auto"/>
              <w:bottom w:val="nil"/>
              <w:right w:val="nil"/>
            </w:tcBorders>
            <w:shd w:val="clear" w:color="auto" w:fill="auto"/>
            <w:noWrap/>
            <w:vAlign w:val="bottom"/>
            <w:hideMark/>
          </w:tcPr>
          <w:p w14:paraId="3531B43B" w14:textId="77777777" w:rsidR="00B72697" w:rsidRPr="00535E6C" w:rsidRDefault="00B72697" w:rsidP="005B3AD7">
            <w:pPr>
              <w:jc w:val="center"/>
              <w:rPr>
                <w:sz w:val="20"/>
                <w:szCs w:val="20"/>
              </w:rPr>
            </w:pPr>
            <w:r w:rsidRPr="00535E6C">
              <w:rPr>
                <w:sz w:val="20"/>
                <w:szCs w:val="20"/>
              </w:rPr>
              <w:t> </w:t>
            </w:r>
          </w:p>
        </w:tc>
        <w:tc>
          <w:tcPr>
            <w:tcW w:w="2551" w:type="dxa"/>
            <w:tcBorders>
              <w:top w:val="nil"/>
              <w:left w:val="nil"/>
              <w:bottom w:val="nil"/>
              <w:right w:val="nil"/>
            </w:tcBorders>
            <w:shd w:val="clear" w:color="auto" w:fill="auto"/>
            <w:vAlign w:val="bottom"/>
            <w:hideMark/>
          </w:tcPr>
          <w:p w14:paraId="4EDC06D0" w14:textId="77777777" w:rsidR="00B72697" w:rsidRPr="00535E6C" w:rsidRDefault="00B72697" w:rsidP="005B3AD7">
            <w:pPr>
              <w:rPr>
                <w:sz w:val="20"/>
                <w:szCs w:val="20"/>
              </w:rPr>
            </w:pPr>
            <w:r w:rsidRPr="00535E6C">
              <w:rPr>
                <w:sz w:val="20"/>
                <w:szCs w:val="20"/>
              </w:rPr>
              <w:t>Ebből: értékelési különbözet</w:t>
            </w:r>
          </w:p>
        </w:tc>
        <w:tc>
          <w:tcPr>
            <w:tcW w:w="942" w:type="dxa"/>
            <w:tcBorders>
              <w:top w:val="nil"/>
              <w:left w:val="single" w:sz="8" w:space="0" w:color="auto"/>
              <w:bottom w:val="nil"/>
              <w:right w:val="single" w:sz="8" w:space="0" w:color="auto"/>
            </w:tcBorders>
            <w:shd w:val="clear" w:color="auto" w:fill="auto"/>
            <w:noWrap/>
            <w:vAlign w:val="bottom"/>
            <w:hideMark/>
          </w:tcPr>
          <w:p w14:paraId="69FE290F" w14:textId="77777777" w:rsidR="00B72697" w:rsidRPr="00535E6C" w:rsidRDefault="00B72697" w:rsidP="005B3AD7">
            <w:pPr>
              <w:rPr>
                <w:color w:val="000000"/>
                <w:sz w:val="20"/>
                <w:szCs w:val="20"/>
              </w:rPr>
            </w:pPr>
            <w:r w:rsidRPr="00535E6C">
              <w:rPr>
                <w:color w:val="000000"/>
                <w:sz w:val="20"/>
                <w:szCs w:val="20"/>
              </w:rPr>
              <w:t> </w:t>
            </w:r>
          </w:p>
        </w:tc>
        <w:tc>
          <w:tcPr>
            <w:tcW w:w="1077" w:type="dxa"/>
            <w:tcBorders>
              <w:top w:val="nil"/>
              <w:left w:val="nil"/>
              <w:bottom w:val="nil"/>
              <w:right w:val="single" w:sz="8" w:space="0" w:color="auto"/>
            </w:tcBorders>
            <w:shd w:val="clear" w:color="auto" w:fill="auto"/>
            <w:noWrap/>
            <w:vAlign w:val="bottom"/>
            <w:hideMark/>
          </w:tcPr>
          <w:p w14:paraId="567A19F0" w14:textId="77777777" w:rsidR="00B72697" w:rsidRPr="00535E6C" w:rsidRDefault="00B72697" w:rsidP="005B3AD7">
            <w:pPr>
              <w:rPr>
                <w:color w:val="000000"/>
                <w:sz w:val="20"/>
                <w:szCs w:val="20"/>
              </w:rPr>
            </w:pPr>
            <w:r w:rsidRPr="00535E6C">
              <w:rPr>
                <w:color w:val="000000"/>
                <w:sz w:val="20"/>
                <w:szCs w:val="20"/>
              </w:rPr>
              <w:t> </w:t>
            </w:r>
          </w:p>
        </w:tc>
        <w:tc>
          <w:tcPr>
            <w:tcW w:w="942" w:type="dxa"/>
            <w:tcBorders>
              <w:top w:val="nil"/>
              <w:left w:val="nil"/>
              <w:bottom w:val="nil"/>
              <w:right w:val="single" w:sz="8" w:space="0" w:color="auto"/>
            </w:tcBorders>
            <w:shd w:val="clear" w:color="auto" w:fill="auto"/>
            <w:noWrap/>
            <w:vAlign w:val="bottom"/>
            <w:hideMark/>
          </w:tcPr>
          <w:p w14:paraId="2541DED6"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6B0E78A1" w14:textId="77777777" w:rsidR="00B72697" w:rsidRPr="00535E6C" w:rsidRDefault="00B72697" w:rsidP="005B3AD7">
            <w:pPr>
              <w:rPr>
                <w:sz w:val="20"/>
                <w:szCs w:val="20"/>
              </w:rPr>
            </w:pPr>
            <w:r w:rsidRPr="00535E6C">
              <w:rPr>
                <w:sz w:val="20"/>
                <w:szCs w:val="20"/>
              </w:rPr>
              <w:t> </w:t>
            </w:r>
          </w:p>
        </w:tc>
        <w:tc>
          <w:tcPr>
            <w:tcW w:w="1163" w:type="dxa"/>
            <w:tcBorders>
              <w:top w:val="nil"/>
              <w:left w:val="nil"/>
              <w:bottom w:val="nil"/>
              <w:right w:val="single" w:sz="8" w:space="0" w:color="auto"/>
            </w:tcBorders>
            <w:shd w:val="clear" w:color="auto" w:fill="auto"/>
            <w:noWrap/>
            <w:vAlign w:val="bottom"/>
            <w:hideMark/>
          </w:tcPr>
          <w:p w14:paraId="25369DDE"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3B531E59"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nil"/>
              <w:right w:val="single" w:sz="8" w:space="0" w:color="auto"/>
            </w:tcBorders>
            <w:shd w:val="clear" w:color="auto" w:fill="auto"/>
            <w:noWrap/>
            <w:vAlign w:val="bottom"/>
            <w:hideMark/>
          </w:tcPr>
          <w:p w14:paraId="7EC007DB" w14:textId="77777777" w:rsidR="00B72697" w:rsidRPr="00535E6C" w:rsidRDefault="00B72697" w:rsidP="005B3AD7">
            <w:pPr>
              <w:rPr>
                <w:sz w:val="20"/>
                <w:szCs w:val="20"/>
              </w:rPr>
            </w:pPr>
            <w:r w:rsidRPr="00535E6C">
              <w:rPr>
                <w:sz w:val="20"/>
                <w:szCs w:val="20"/>
              </w:rPr>
              <w:t> </w:t>
            </w:r>
          </w:p>
        </w:tc>
      </w:tr>
      <w:tr w:rsidR="00B72697" w:rsidRPr="00535E6C" w14:paraId="53291AD6" w14:textId="77777777" w:rsidTr="00B72697">
        <w:trPr>
          <w:trHeight w:val="501"/>
        </w:trPr>
        <w:tc>
          <w:tcPr>
            <w:tcW w:w="639" w:type="dxa"/>
            <w:tcBorders>
              <w:top w:val="single" w:sz="8" w:space="0" w:color="auto"/>
              <w:left w:val="single" w:sz="8" w:space="0" w:color="auto"/>
              <w:bottom w:val="single" w:sz="8" w:space="0" w:color="auto"/>
              <w:right w:val="nil"/>
            </w:tcBorders>
            <w:shd w:val="clear" w:color="auto" w:fill="auto"/>
            <w:noWrap/>
            <w:vAlign w:val="bottom"/>
            <w:hideMark/>
          </w:tcPr>
          <w:p w14:paraId="4B4F7061" w14:textId="77777777" w:rsidR="00B72697" w:rsidRPr="00535E6C" w:rsidRDefault="00B72697" w:rsidP="005B3AD7">
            <w:pPr>
              <w:jc w:val="center"/>
              <w:rPr>
                <w:b/>
                <w:bCs/>
                <w:sz w:val="20"/>
                <w:szCs w:val="20"/>
              </w:rPr>
            </w:pPr>
            <w:r w:rsidRPr="00535E6C">
              <w:rPr>
                <w:b/>
                <w:bCs/>
                <w:sz w:val="20"/>
                <w:szCs w:val="20"/>
              </w:rPr>
              <w:t>VIII.</w:t>
            </w:r>
          </w:p>
        </w:tc>
        <w:tc>
          <w:tcPr>
            <w:tcW w:w="2551" w:type="dxa"/>
            <w:tcBorders>
              <w:top w:val="single" w:sz="8" w:space="0" w:color="auto"/>
              <w:left w:val="nil"/>
              <w:bottom w:val="single" w:sz="8" w:space="0" w:color="auto"/>
              <w:right w:val="nil"/>
            </w:tcBorders>
            <w:shd w:val="clear" w:color="auto" w:fill="auto"/>
            <w:vAlign w:val="bottom"/>
            <w:hideMark/>
          </w:tcPr>
          <w:p w14:paraId="4197139A" w14:textId="77777777" w:rsidR="00B72697" w:rsidRPr="00535E6C" w:rsidRDefault="00B72697" w:rsidP="005B3AD7">
            <w:pPr>
              <w:rPr>
                <w:b/>
                <w:bCs/>
                <w:sz w:val="20"/>
                <w:szCs w:val="20"/>
              </w:rPr>
            </w:pPr>
            <w:r w:rsidRPr="00535E6C">
              <w:rPr>
                <w:b/>
                <w:bCs/>
                <w:sz w:val="20"/>
                <w:szCs w:val="20"/>
              </w:rPr>
              <w:t>Pénzügyi műveletek bevételei (13+14+15+16+17)</w:t>
            </w: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BD7D708" w14:textId="77777777" w:rsidR="00B72697" w:rsidRPr="00535E6C" w:rsidRDefault="00B72697" w:rsidP="005B3AD7">
            <w:pPr>
              <w:jc w:val="right"/>
              <w:rPr>
                <w:b/>
                <w:bCs/>
                <w:color w:val="000000"/>
                <w:sz w:val="20"/>
                <w:szCs w:val="20"/>
              </w:rPr>
            </w:pPr>
            <w:r w:rsidRPr="00535E6C">
              <w:rPr>
                <w:b/>
                <w:bCs/>
                <w:color w:val="000000"/>
                <w:sz w:val="20"/>
                <w:szCs w:val="20"/>
              </w:rPr>
              <w:t>61 694</w:t>
            </w:r>
          </w:p>
        </w:tc>
        <w:tc>
          <w:tcPr>
            <w:tcW w:w="1077" w:type="dxa"/>
            <w:tcBorders>
              <w:top w:val="single" w:sz="8" w:space="0" w:color="auto"/>
              <w:left w:val="nil"/>
              <w:bottom w:val="single" w:sz="8" w:space="0" w:color="auto"/>
              <w:right w:val="single" w:sz="8" w:space="0" w:color="auto"/>
            </w:tcBorders>
            <w:shd w:val="clear" w:color="auto" w:fill="auto"/>
            <w:noWrap/>
            <w:vAlign w:val="bottom"/>
            <w:hideMark/>
          </w:tcPr>
          <w:p w14:paraId="026130D1" w14:textId="77777777" w:rsidR="00B72697" w:rsidRPr="00535E6C" w:rsidRDefault="00B72697" w:rsidP="005B3AD7">
            <w:pPr>
              <w:jc w:val="right"/>
              <w:rPr>
                <w:b/>
                <w:bCs/>
                <w:color w:val="000000"/>
                <w:sz w:val="20"/>
                <w:szCs w:val="20"/>
              </w:rPr>
            </w:pPr>
            <w:r w:rsidRPr="00535E6C">
              <w:rPr>
                <w:b/>
                <w:bCs/>
                <w:color w:val="000000"/>
                <w:sz w:val="20"/>
                <w:szCs w:val="20"/>
              </w:rPr>
              <w:t>62 307</w:t>
            </w:r>
          </w:p>
        </w:tc>
        <w:tc>
          <w:tcPr>
            <w:tcW w:w="942" w:type="dxa"/>
            <w:tcBorders>
              <w:top w:val="single" w:sz="8" w:space="0" w:color="auto"/>
              <w:left w:val="nil"/>
              <w:bottom w:val="single" w:sz="8" w:space="0" w:color="auto"/>
              <w:right w:val="single" w:sz="8" w:space="0" w:color="auto"/>
            </w:tcBorders>
            <w:shd w:val="clear" w:color="auto" w:fill="auto"/>
            <w:noWrap/>
            <w:vAlign w:val="bottom"/>
            <w:hideMark/>
          </w:tcPr>
          <w:p w14:paraId="659A6C68" w14:textId="77777777" w:rsidR="00B72697" w:rsidRPr="00535E6C" w:rsidRDefault="00B72697" w:rsidP="005B3AD7">
            <w:pPr>
              <w:jc w:val="right"/>
              <w:rPr>
                <w:b/>
                <w:bCs/>
                <w:sz w:val="20"/>
                <w:szCs w:val="20"/>
              </w:rPr>
            </w:pPr>
            <w:r w:rsidRPr="00535E6C">
              <w:rPr>
                <w:b/>
                <w:bCs/>
                <w:sz w:val="20"/>
                <w:szCs w:val="20"/>
              </w:rPr>
              <w:t>20 000</w:t>
            </w:r>
          </w:p>
        </w:tc>
        <w:tc>
          <w:tcPr>
            <w:tcW w:w="1093" w:type="dxa"/>
            <w:tcBorders>
              <w:top w:val="single" w:sz="8" w:space="0" w:color="auto"/>
              <w:left w:val="nil"/>
              <w:bottom w:val="single" w:sz="8" w:space="0" w:color="auto"/>
              <w:right w:val="single" w:sz="8" w:space="0" w:color="auto"/>
            </w:tcBorders>
            <w:shd w:val="clear" w:color="auto" w:fill="auto"/>
            <w:noWrap/>
            <w:vAlign w:val="bottom"/>
            <w:hideMark/>
          </w:tcPr>
          <w:p w14:paraId="703DD19C" w14:textId="77777777" w:rsidR="00B72697" w:rsidRPr="00535E6C" w:rsidRDefault="00B72697" w:rsidP="005B3AD7">
            <w:pPr>
              <w:jc w:val="right"/>
              <w:rPr>
                <w:b/>
                <w:bCs/>
                <w:sz w:val="20"/>
                <w:szCs w:val="20"/>
              </w:rPr>
            </w:pPr>
            <w:r w:rsidRPr="00535E6C">
              <w:rPr>
                <w:b/>
                <w:bCs/>
                <w:sz w:val="20"/>
                <w:szCs w:val="20"/>
              </w:rPr>
              <w:t>37 317</w:t>
            </w:r>
          </w:p>
        </w:tc>
        <w:tc>
          <w:tcPr>
            <w:tcW w:w="1163" w:type="dxa"/>
            <w:tcBorders>
              <w:top w:val="single" w:sz="8" w:space="0" w:color="auto"/>
              <w:left w:val="nil"/>
              <w:bottom w:val="single" w:sz="8" w:space="0" w:color="auto"/>
              <w:right w:val="single" w:sz="8" w:space="0" w:color="auto"/>
            </w:tcBorders>
            <w:shd w:val="clear" w:color="auto" w:fill="auto"/>
            <w:noWrap/>
            <w:vAlign w:val="bottom"/>
            <w:hideMark/>
          </w:tcPr>
          <w:p w14:paraId="0E9F39DF" w14:textId="77777777" w:rsidR="00B72697" w:rsidRPr="00535E6C" w:rsidRDefault="00B72697" w:rsidP="005B3AD7">
            <w:pPr>
              <w:jc w:val="right"/>
              <w:rPr>
                <w:b/>
                <w:bCs/>
                <w:sz w:val="20"/>
                <w:szCs w:val="20"/>
              </w:rPr>
            </w:pPr>
            <w:r w:rsidRPr="00535E6C">
              <w:rPr>
                <w:b/>
                <w:bCs/>
                <w:sz w:val="20"/>
                <w:szCs w:val="20"/>
              </w:rPr>
              <w:t>0</w:t>
            </w:r>
          </w:p>
        </w:tc>
        <w:tc>
          <w:tcPr>
            <w:tcW w:w="840" w:type="dxa"/>
            <w:tcBorders>
              <w:top w:val="single" w:sz="8" w:space="0" w:color="auto"/>
              <w:left w:val="nil"/>
              <w:bottom w:val="single" w:sz="8" w:space="0" w:color="auto"/>
              <w:right w:val="single" w:sz="8" w:space="0" w:color="auto"/>
            </w:tcBorders>
            <w:shd w:val="clear" w:color="auto" w:fill="auto"/>
            <w:noWrap/>
            <w:vAlign w:val="bottom"/>
            <w:hideMark/>
          </w:tcPr>
          <w:p w14:paraId="0D7BDE95" w14:textId="77777777" w:rsidR="00B72697" w:rsidRPr="00535E6C" w:rsidRDefault="00B72697" w:rsidP="005B3AD7">
            <w:pPr>
              <w:jc w:val="right"/>
              <w:rPr>
                <w:b/>
                <w:bCs/>
                <w:sz w:val="20"/>
                <w:szCs w:val="20"/>
              </w:rPr>
            </w:pPr>
            <w:r w:rsidRPr="00535E6C">
              <w:rPr>
                <w:b/>
                <w:bCs/>
                <w:sz w:val="20"/>
                <w:szCs w:val="20"/>
              </w:rPr>
              <w:t>186,59</w:t>
            </w:r>
          </w:p>
        </w:tc>
        <w:tc>
          <w:tcPr>
            <w:tcW w:w="896" w:type="dxa"/>
            <w:tcBorders>
              <w:top w:val="single" w:sz="8" w:space="0" w:color="auto"/>
              <w:left w:val="nil"/>
              <w:bottom w:val="single" w:sz="8" w:space="0" w:color="auto"/>
              <w:right w:val="single" w:sz="8" w:space="0" w:color="auto"/>
            </w:tcBorders>
            <w:shd w:val="clear" w:color="auto" w:fill="auto"/>
            <w:noWrap/>
            <w:vAlign w:val="bottom"/>
            <w:hideMark/>
          </w:tcPr>
          <w:p w14:paraId="6416A0F1" w14:textId="77777777" w:rsidR="00B72697" w:rsidRPr="00535E6C" w:rsidRDefault="00B72697" w:rsidP="005B3AD7">
            <w:pPr>
              <w:jc w:val="right"/>
              <w:rPr>
                <w:b/>
                <w:bCs/>
                <w:sz w:val="20"/>
                <w:szCs w:val="20"/>
              </w:rPr>
            </w:pPr>
            <w:r w:rsidRPr="00535E6C">
              <w:rPr>
                <w:b/>
                <w:bCs/>
                <w:sz w:val="20"/>
                <w:szCs w:val="20"/>
              </w:rPr>
              <w:t>59,89</w:t>
            </w:r>
          </w:p>
        </w:tc>
      </w:tr>
      <w:tr w:rsidR="00B72697" w:rsidRPr="00535E6C" w14:paraId="2F5B7A0F" w14:textId="77777777" w:rsidTr="00B72697">
        <w:trPr>
          <w:trHeight w:val="487"/>
        </w:trPr>
        <w:tc>
          <w:tcPr>
            <w:tcW w:w="639" w:type="dxa"/>
            <w:tcBorders>
              <w:top w:val="nil"/>
              <w:left w:val="single" w:sz="8" w:space="0" w:color="auto"/>
              <w:bottom w:val="nil"/>
              <w:right w:val="nil"/>
            </w:tcBorders>
            <w:shd w:val="clear" w:color="auto" w:fill="auto"/>
            <w:noWrap/>
            <w:vAlign w:val="bottom"/>
            <w:hideMark/>
          </w:tcPr>
          <w:p w14:paraId="6AF7630C" w14:textId="77777777" w:rsidR="00B72697" w:rsidRPr="00535E6C" w:rsidRDefault="00B72697" w:rsidP="005B3AD7">
            <w:pPr>
              <w:jc w:val="center"/>
              <w:rPr>
                <w:sz w:val="20"/>
                <w:szCs w:val="20"/>
              </w:rPr>
            </w:pPr>
            <w:r w:rsidRPr="00535E6C">
              <w:rPr>
                <w:sz w:val="20"/>
                <w:szCs w:val="20"/>
              </w:rPr>
              <w:t>18</w:t>
            </w:r>
          </w:p>
        </w:tc>
        <w:tc>
          <w:tcPr>
            <w:tcW w:w="2551" w:type="dxa"/>
            <w:tcBorders>
              <w:top w:val="nil"/>
              <w:left w:val="nil"/>
              <w:bottom w:val="nil"/>
              <w:right w:val="nil"/>
            </w:tcBorders>
            <w:shd w:val="clear" w:color="auto" w:fill="auto"/>
            <w:vAlign w:val="bottom"/>
            <w:hideMark/>
          </w:tcPr>
          <w:p w14:paraId="2F9FC55C" w14:textId="77777777" w:rsidR="00B72697" w:rsidRPr="00535E6C" w:rsidRDefault="00B72697" w:rsidP="005B3AD7">
            <w:pPr>
              <w:rPr>
                <w:sz w:val="20"/>
                <w:szCs w:val="20"/>
              </w:rPr>
            </w:pPr>
            <w:r w:rsidRPr="00535E6C">
              <w:rPr>
                <w:sz w:val="20"/>
                <w:szCs w:val="20"/>
              </w:rPr>
              <w:t>Részesedésekből származó ráfordítások, árfolyamveszteségek</w:t>
            </w:r>
          </w:p>
        </w:tc>
        <w:tc>
          <w:tcPr>
            <w:tcW w:w="942" w:type="dxa"/>
            <w:tcBorders>
              <w:top w:val="nil"/>
              <w:left w:val="single" w:sz="8" w:space="0" w:color="auto"/>
              <w:bottom w:val="nil"/>
              <w:right w:val="single" w:sz="8" w:space="0" w:color="auto"/>
            </w:tcBorders>
            <w:shd w:val="clear" w:color="auto" w:fill="auto"/>
            <w:noWrap/>
            <w:vAlign w:val="bottom"/>
            <w:hideMark/>
          </w:tcPr>
          <w:p w14:paraId="1F6339F5" w14:textId="77777777" w:rsidR="00B72697" w:rsidRPr="00535E6C" w:rsidRDefault="00B72697" w:rsidP="005B3AD7">
            <w:pPr>
              <w:rPr>
                <w:color w:val="000000"/>
                <w:sz w:val="20"/>
                <w:szCs w:val="20"/>
              </w:rPr>
            </w:pPr>
            <w:r w:rsidRPr="00535E6C">
              <w:rPr>
                <w:color w:val="000000"/>
                <w:sz w:val="20"/>
                <w:szCs w:val="20"/>
              </w:rPr>
              <w:t> </w:t>
            </w:r>
          </w:p>
        </w:tc>
        <w:tc>
          <w:tcPr>
            <w:tcW w:w="1077" w:type="dxa"/>
            <w:tcBorders>
              <w:top w:val="nil"/>
              <w:left w:val="nil"/>
              <w:bottom w:val="nil"/>
              <w:right w:val="single" w:sz="8" w:space="0" w:color="auto"/>
            </w:tcBorders>
            <w:shd w:val="clear" w:color="auto" w:fill="auto"/>
            <w:noWrap/>
            <w:vAlign w:val="bottom"/>
            <w:hideMark/>
          </w:tcPr>
          <w:p w14:paraId="3CB3362F" w14:textId="77777777" w:rsidR="00B72697" w:rsidRPr="00535E6C" w:rsidRDefault="00B72697" w:rsidP="005B3AD7">
            <w:pPr>
              <w:rPr>
                <w:color w:val="000000"/>
                <w:sz w:val="20"/>
                <w:szCs w:val="20"/>
              </w:rPr>
            </w:pPr>
            <w:r w:rsidRPr="00535E6C">
              <w:rPr>
                <w:color w:val="000000"/>
                <w:sz w:val="20"/>
                <w:szCs w:val="20"/>
              </w:rPr>
              <w:t> </w:t>
            </w:r>
          </w:p>
        </w:tc>
        <w:tc>
          <w:tcPr>
            <w:tcW w:w="942" w:type="dxa"/>
            <w:tcBorders>
              <w:top w:val="nil"/>
              <w:left w:val="nil"/>
              <w:bottom w:val="nil"/>
              <w:right w:val="single" w:sz="8" w:space="0" w:color="auto"/>
            </w:tcBorders>
            <w:shd w:val="clear" w:color="auto" w:fill="auto"/>
            <w:noWrap/>
            <w:vAlign w:val="bottom"/>
            <w:hideMark/>
          </w:tcPr>
          <w:p w14:paraId="42327C2B"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25D26852" w14:textId="77777777" w:rsidR="00B72697" w:rsidRPr="00535E6C" w:rsidRDefault="00B72697" w:rsidP="005B3AD7">
            <w:pPr>
              <w:rPr>
                <w:sz w:val="20"/>
                <w:szCs w:val="20"/>
              </w:rPr>
            </w:pPr>
            <w:r w:rsidRPr="00535E6C">
              <w:rPr>
                <w:sz w:val="20"/>
                <w:szCs w:val="20"/>
              </w:rPr>
              <w:t> </w:t>
            </w:r>
          </w:p>
        </w:tc>
        <w:tc>
          <w:tcPr>
            <w:tcW w:w="1163" w:type="dxa"/>
            <w:tcBorders>
              <w:top w:val="nil"/>
              <w:left w:val="nil"/>
              <w:bottom w:val="nil"/>
              <w:right w:val="single" w:sz="8" w:space="0" w:color="auto"/>
            </w:tcBorders>
            <w:shd w:val="clear" w:color="auto" w:fill="auto"/>
            <w:noWrap/>
            <w:vAlign w:val="bottom"/>
            <w:hideMark/>
          </w:tcPr>
          <w:p w14:paraId="13F8DE72"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4D7A67EC"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nil"/>
              <w:right w:val="single" w:sz="8" w:space="0" w:color="auto"/>
            </w:tcBorders>
            <w:shd w:val="clear" w:color="auto" w:fill="auto"/>
            <w:noWrap/>
            <w:vAlign w:val="bottom"/>
            <w:hideMark/>
          </w:tcPr>
          <w:p w14:paraId="6BF19E86" w14:textId="77777777" w:rsidR="00B72697" w:rsidRPr="00535E6C" w:rsidRDefault="00B72697" w:rsidP="005B3AD7">
            <w:pPr>
              <w:rPr>
                <w:sz w:val="20"/>
                <w:szCs w:val="20"/>
              </w:rPr>
            </w:pPr>
            <w:r w:rsidRPr="00535E6C">
              <w:rPr>
                <w:sz w:val="20"/>
                <w:szCs w:val="20"/>
              </w:rPr>
              <w:t> </w:t>
            </w:r>
          </w:p>
        </w:tc>
      </w:tr>
      <w:tr w:rsidR="00B72697" w:rsidRPr="00535E6C" w14:paraId="73C86489" w14:textId="77777777" w:rsidTr="00B72697">
        <w:trPr>
          <w:trHeight w:val="278"/>
        </w:trPr>
        <w:tc>
          <w:tcPr>
            <w:tcW w:w="639" w:type="dxa"/>
            <w:tcBorders>
              <w:top w:val="nil"/>
              <w:left w:val="single" w:sz="8" w:space="0" w:color="auto"/>
              <w:bottom w:val="nil"/>
              <w:right w:val="nil"/>
            </w:tcBorders>
            <w:shd w:val="clear" w:color="auto" w:fill="auto"/>
            <w:noWrap/>
            <w:vAlign w:val="bottom"/>
            <w:hideMark/>
          </w:tcPr>
          <w:p w14:paraId="63666332" w14:textId="77777777" w:rsidR="00B72697" w:rsidRPr="00535E6C" w:rsidRDefault="00B72697" w:rsidP="005B3AD7">
            <w:pPr>
              <w:jc w:val="center"/>
              <w:rPr>
                <w:sz w:val="20"/>
                <w:szCs w:val="20"/>
              </w:rPr>
            </w:pPr>
            <w:r w:rsidRPr="00535E6C">
              <w:rPr>
                <w:sz w:val="20"/>
                <w:szCs w:val="20"/>
              </w:rPr>
              <w:t> </w:t>
            </w:r>
          </w:p>
        </w:tc>
        <w:tc>
          <w:tcPr>
            <w:tcW w:w="2551" w:type="dxa"/>
            <w:tcBorders>
              <w:top w:val="nil"/>
              <w:left w:val="nil"/>
              <w:bottom w:val="nil"/>
              <w:right w:val="nil"/>
            </w:tcBorders>
            <w:shd w:val="clear" w:color="auto" w:fill="auto"/>
            <w:vAlign w:val="bottom"/>
            <w:hideMark/>
          </w:tcPr>
          <w:p w14:paraId="69F85585" w14:textId="77777777" w:rsidR="00B72697" w:rsidRPr="00535E6C" w:rsidRDefault="00B72697" w:rsidP="005B3AD7">
            <w:pPr>
              <w:rPr>
                <w:sz w:val="20"/>
                <w:szCs w:val="20"/>
              </w:rPr>
            </w:pPr>
            <w:r w:rsidRPr="00535E6C">
              <w:rPr>
                <w:sz w:val="20"/>
                <w:szCs w:val="20"/>
              </w:rPr>
              <w:t>Ebből kapcsolt vállalkozásnak adott</w:t>
            </w:r>
          </w:p>
        </w:tc>
        <w:tc>
          <w:tcPr>
            <w:tcW w:w="942" w:type="dxa"/>
            <w:tcBorders>
              <w:top w:val="nil"/>
              <w:left w:val="single" w:sz="8" w:space="0" w:color="auto"/>
              <w:bottom w:val="nil"/>
              <w:right w:val="single" w:sz="8" w:space="0" w:color="auto"/>
            </w:tcBorders>
            <w:shd w:val="clear" w:color="auto" w:fill="auto"/>
            <w:noWrap/>
            <w:vAlign w:val="bottom"/>
            <w:hideMark/>
          </w:tcPr>
          <w:p w14:paraId="76F5BFC8" w14:textId="77777777" w:rsidR="00B72697" w:rsidRPr="00535E6C" w:rsidRDefault="00B72697" w:rsidP="005B3AD7">
            <w:pPr>
              <w:rPr>
                <w:color w:val="000000"/>
                <w:sz w:val="20"/>
                <w:szCs w:val="20"/>
              </w:rPr>
            </w:pPr>
            <w:r w:rsidRPr="00535E6C">
              <w:rPr>
                <w:color w:val="000000"/>
                <w:sz w:val="20"/>
                <w:szCs w:val="20"/>
              </w:rPr>
              <w:t> </w:t>
            </w:r>
          </w:p>
        </w:tc>
        <w:tc>
          <w:tcPr>
            <w:tcW w:w="1077" w:type="dxa"/>
            <w:tcBorders>
              <w:top w:val="nil"/>
              <w:left w:val="nil"/>
              <w:bottom w:val="nil"/>
              <w:right w:val="single" w:sz="8" w:space="0" w:color="auto"/>
            </w:tcBorders>
            <w:shd w:val="clear" w:color="auto" w:fill="auto"/>
            <w:noWrap/>
            <w:vAlign w:val="bottom"/>
            <w:hideMark/>
          </w:tcPr>
          <w:p w14:paraId="4CCB4E25" w14:textId="77777777" w:rsidR="00B72697" w:rsidRPr="00535E6C" w:rsidRDefault="00B72697" w:rsidP="005B3AD7">
            <w:pPr>
              <w:rPr>
                <w:color w:val="000000"/>
                <w:sz w:val="20"/>
                <w:szCs w:val="20"/>
              </w:rPr>
            </w:pPr>
            <w:r w:rsidRPr="00535E6C">
              <w:rPr>
                <w:color w:val="000000"/>
                <w:sz w:val="20"/>
                <w:szCs w:val="20"/>
              </w:rPr>
              <w:t> </w:t>
            </w:r>
          </w:p>
        </w:tc>
        <w:tc>
          <w:tcPr>
            <w:tcW w:w="942" w:type="dxa"/>
            <w:tcBorders>
              <w:top w:val="nil"/>
              <w:left w:val="nil"/>
              <w:bottom w:val="nil"/>
              <w:right w:val="single" w:sz="8" w:space="0" w:color="auto"/>
            </w:tcBorders>
            <w:shd w:val="clear" w:color="auto" w:fill="auto"/>
            <w:noWrap/>
            <w:vAlign w:val="bottom"/>
            <w:hideMark/>
          </w:tcPr>
          <w:p w14:paraId="2E81D043"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451F669E" w14:textId="77777777" w:rsidR="00B72697" w:rsidRPr="00535E6C" w:rsidRDefault="00B72697" w:rsidP="005B3AD7">
            <w:pPr>
              <w:rPr>
                <w:sz w:val="20"/>
                <w:szCs w:val="20"/>
              </w:rPr>
            </w:pPr>
            <w:r w:rsidRPr="00535E6C">
              <w:rPr>
                <w:sz w:val="20"/>
                <w:szCs w:val="20"/>
              </w:rPr>
              <w:t> </w:t>
            </w:r>
          </w:p>
        </w:tc>
        <w:tc>
          <w:tcPr>
            <w:tcW w:w="1163" w:type="dxa"/>
            <w:tcBorders>
              <w:top w:val="nil"/>
              <w:left w:val="nil"/>
              <w:bottom w:val="nil"/>
              <w:right w:val="single" w:sz="8" w:space="0" w:color="auto"/>
            </w:tcBorders>
            <w:shd w:val="clear" w:color="auto" w:fill="auto"/>
            <w:noWrap/>
            <w:vAlign w:val="bottom"/>
            <w:hideMark/>
          </w:tcPr>
          <w:p w14:paraId="60B091CA"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70D5DCC7"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nil"/>
              <w:right w:val="single" w:sz="8" w:space="0" w:color="auto"/>
            </w:tcBorders>
            <w:shd w:val="clear" w:color="auto" w:fill="auto"/>
            <w:noWrap/>
            <w:vAlign w:val="bottom"/>
            <w:hideMark/>
          </w:tcPr>
          <w:p w14:paraId="5783BBCC" w14:textId="77777777" w:rsidR="00B72697" w:rsidRPr="00535E6C" w:rsidRDefault="00B72697" w:rsidP="005B3AD7">
            <w:pPr>
              <w:rPr>
                <w:sz w:val="20"/>
                <w:szCs w:val="20"/>
              </w:rPr>
            </w:pPr>
            <w:r w:rsidRPr="00535E6C">
              <w:rPr>
                <w:sz w:val="20"/>
                <w:szCs w:val="20"/>
              </w:rPr>
              <w:t> </w:t>
            </w:r>
          </w:p>
        </w:tc>
      </w:tr>
      <w:tr w:rsidR="00B72697" w:rsidRPr="00535E6C" w14:paraId="0B1FDE2B" w14:textId="77777777" w:rsidTr="00B72697">
        <w:trPr>
          <w:trHeight w:val="487"/>
        </w:trPr>
        <w:tc>
          <w:tcPr>
            <w:tcW w:w="639" w:type="dxa"/>
            <w:tcBorders>
              <w:top w:val="nil"/>
              <w:left w:val="single" w:sz="8" w:space="0" w:color="auto"/>
              <w:bottom w:val="nil"/>
              <w:right w:val="nil"/>
            </w:tcBorders>
            <w:shd w:val="clear" w:color="auto" w:fill="auto"/>
            <w:noWrap/>
            <w:vAlign w:val="bottom"/>
            <w:hideMark/>
          </w:tcPr>
          <w:p w14:paraId="69C5DD65" w14:textId="77777777" w:rsidR="00B72697" w:rsidRPr="00535E6C" w:rsidRDefault="00B72697" w:rsidP="005B3AD7">
            <w:pPr>
              <w:jc w:val="center"/>
              <w:rPr>
                <w:sz w:val="20"/>
                <w:szCs w:val="20"/>
              </w:rPr>
            </w:pPr>
            <w:r w:rsidRPr="00535E6C">
              <w:rPr>
                <w:sz w:val="20"/>
                <w:szCs w:val="20"/>
              </w:rPr>
              <w:t>19.</w:t>
            </w:r>
          </w:p>
        </w:tc>
        <w:tc>
          <w:tcPr>
            <w:tcW w:w="2551" w:type="dxa"/>
            <w:tcBorders>
              <w:top w:val="nil"/>
              <w:left w:val="nil"/>
              <w:bottom w:val="nil"/>
              <w:right w:val="nil"/>
            </w:tcBorders>
            <w:shd w:val="clear" w:color="auto" w:fill="auto"/>
            <w:vAlign w:val="bottom"/>
            <w:hideMark/>
          </w:tcPr>
          <w:p w14:paraId="66CB4ED2" w14:textId="77777777" w:rsidR="00B72697" w:rsidRPr="00535E6C" w:rsidRDefault="00B72697" w:rsidP="005B3AD7">
            <w:pPr>
              <w:rPr>
                <w:sz w:val="20"/>
                <w:szCs w:val="20"/>
              </w:rPr>
            </w:pPr>
            <w:r w:rsidRPr="00535E6C">
              <w:rPr>
                <w:sz w:val="20"/>
                <w:szCs w:val="20"/>
              </w:rPr>
              <w:t>Befektetett pénzügyi eszközökből (értékpapírokból, kölcsönökből)</w:t>
            </w:r>
          </w:p>
        </w:tc>
        <w:tc>
          <w:tcPr>
            <w:tcW w:w="942" w:type="dxa"/>
            <w:tcBorders>
              <w:top w:val="nil"/>
              <w:left w:val="single" w:sz="8" w:space="0" w:color="auto"/>
              <w:bottom w:val="nil"/>
              <w:right w:val="single" w:sz="8" w:space="0" w:color="auto"/>
            </w:tcBorders>
            <w:shd w:val="clear" w:color="auto" w:fill="auto"/>
            <w:noWrap/>
            <w:vAlign w:val="bottom"/>
            <w:hideMark/>
          </w:tcPr>
          <w:p w14:paraId="209BB40B" w14:textId="77777777" w:rsidR="00B72697" w:rsidRPr="00535E6C" w:rsidRDefault="00B72697" w:rsidP="005B3AD7">
            <w:pPr>
              <w:rPr>
                <w:color w:val="000000"/>
                <w:sz w:val="20"/>
                <w:szCs w:val="20"/>
              </w:rPr>
            </w:pPr>
            <w:r w:rsidRPr="00535E6C">
              <w:rPr>
                <w:color w:val="000000"/>
                <w:sz w:val="20"/>
                <w:szCs w:val="20"/>
              </w:rPr>
              <w:t> </w:t>
            </w:r>
          </w:p>
        </w:tc>
        <w:tc>
          <w:tcPr>
            <w:tcW w:w="1077" w:type="dxa"/>
            <w:tcBorders>
              <w:top w:val="nil"/>
              <w:left w:val="nil"/>
              <w:bottom w:val="nil"/>
              <w:right w:val="single" w:sz="8" w:space="0" w:color="auto"/>
            </w:tcBorders>
            <w:shd w:val="clear" w:color="auto" w:fill="auto"/>
            <w:noWrap/>
            <w:vAlign w:val="bottom"/>
            <w:hideMark/>
          </w:tcPr>
          <w:p w14:paraId="1056D71A" w14:textId="77777777" w:rsidR="00B72697" w:rsidRPr="00535E6C" w:rsidRDefault="00B72697" w:rsidP="005B3AD7">
            <w:pPr>
              <w:rPr>
                <w:color w:val="000000"/>
                <w:sz w:val="20"/>
                <w:szCs w:val="20"/>
              </w:rPr>
            </w:pPr>
            <w:r w:rsidRPr="00535E6C">
              <w:rPr>
                <w:color w:val="000000"/>
                <w:sz w:val="20"/>
                <w:szCs w:val="20"/>
              </w:rPr>
              <w:t> </w:t>
            </w:r>
          </w:p>
        </w:tc>
        <w:tc>
          <w:tcPr>
            <w:tcW w:w="942" w:type="dxa"/>
            <w:tcBorders>
              <w:top w:val="nil"/>
              <w:left w:val="nil"/>
              <w:bottom w:val="nil"/>
              <w:right w:val="single" w:sz="8" w:space="0" w:color="auto"/>
            </w:tcBorders>
            <w:shd w:val="clear" w:color="auto" w:fill="auto"/>
            <w:noWrap/>
            <w:vAlign w:val="bottom"/>
            <w:hideMark/>
          </w:tcPr>
          <w:p w14:paraId="6E86B066"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402A1C7C" w14:textId="77777777" w:rsidR="00B72697" w:rsidRPr="00535E6C" w:rsidRDefault="00B72697" w:rsidP="005B3AD7">
            <w:pPr>
              <w:rPr>
                <w:sz w:val="20"/>
                <w:szCs w:val="20"/>
              </w:rPr>
            </w:pPr>
            <w:r w:rsidRPr="00535E6C">
              <w:rPr>
                <w:sz w:val="20"/>
                <w:szCs w:val="20"/>
              </w:rPr>
              <w:t> </w:t>
            </w:r>
          </w:p>
        </w:tc>
        <w:tc>
          <w:tcPr>
            <w:tcW w:w="1163" w:type="dxa"/>
            <w:tcBorders>
              <w:top w:val="nil"/>
              <w:left w:val="nil"/>
              <w:bottom w:val="nil"/>
              <w:right w:val="single" w:sz="8" w:space="0" w:color="auto"/>
            </w:tcBorders>
            <w:shd w:val="clear" w:color="auto" w:fill="auto"/>
            <w:noWrap/>
            <w:vAlign w:val="bottom"/>
            <w:hideMark/>
          </w:tcPr>
          <w:p w14:paraId="2A939C63"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7BE3458C"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nil"/>
              <w:right w:val="single" w:sz="8" w:space="0" w:color="auto"/>
            </w:tcBorders>
            <w:shd w:val="clear" w:color="auto" w:fill="auto"/>
            <w:noWrap/>
            <w:vAlign w:val="bottom"/>
            <w:hideMark/>
          </w:tcPr>
          <w:p w14:paraId="58F005EB" w14:textId="77777777" w:rsidR="00B72697" w:rsidRPr="00535E6C" w:rsidRDefault="00B72697" w:rsidP="005B3AD7">
            <w:pPr>
              <w:rPr>
                <w:sz w:val="20"/>
                <w:szCs w:val="20"/>
              </w:rPr>
            </w:pPr>
            <w:r w:rsidRPr="00535E6C">
              <w:rPr>
                <w:sz w:val="20"/>
                <w:szCs w:val="20"/>
              </w:rPr>
              <w:t> </w:t>
            </w:r>
          </w:p>
        </w:tc>
      </w:tr>
      <w:tr w:rsidR="00B72697" w:rsidRPr="00535E6C" w14:paraId="55AB8EA7" w14:textId="77777777" w:rsidTr="00B72697">
        <w:trPr>
          <w:trHeight w:val="278"/>
        </w:trPr>
        <w:tc>
          <w:tcPr>
            <w:tcW w:w="639" w:type="dxa"/>
            <w:tcBorders>
              <w:top w:val="nil"/>
              <w:left w:val="single" w:sz="8" w:space="0" w:color="auto"/>
              <w:bottom w:val="nil"/>
              <w:right w:val="nil"/>
            </w:tcBorders>
            <w:shd w:val="clear" w:color="auto" w:fill="auto"/>
            <w:noWrap/>
            <w:vAlign w:val="bottom"/>
            <w:hideMark/>
          </w:tcPr>
          <w:p w14:paraId="609ACA45" w14:textId="77777777" w:rsidR="00B72697" w:rsidRPr="00535E6C" w:rsidRDefault="00B72697" w:rsidP="005B3AD7">
            <w:pPr>
              <w:jc w:val="center"/>
              <w:rPr>
                <w:sz w:val="20"/>
                <w:szCs w:val="20"/>
              </w:rPr>
            </w:pPr>
            <w:r w:rsidRPr="00535E6C">
              <w:rPr>
                <w:sz w:val="20"/>
                <w:szCs w:val="20"/>
              </w:rPr>
              <w:t> </w:t>
            </w:r>
          </w:p>
        </w:tc>
        <w:tc>
          <w:tcPr>
            <w:tcW w:w="2551" w:type="dxa"/>
            <w:tcBorders>
              <w:top w:val="nil"/>
              <w:left w:val="nil"/>
              <w:bottom w:val="nil"/>
              <w:right w:val="nil"/>
            </w:tcBorders>
            <w:shd w:val="clear" w:color="auto" w:fill="auto"/>
            <w:vAlign w:val="bottom"/>
            <w:hideMark/>
          </w:tcPr>
          <w:p w14:paraId="2D4EB12E" w14:textId="77777777" w:rsidR="00B72697" w:rsidRPr="00535E6C" w:rsidRDefault="00B72697" w:rsidP="005B3AD7">
            <w:pPr>
              <w:rPr>
                <w:sz w:val="20"/>
                <w:szCs w:val="20"/>
              </w:rPr>
            </w:pPr>
            <w:r w:rsidRPr="00535E6C">
              <w:rPr>
                <w:sz w:val="20"/>
                <w:szCs w:val="20"/>
              </w:rPr>
              <w:t xml:space="preserve"> származó ráfordítások, árfolyamveszteségek</w:t>
            </w:r>
          </w:p>
        </w:tc>
        <w:tc>
          <w:tcPr>
            <w:tcW w:w="942" w:type="dxa"/>
            <w:tcBorders>
              <w:top w:val="nil"/>
              <w:left w:val="single" w:sz="8" w:space="0" w:color="auto"/>
              <w:bottom w:val="nil"/>
              <w:right w:val="single" w:sz="8" w:space="0" w:color="auto"/>
            </w:tcBorders>
            <w:shd w:val="clear" w:color="auto" w:fill="auto"/>
            <w:noWrap/>
            <w:vAlign w:val="bottom"/>
            <w:hideMark/>
          </w:tcPr>
          <w:p w14:paraId="3EEFEBB5" w14:textId="77777777" w:rsidR="00B72697" w:rsidRPr="00535E6C" w:rsidRDefault="00B72697" w:rsidP="005B3AD7">
            <w:pPr>
              <w:rPr>
                <w:color w:val="000000"/>
                <w:sz w:val="20"/>
                <w:szCs w:val="20"/>
              </w:rPr>
            </w:pPr>
            <w:r w:rsidRPr="00535E6C">
              <w:rPr>
                <w:color w:val="000000"/>
                <w:sz w:val="20"/>
                <w:szCs w:val="20"/>
              </w:rPr>
              <w:t> </w:t>
            </w:r>
          </w:p>
        </w:tc>
        <w:tc>
          <w:tcPr>
            <w:tcW w:w="1077" w:type="dxa"/>
            <w:tcBorders>
              <w:top w:val="nil"/>
              <w:left w:val="nil"/>
              <w:bottom w:val="nil"/>
              <w:right w:val="single" w:sz="8" w:space="0" w:color="auto"/>
            </w:tcBorders>
            <w:shd w:val="clear" w:color="auto" w:fill="auto"/>
            <w:noWrap/>
            <w:vAlign w:val="bottom"/>
            <w:hideMark/>
          </w:tcPr>
          <w:p w14:paraId="153248DC" w14:textId="77777777" w:rsidR="00B72697" w:rsidRPr="00535E6C" w:rsidRDefault="00B72697" w:rsidP="005B3AD7">
            <w:pPr>
              <w:rPr>
                <w:color w:val="000000"/>
                <w:sz w:val="20"/>
                <w:szCs w:val="20"/>
              </w:rPr>
            </w:pPr>
            <w:r w:rsidRPr="00535E6C">
              <w:rPr>
                <w:color w:val="000000"/>
                <w:sz w:val="20"/>
                <w:szCs w:val="20"/>
              </w:rPr>
              <w:t> </w:t>
            </w:r>
          </w:p>
        </w:tc>
        <w:tc>
          <w:tcPr>
            <w:tcW w:w="942" w:type="dxa"/>
            <w:tcBorders>
              <w:top w:val="nil"/>
              <w:left w:val="nil"/>
              <w:bottom w:val="nil"/>
              <w:right w:val="single" w:sz="8" w:space="0" w:color="auto"/>
            </w:tcBorders>
            <w:shd w:val="clear" w:color="auto" w:fill="auto"/>
            <w:noWrap/>
            <w:vAlign w:val="bottom"/>
            <w:hideMark/>
          </w:tcPr>
          <w:p w14:paraId="4521EC0D"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4169772E" w14:textId="77777777" w:rsidR="00B72697" w:rsidRPr="00535E6C" w:rsidRDefault="00B72697" w:rsidP="005B3AD7">
            <w:pPr>
              <w:rPr>
                <w:sz w:val="20"/>
                <w:szCs w:val="20"/>
              </w:rPr>
            </w:pPr>
            <w:r w:rsidRPr="00535E6C">
              <w:rPr>
                <w:sz w:val="20"/>
                <w:szCs w:val="20"/>
              </w:rPr>
              <w:t> </w:t>
            </w:r>
          </w:p>
        </w:tc>
        <w:tc>
          <w:tcPr>
            <w:tcW w:w="1163" w:type="dxa"/>
            <w:tcBorders>
              <w:top w:val="nil"/>
              <w:left w:val="nil"/>
              <w:bottom w:val="nil"/>
              <w:right w:val="single" w:sz="8" w:space="0" w:color="auto"/>
            </w:tcBorders>
            <w:shd w:val="clear" w:color="auto" w:fill="auto"/>
            <w:noWrap/>
            <w:vAlign w:val="bottom"/>
            <w:hideMark/>
          </w:tcPr>
          <w:p w14:paraId="060DEBFE"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5F231F4D"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nil"/>
              <w:right w:val="single" w:sz="8" w:space="0" w:color="auto"/>
            </w:tcBorders>
            <w:shd w:val="clear" w:color="auto" w:fill="auto"/>
            <w:noWrap/>
            <w:vAlign w:val="bottom"/>
            <w:hideMark/>
          </w:tcPr>
          <w:p w14:paraId="6174B75E" w14:textId="77777777" w:rsidR="00B72697" w:rsidRPr="00535E6C" w:rsidRDefault="00B72697" w:rsidP="005B3AD7">
            <w:pPr>
              <w:rPr>
                <w:sz w:val="20"/>
                <w:szCs w:val="20"/>
              </w:rPr>
            </w:pPr>
            <w:r w:rsidRPr="00535E6C">
              <w:rPr>
                <w:sz w:val="20"/>
                <w:szCs w:val="20"/>
              </w:rPr>
              <w:t> </w:t>
            </w:r>
          </w:p>
        </w:tc>
      </w:tr>
      <w:tr w:rsidR="00B72697" w:rsidRPr="00535E6C" w14:paraId="08738145" w14:textId="77777777" w:rsidTr="00B72697">
        <w:trPr>
          <w:trHeight w:val="278"/>
        </w:trPr>
        <w:tc>
          <w:tcPr>
            <w:tcW w:w="639" w:type="dxa"/>
            <w:tcBorders>
              <w:top w:val="nil"/>
              <w:left w:val="single" w:sz="8" w:space="0" w:color="auto"/>
              <w:bottom w:val="nil"/>
              <w:right w:val="nil"/>
            </w:tcBorders>
            <w:shd w:val="clear" w:color="auto" w:fill="auto"/>
            <w:noWrap/>
            <w:vAlign w:val="bottom"/>
            <w:hideMark/>
          </w:tcPr>
          <w:p w14:paraId="318C8006" w14:textId="77777777" w:rsidR="00B72697" w:rsidRPr="00535E6C" w:rsidRDefault="00B72697" w:rsidP="005B3AD7">
            <w:pPr>
              <w:jc w:val="center"/>
              <w:rPr>
                <w:sz w:val="20"/>
                <w:szCs w:val="20"/>
              </w:rPr>
            </w:pPr>
            <w:r w:rsidRPr="00535E6C">
              <w:rPr>
                <w:sz w:val="20"/>
                <w:szCs w:val="20"/>
              </w:rPr>
              <w:t> </w:t>
            </w:r>
          </w:p>
        </w:tc>
        <w:tc>
          <w:tcPr>
            <w:tcW w:w="2551" w:type="dxa"/>
            <w:tcBorders>
              <w:top w:val="nil"/>
              <w:left w:val="nil"/>
              <w:bottom w:val="nil"/>
              <w:right w:val="nil"/>
            </w:tcBorders>
            <w:shd w:val="clear" w:color="auto" w:fill="auto"/>
            <w:vAlign w:val="bottom"/>
            <w:hideMark/>
          </w:tcPr>
          <w:p w14:paraId="76183A79" w14:textId="77777777" w:rsidR="00B72697" w:rsidRPr="00535E6C" w:rsidRDefault="00B72697" w:rsidP="005B3AD7">
            <w:pPr>
              <w:rPr>
                <w:sz w:val="20"/>
                <w:szCs w:val="20"/>
              </w:rPr>
            </w:pPr>
            <w:r w:rsidRPr="00535E6C">
              <w:rPr>
                <w:sz w:val="20"/>
                <w:szCs w:val="20"/>
              </w:rPr>
              <w:t>Ebből: kapcsolt vállalkozásnak adott</w:t>
            </w:r>
          </w:p>
        </w:tc>
        <w:tc>
          <w:tcPr>
            <w:tcW w:w="942" w:type="dxa"/>
            <w:tcBorders>
              <w:top w:val="nil"/>
              <w:left w:val="single" w:sz="8" w:space="0" w:color="auto"/>
              <w:bottom w:val="nil"/>
              <w:right w:val="single" w:sz="8" w:space="0" w:color="auto"/>
            </w:tcBorders>
            <w:shd w:val="clear" w:color="auto" w:fill="auto"/>
            <w:noWrap/>
            <w:vAlign w:val="bottom"/>
            <w:hideMark/>
          </w:tcPr>
          <w:p w14:paraId="1A881B10" w14:textId="77777777" w:rsidR="00B72697" w:rsidRPr="00535E6C" w:rsidRDefault="00B72697" w:rsidP="005B3AD7">
            <w:pPr>
              <w:rPr>
                <w:color w:val="000000"/>
                <w:sz w:val="20"/>
                <w:szCs w:val="20"/>
              </w:rPr>
            </w:pPr>
            <w:r w:rsidRPr="00535E6C">
              <w:rPr>
                <w:color w:val="000000"/>
                <w:sz w:val="20"/>
                <w:szCs w:val="20"/>
              </w:rPr>
              <w:t> </w:t>
            </w:r>
          </w:p>
        </w:tc>
        <w:tc>
          <w:tcPr>
            <w:tcW w:w="1077" w:type="dxa"/>
            <w:tcBorders>
              <w:top w:val="nil"/>
              <w:left w:val="nil"/>
              <w:bottom w:val="nil"/>
              <w:right w:val="single" w:sz="8" w:space="0" w:color="auto"/>
            </w:tcBorders>
            <w:shd w:val="clear" w:color="auto" w:fill="auto"/>
            <w:noWrap/>
            <w:vAlign w:val="bottom"/>
            <w:hideMark/>
          </w:tcPr>
          <w:p w14:paraId="7282E5E3" w14:textId="77777777" w:rsidR="00B72697" w:rsidRPr="00535E6C" w:rsidRDefault="00B72697" w:rsidP="005B3AD7">
            <w:pPr>
              <w:rPr>
                <w:color w:val="000000"/>
                <w:sz w:val="20"/>
                <w:szCs w:val="20"/>
              </w:rPr>
            </w:pPr>
            <w:r w:rsidRPr="00535E6C">
              <w:rPr>
                <w:color w:val="000000"/>
                <w:sz w:val="20"/>
                <w:szCs w:val="20"/>
              </w:rPr>
              <w:t> </w:t>
            </w:r>
          </w:p>
        </w:tc>
        <w:tc>
          <w:tcPr>
            <w:tcW w:w="942" w:type="dxa"/>
            <w:tcBorders>
              <w:top w:val="nil"/>
              <w:left w:val="nil"/>
              <w:bottom w:val="nil"/>
              <w:right w:val="single" w:sz="8" w:space="0" w:color="auto"/>
            </w:tcBorders>
            <w:shd w:val="clear" w:color="auto" w:fill="auto"/>
            <w:noWrap/>
            <w:vAlign w:val="bottom"/>
            <w:hideMark/>
          </w:tcPr>
          <w:p w14:paraId="22BA34B2"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5C84549F" w14:textId="77777777" w:rsidR="00B72697" w:rsidRPr="00535E6C" w:rsidRDefault="00B72697" w:rsidP="005B3AD7">
            <w:pPr>
              <w:rPr>
                <w:sz w:val="20"/>
                <w:szCs w:val="20"/>
              </w:rPr>
            </w:pPr>
            <w:r w:rsidRPr="00535E6C">
              <w:rPr>
                <w:sz w:val="20"/>
                <w:szCs w:val="20"/>
              </w:rPr>
              <w:t> </w:t>
            </w:r>
          </w:p>
        </w:tc>
        <w:tc>
          <w:tcPr>
            <w:tcW w:w="1163" w:type="dxa"/>
            <w:tcBorders>
              <w:top w:val="nil"/>
              <w:left w:val="nil"/>
              <w:bottom w:val="nil"/>
              <w:right w:val="single" w:sz="8" w:space="0" w:color="auto"/>
            </w:tcBorders>
            <w:shd w:val="clear" w:color="auto" w:fill="auto"/>
            <w:noWrap/>
            <w:vAlign w:val="bottom"/>
            <w:hideMark/>
          </w:tcPr>
          <w:p w14:paraId="5BAF4E4C"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6F5BA115"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nil"/>
              <w:right w:val="single" w:sz="8" w:space="0" w:color="auto"/>
            </w:tcBorders>
            <w:shd w:val="clear" w:color="auto" w:fill="auto"/>
            <w:noWrap/>
            <w:vAlign w:val="bottom"/>
            <w:hideMark/>
          </w:tcPr>
          <w:p w14:paraId="293F9CEA" w14:textId="77777777" w:rsidR="00B72697" w:rsidRPr="00535E6C" w:rsidRDefault="00B72697" w:rsidP="005B3AD7">
            <w:pPr>
              <w:rPr>
                <w:sz w:val="20"/>
                <w:szCs w:val="20"/>
              </w:rPr>
            </w:pPr>
            <w:r w:rsidRPr="00535E6C">
              <w:rPr>
                <w:sz w:val="20"/>
                <w:szCs w:val="20"/>
              </w:rPr>
              <w:t> </w:t>
            </w:r>
          </w:p>
        </w:tc>
      </w:tr>
      <w:tr w:rsidR="00B72697" w:rsidRPr="00535E6C" w14:paraId="2252E2F2" w14:textId="77777777" w:rsidTr="00B72697">
        <w:trPr>
          <w:trHeight w:val="278"/>
        </w:trPr>
        <w:tc>
          <w:tcPr>
            <w:tcW w:w="639" w:type="dxa"/>
            <w:tcBorders>
              <w:top w:val="nil"/>
              <w:left w:val="single" w:sz="8" w:space="0" w:color="auto"/>
              <w:bottom w:val="nil"/>
              <w:right w:val="nil"/>
            </w:tcBorders>
            <w:shd w:val="clear" w:color="auto" w:fill="auto"/>
            <w:noWrap/>
            <w:vAlign w:val="bottom"/>
            <w:hideMark/>
          </w:tcPr>
          <w:p w14:paraId="5232F9C0" w14:textId="77777777" w:rsidR="00B72697" w:rsidRPr="00535E6C" w:rsidRDefault="00B72697" w:rsidP="005B3AD7">
            <w:pPr>
              <w:jc w:val="center"/>
              <w:rPr>
                <w:sz w:val="20"/>
                <w:szCs w:val="20"/>
              </w:rPr>
            </w:pPr>
            <w:r w:rsidRPr="00535E6C">
              <w:rPr>
                <w:sz w:val="20"/>
                <w:szCs w:val="20"/>
              </w:rPr>
              <w:t>20.</w:t>
            </w:r>
          </w:p>
        </w:tc>
        <w:tc>
          <w:tcPr>
            <w:tcW w:w="2551" w:type="dxa"/>
            <w:tcBorders>
              <w:top w:val="nil"/>
              <w:left w:val="nil"/>
              <w:bottom w:val="nil"/>
              <w:right w:val="nil"/>
            </w:tcBorders>
            <w:shd w:val="clear" w:color="auto" w:fill="auto"/>
            <w:vAlign w:val="bottom"/>
            <w:hideMark/>
          </w:tcPr>
          <w:p w14:paraId="08A411BF" w14:textId="77777777" w:rsidR="00B72697" w:rsidRPr="00535E6C" w:rsidRDefault="00B72697" w:rsidP="005B3AD7">
            <w:pPr>
              <w:rPr>
                <w:sz w:val="20"/>
                <w:szCs w:val="20"/>
              </w:rPr>
            </w:pPr>
            <w:r w:rsidRPr="00535E6C">
              <w:rPr>
                <w:sz w:val="20"/>
                <w:szCs w:val="20"/>
              </w:rPr>
              <w:t>Fizetendő kamatok és kamatjellegű ráfordítások</w:t>
            </w:r>
          </w:p>
        </w:tc>
        <w:tc>
          <w:tcPr>
            <w:tcW w:w="942" w:type="dxa"/>
            <w:tcBorders>
              <w:top w:val="nil"/>
              <w:left w:val="single" w:sz="8" w:space="0" w:color="auto"/>
              <w:bottom w:val="nil"/>
              <w:right w:val="single" w:sz="8" w:space="0" w:color="auto"/>
            </w:tcBorders>
            <w:shd w:val="clear" w:color="auto" w:fill="auto"/>
            <w:noWrap/>
            <w:vAlign w:val="bottom"/>
            <w:hideMark/>
          </w:tcPr>
          <w:p w14:paraId="19497B72" w14:textId="77777777" w:rsidR="00B72697" w:rsidRPr="00535E6C" w:rsidRDefault="00B72697" w:rsidP="005B3AD7">
            <w:pPr>
              <w:jc w:val="right"/>
              <w:rPr>
                <w:color w:val="000000"/>
                <w:sz w:val="20"/>
                <w:szCs w:val="20"/>
              </w:rPr>
            </w:pPr>
            <w:r w:rsidRPr="00535E6C">
              <w:rPr>
                <w:color w:val="000000"/>
                <w:sz w:val="20"/>
                <w:szCs w:val="20"/>
              </w:rPr>
              <w:t>6 061</w:t>
            </w:r>
          </w:p>
        </w:tc>
        <w:tc>
          <w:tcPr>
            <w:tcW w:w="1077" w:type="dxa"/>
            <w:tcBorders>
              <w:top w:val="nil"/>
              <w:left w:val="nil"/>
              <w:bottom w:val="nil"/>
              <w:right w:val="single" w:sz="8" w:space="0" w:color="auto"/>
            </w:tcBorders>
            <w:shd w:val="clear" w:color="auto" w:fill="auto"/>
            <w:noWrap/>
            <w:vAlign w:val="bottom"/>
            <w:hideMark/>
          </w:tcPr>
          <w:p w14:paraId="33117A97" w14:textId="77777777" w:rsidR="00B72697" w:rsidRPr="00535E6C" w:rsidRDefault="00B72697" w:rsidP="005B3AD7">
            <w:pPr>
              <w:jc w:val="right"/>
              <w:rPr>
                <w:color w:val="000000"/>
                <w:sz w:val="20"/>
                <w:szCs w:val="20"/>
              </w:rPr>
            </w:pPr>
            <w:r w:rsidRPr="00535E6C">
              <w:rPr>
                <w:color w:val="000000"/>
                <w:sz w:val="20"/>
                <w:szCs w:val="20"/>
              </w:rPr>
              <w:t>8</w:t>
            </w:r>
          </w:p>
        </w:tc>
        <w:tc>
          <w:tcPr>
            <w:tcW w:w="942" w:type="dxa"/>
            <w:tcBorders>
              <w:top w:val="nil"/>
              <w:left w:val="nil"/>
              <w:bottom w:val="nil"/>
              <w:right w:val="single" w:sz="8" w:space="0" w:color="auto"/>
            </w:tcBorders>
            <w:shd w:val="clear" w:color="auto" w:fill="auto"/>
            <w:noWrap/>
            <w:vAlign w:val="bottom"/>
            <w:hideMark/>
          </w:tcPr>
          <w:p w14:paraId="4098B2D8" w14:textId="77777777" w:rsidR="00B72697" w:rsidRPr="00535E6C" w:rsidRDefault="00B72697" w:rsidP="005B3AD7">
            <w:pPr>
              <w:jc w:val="right"/>
              <w:rPr>
                <w:sz w:val="20"/>
                <w:szCs w:val="20"/>
              </w:rPr>
            </w:pPr>
            <w:r w:rsidRPr="00535E6C">
              <w:rPr>
                <w:sz w:val="20"/>
                <w:szCs w:val="20"/>
              </w:rPr>
              <w:t>1 000</w:t>
            </w:r>
          </w:p>
        </w:tc>
        <w:tc>
          <w:tcPr>
            <w:tcW w:w="1093" w:type="dxa"/>
            <w:tcBorders>
              <w:top w:val="nil"/>
              <w:left w:val="nil"/>
              <w:bottom w:val="nil"/>
              <w:right w:val="single" w:sz="8" w:space="0" w:color="auto"/>
            </w:tcBorders>
            <w:shd w:val="clear" w:color="auto" w:fill="auto"/>
            <w:noWrap/>
            <w:vAlign w:val="bottom"/>
            <w:hideMark/>
          </w:tcPr>
          <w:p w14:paraId="3D11E6F4" w14:textId="77777777" w:rsidR="00B72697" w:rsidRPr="00535E6C" w:rsidRDefault="00B72697" w:rsidP="005B3AD7">
            <w:pPr>
              <w:rPr>
                <w:sz w:val="20"/>
                <w:szCs w:val="20"/>
              </w:rPr>
            </w:pPr>
            <w:r w:rsidRPr="00535E6C">
              <w:rPr>
                <w:sz w:val="20"/>
                <w:szCs w:val="20"/>
              </w:rPr>
              <w:t> </w:t>
            </w:r>
          </w:p>
        </w:tc>
        <w:tc>
          <w:tcPr>
            <w:tcW w:w="1163" w:type="dxa"/>
            <w:tcBorders>
              <w:top w:val="nil"/>
              <w:left w:val="nil"/>
              <w:bottom w:val="nil"/>
              <w:right w:val="single" w:sz="8" w:space="0" w:color="auto"/>
            </w:tcBorders>
            <w:shd w:val="clear" w:color="auto" w:fill="auto"/>
            <w:noWrap/>
            <w:vAlign w:val="bottom"/>
            <w:hideMark/>
          </w:tcPr>
          <w:p w14:paraId="72D5FA5A"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15F23520" w14:textId="77777777" w:rsidR="00B72697" w:rsidRPr="00535E6C" w:rsidRDefault="00B72697" w:rsidP="005B3AD7">
            <w:pPr>
              <w:jc w:val="right"/>
              <w:rPr>
                <w:sz w:val="20"/>
                <w:szCs w:val="20"/>
              </w:rPr>
            </w:pPr>
            <w:r w:rsidRPr="00535E6C">
              <w:rPr>
                <w:sz w:val="20"/>
                <w:szCs w:val="20"/>
              </w:rPr>
              <w:t>0,00</w:t>
            </w:r>
          </w:p>
        </w:tc>
        <w:tc>
          <w:tcPr>
            <w:tcW w:w="896" w:type="dxa"/>
            <w:tcBorders>
              <w:top w:val="nil"/>
              <w:left w:val="nil"/>
              <w:bottom w:val="nil"/>
              <w:right w:val="single" w:sz="8" w:space="0" w:color="auto"/>
            </w:tcBorders>
            <w:shd w:val="clear" w:color="auto" w:fill="auto"/>
            <w:noWrap/>
            <w:vAlign w:val="bottom"/>
            <w:hideMark/>
          </w:tcPr>
          <w:p w14:paraId="07ECCBCB" w14:textId="77777777" w:rsidR="00B72697" w:rsidRPr="00535E6C" w:rsidRDefault="00B72697" w:rsidP="005B3AD7">
            <w:pPr>
              <w:jc w:val="right"/>
              <w:rPr>
                <w:sz w:val="20"/>
                <w:szCs w:val="20"/>
              </w:rPr>
            </w:pPr>
            <w:r w:rsidRPr="00535E6C">
              <w:rPr>
                <w:sz w:val="20"/>
                <w:szCs w:val="20"/>
              </w:rPr>
              <w:t>0,00</w:t>
            </w:r>
          </w:p>
        </w:tc>
      </w:tr>
      <w:tr w:rsidR="00B72697" w:rsidRPr="00535E6C" w14:paraId="70113257" w14:textId="77777777" w:rsidTr="00B72697">
        <w:trPr>
          <w:trHeight w:val="278"/>
        </w:trPr>
        <w:tc>
          <w:tcPr>
            <w:tcW w:w="639" w:type="dxa"/>
            <w:tcBorders>
              <w:top w:val="nil"/>
              <w:left w:val="single" w:sz="8" w:space="0" w:color="auto"/>
              <w:bottom w:val="nil"/>
              <w:right w:val="nil"/>
            </w:tcBorders>
            <w:shd w:val="clear" w:color="auto" w:fill="auto"/>
            <w:noWrap/>
            <w:vAlign w:val="bottom"/>
            <w:hideMark/>
          </w:tcPr>
          <w:p w14:paraId="60D91A3B" w14:textId="77777777" w:rsidR="00B72697" w:rsidRPr="00535E6C" w:rsidRDefault="00B72697" w:rsidP="005B3AD7">
            <w:pPr>
              <w:jc w:val="center"/>
              <w:rPr>
                <w:sz w:val="20"/>
                <w:szCs w:val="20"/>
              </w:rPr>
            </w:pPr>
            <w:r w:rsidRPr="00535E6C">
              <w:rPr>
                <w:sz w:val="20"/>
                <w:szCs w:val="20"/>
              </w:rPr>
              <w:t> </w:t>
            </w:r>
          </w:p>
        </w:tc>
        <w:tc>
          <w:tcPr>
            <w:tcW w:w="2551" w:type="dxa"/>
            <w:tcBorders>
              <w:top w:val="nil"/>
              <w:left w:val="nil"/>
              <w:bottom w:val="nil"/>
              <w:right w:val="nil"/>
            </w:tcBorders>
            <w:shd w:val="clear" w:color="auto" w:fill="auto"/>
            <w:vAlign w:val="bottom"/>
            <w:hideMark/>
          </w:tcPr>
          <w:p w14:paraId="03D02BBE" w14:textId="77777777" w:rsidR="00B72697" w:rsidRPr="00535E6C" w:rsidRDefault="00B72697" w:rsidP="005B3AD7">
            <w:pPr>
              <w:rPr>
                <w:sz w:val="20"/>
                <w:szCs w:val="20"/>
              </w:rPr>
            </w:pPr>
            <w:r w:rsidRPr="00535E6C">
              <w:rPr>
                <w:sz w:val="20"/>
                <w:szCs w:val="20"/>
              </w:rPr>
              <w:t>Ebből kapcsolt vállalkozásnak adott</w:t>
            </w:r>
          </w:p>
        </w:tc>
        <w:tc>
          <w:tcPr>
            <w:tcW w:w="942" w:type="dxa"/>
            <w:tcBorders>
              <w:top w:val="nil"/>
              <w:left w:val="single" w:sz="8" w:space="0" w:color="auto"/>
              <w:bottom w:val="nil"/>
              <w:right w:val="single" w:sz="8" w:space="0" w:color="auto"/>
            </w:tcBorders>
            <w:shd w:val="clear" w:color="auto" w:fill="auto"/>
            <w:noWrap/>
            <w:vAlign w:val="bottom"/>
            <w:hideMark/>
          </w:tcPr>
          <w:p w14:paraId="642AD77C" w14:textId="77777777" w:rsidR="00B72697" w:rsidRPr="00535E6C" w:rsidRDefault="00B72697" w:rsidP="005B3AD7">
            <w:pPr>
              <w:rPr>
                <w:color w:val="000000"/>
                <w:sz w:val="20"/>
                <w:szCs w:val="20"/>
              </w:rPr>
            </w:pPr>
            <w:r w:rsidRPr="00535E6C">
              <w:rPr>
                <w:color w:val="000000"/>
                <w:sz w:val="20"/>
                <w:szCs w:val="20"/>
              </w:rPr>
              <w:t> </w:t>
            </w:r>
          </w:p>
        </w:tc>
        <w:tc>
          <w:tcPr>
            <w:tcW w:w="1077" w:type="dxa"/>
            <w:tcBorders>
              <w:top w:val="nil"/>
              <w:left w:val="nil"/>
              <w:bottom w:val="nil"/>
              <w:right w:val="single" w:sz="8" w:space="0" w:color="auto"/>
            </w:tcBorders>
            <w:shd w:val="clear" w:color="auto" w:fill="auto"/>
            <w:noWrap/>
            <w:vAlign w:val="bottom"/>
            <w:hideMark/>
          </w:tcPr>
          <w:p w14:paraId="5A99AA7A" w14:textId="77777777" w:rsidR="00B72697" w:rsidRPr="00535E6C" w:rsidRDefault="00B72697" w:rsidP="005B3AD7">
            <w:pPr>
              <w:rPr>
                <w:color w:val="000000"/>
                <w:sz w:val="20"/>
                <w:szCs w:val="20"/>
              </w:rPr>
            </w:pPr>
            <w:r w:rsidRPr="00535E6C">
              <w:rPr>
                <w:color w:val="000000"/>
                <w:sz w:val="20"/>
                <w:szCs w:val="20"/>
              </w:rPr>
              <w:t> </w:t>
            </w:r>
          </w:p>
        </w:tc>
        <w:tc>
          <w:tcPr>
            <w:tcW w:w="942" w:type="dxa"/>
            <w:tcBorders>
              <w:top w:val="nil"/>
              <w:left w:val="nil"/>
              <w:bottom w:val="nil"/>
              <w:right w:val="single" w:sz="8" w:space="0" w:color="auto"/>
            </w:tcBorders>
            <w:shd w:val="clear" w:color="auto" w:fill="auto"/>
            <w:noWrap/>
            <w:vAlign w:val="bottom"/>
            <w:hideMark/>
          </w:tcPr>
          <w:p w14:paraId="542E02E1"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0431558C" w14:textId="77777777" w:rsidR="00B72697" w:rsidRPr="00535E6C" w:rsidRDefault="00B72697" w:rsidP="005B3AD7">
            <w:pPr>
              <w:rPr>
                <w:sz w:val="20"/>
                <w:szCs w:val="20"/>
              </w:rPr>
            </w:pPr>
            <w:r w:rsidRPr="00535E6C">
              <w:rPr>
                <w:sz w:val="20"/>
                <w:szCs w:val="20"/>
              </w:rPr>
              <w:t> </w:t>
            </w:r>
          </w:p>
        </w:tc>
        <w:tc>
          <w:tcPr>
            <w:tcW w:w="1163" w:type="dxa"/>
            <w:tcBorders>
              <w:top w:val="nil"/>
              <w:left w:val="nil"/>
              <w:bottom w:val="nil"/>
              <w:right w:val="single" w:sz="8" w:space="0" w:color="auto"/>
            </w:tcBorders>
            <w:shd w:val="clear" w:color="auto" w:fill="auto"/>
            <w:noWrap/>
            <w:vAlign w:val="bottom"/>
            <w:hideMark/>
          </w:tcPr>
          <w:p w14:paraId="73AB8D3C"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17562B8A"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nil"/>
              <w:right w:val="single" w:sz="8" w:space="0" w:color="auto"/>
            </w:tcBorders>
            <w:shd w:val="clear" w:color="auto" w:fill="auto"/>
            <w:noWrap/>
            <w:vAlign w:val="bottom"/>
            <w:hideMark/>
          </w:tcPr>
          <w:p w14:paraId="5FD1009B" w14:textId="77777777" w:rsidR="00B72697" w:rsidRPr="00535E6C" w:rsidRDefault="00B72697" w:rsidP="005B3AD7">
            <w:pPr>
              <w:rPr>
                <w:sz w:val="20"/>
                <w:szCs w:val="20"/>
              </w:rPr>
            </w:pPr>
            <w:r w:rsidRPr="00535E6C">
              <w:rPr>
                <w:sz w:val="20"/>
                <w:szCs w:val="20"/>
              </w:rPr>
              <w:t> </w:t>
            </w:r>
          </w:p>
        </w:tc>
      </w:tr>
      <w:tr w:rsidR="00B72697" w:rsidRPr="00535E6C" w14:paraId="38BD650E" w14:textId="77777777" w:rsidTr="00B72697">
        <w:trPr>
          <w:trHeight w:val="487"/>
        </w:trPr>
        <w:tc>
          <w:tcPr>
            <w:tcW w:w="639" w:type="dxa"/>
            <w:tcBorders>
              <w:top w:val="nil"/>
              <w:left w:val="single" w:sz="8" w:space="0" w:color="auto"/>
              <w:bottom w:val="nil"/>
              <w:right w:val="nil"/>
            </w:tcBorders>
            <w:shd w:val="clear" w:color="auto" w:fill="auto"/>
            <w:noWrap/>
            <w:vAlign w:val="bottom"/>
            <w:hideMark/>
          </w:tcPr>
          <w:p w14:paraId="5EC5335B" w14:textId="77777777" w:rsidR="00B72697" w:rsidRPr="00535E6C" w:rsidRDefault="00B72697" w:rsidP="005B3AD7">
            <w:pPr>
              <w:jc w:val="center"/>
              <w:rPr>
                <w:sz w:val="20"/>
                <w:szCs w:val="20"/>
              </w:rPr>
            </w:pPr>
            <w:r w:rsidRPr="00535E6C">
              <w:rPr>
                <w:sz w:val="20"/>
                <w:szCs w:val="20"/>
              </w:rPr>
              <w:t>21</w:t>
            </w:r>
          </w:p>
        </w:tc>
        <w:tc>
          <w:tcPr>
            <w:tcW w:w="2551" w:type="dxa"/>
            <w:tcBorders>
              <w:top w:val="nil"/>
              <w:left w:val="nil"/>
              <w:bottom w:val="nil"/>
              <w:right w:val="nil"/>
            </w:tcBorders>
            <w:shd w:val="clear" w:color="auto" w:fill="auto"/>
            <w:vAlign w:val="bottom"/>
            <w:hideMark/>
          </w:tcPr>
          <w:p w14:paraId="4E501EB9" w14:textId="77777777" w:rsidR="00B72697" w:rsidRPr="00535E6C" w:rsidRDefault="00B72697" w:rsidP="005B3AD7">
            <w:pPr>
              <w:rPr>
                <w:sz w:val="20"/>
                <w:szCs w:val="20"/>
              </w:rPr>
            </w:pPr>
            <w:r w:rsidRPr="00535E6C">
              <w:rPr>
                <w:sz w:val="20"/>
                <w:szCs w:val="20"/>
              </w:rPr>
              <w:t>Részesedések, értékpapírok, bankbetétek értékvesztése</w:t>
            </w:r>
          </w:p>
        </w:tc>
        <w:tc>
          <w:tcPr>
            <w:tcW w:w="942" w:type="dxa"/>
            <w:tcBorders>
              <w:top w:val="nil"/>
              <w:left w:val="single" w:sz="8" w:space="0" w:color="auto"/>
              <w:bottom w:val="nil"/>
              <w:right w:val="single" w:sz="8" w:space="0" w:color="auto"/>
            </w:tcBorders>
            <w:shd w:val="clear" w:color="auto" w:fill="auto"/>
            <w:noWrap/>
            <w:vAlign w:val="bottom"/>
            <w:hideMark/>
          </w:tcPr>
          <w:p w14:paraId="72B771ED" w14:textId="77777777" w:rsidR="00B72697" w:rsidRPr="00535E6C" w:rsidRDefault="00B72697" w:rsidP="005B3AD7">
            <w:pPr>
              <w:rPr>
                <w:color w:val="000000"/>
                <w:sz w:val="20"/>
                <w:szCs w:val="20"/>
              </w:rPr>
            </w:pPr>
            <w:r w:rsidRPr="00535E6C">
              <w:rPr>
                <w:color w:val="000000"/>
                <w:sz w:val="20"/>
                <w:szCs w:val="20"/>
              </w:rPr>
              <w:t> </w:t>
            </w:r>
          </w:p>
        </w:tc>
        <w:tc>
          <w:tcPr>
            <w:tcW w:w="1077" w:type="dxa"/>
            <w:tcBorders>
              <w:top w:val="nil"/>
              <w:left w:val="nil"/>
              <w:bottom w:val="nil"/>
              <w:right w:val="single" w:sz="8" w:space="0" w:color="auto"/>
            </w:tcBorders>
            <w:shd w:val="clear" w:color="auto" w:fill="auto"/>
            <w:noWrap/>
            <w:vAlign w:val="bottom"/>
            <w:hideMark/>
          </w:tcPr>
          <w:p w14:paraId="029A7F52" w14:textId="77777777" w:rsidR="00B72697" w:rsidRPr="00535E6C" w:rsidRDefault="00B72697" w:rsidP="005B3AD7">
            <w:pPr>
              <w:rPr>
                <w:color w:val="000000"/>
                <w:sz w:val="20"/>
                <w:szCs w:val="20"/>
              </w:rPr>
            </w:pPr>
            <w:r w:rsidRPr="00535E6C">
              <w:rPr>
                <w:color w:val="000000"/>
                <w:sz w:val="20"/>
                <w:szCs w:val="20"/>
              </w:rPr>
              <w:t> </w:t>
            </w:r>
          </w:p>
        </w:tc>
        <w:tc>
          <w:tcPr>
            <w:tcW w:w="942" w:type="dxa"/>
            <w:tcBorders>
              <w:top w:val="nil"/>
              <w:left w:val="nil"/>
              <w:bottom w:val="nil"/>
              <w:right w:val="single" w:sz="8" w:space="0" w:color="auto"/>
            </w:tcBorders>
            <w:shd w:val="clear" w:color="auto" w:fill="auto"/>
            <w:noWrap/>
            <w:vAlign w:val="bottom"/>
            <w:hideMark/>
          </w:tcPr>
          <w:p w14:paraId="7C1327C1"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05E91573" w14:textId="77777777" w:rsidR="00B72697" w:rsidRPr="00535E6C" w:rsidRDefault="00B72697" w:rsidP="005B3AD7">
            <w:pPr>
              <w:rPr>
                <w:sz w:val="20"/>
                <w:szCs w:val="20"/>
              </w:rPr>
            </w:pPr>
            <w:r w:rsidRPr="00535E6C">
              <w:rPr>
                <w:sz w:val="20"/>
                <w:szCs w:val="20"/>
              </w:rPr>
              <w:t> </w:t>
            </w:r>
          </w:p>
        </w:tc>
        <w:tc>
          <w:tcPr>
            <w:tcW w:w="1163" w:type="dxa"/>
            <w:tcBorders>
              <w:top w:val="nil"/>
              <w:left w:val="nil"/>
              <w:bottom w:val="nil"/>
              <w:right w:val="single" w:sz="8" w:space="0" w:color="auto"/>
            </w:tcBorders>
            <w:shd w:val="clear" w:color="auto" w:fill="auto"/>
            <w:noWrap/>
            <w:vAlign w:val="bottom"/>
            <w:hideMark/>
          </w:tcPr>
          <w:p w14:paraId="59E88A68"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4912A95F"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nil"/>
              <w:right w:val="single" w:sz="8" w:space="0" w:color="auto"/>
            </w:tcBorders>
            <w:shd w:val="clear" w:color="auto" w:fill="auto"/>
            <w:noWrap/>
            <w:vAlign w:val="bottom"/>
            <w:hideMark/>
          </w:tcPr>
          <w:p w14:paraId="6BF8896F" w14:textId="77777777" w:rsidR="00B72697" w:rsidRPr="00535E6C" w:rsidRDefault="00B72697" w:rsidP="005B3AD7">
            <w:pPr>
              <w:rPr>
                <w:sz w:val="20"/>
                <w:szCs w:val="20"/>
              </w:rPr>
            </w:pPr>
            <w:r w:rsidRPr="00535E6C">
              <w:rPr>
                <w:sz w:val="20"/>
                <w:szCs w:val="20"/>
              </w:rPr>
              <w:t> </w:t>
            </w:r>
          </w:p>
        </w:tc>
      </w:tr>
      <w:tr w:rsidR="00B72697" w:rsidRPr="00535E6C" w14:paraId="11BB4C64" w14:textId="77777777" w:rsidTr="00B72697">
        <w:trPr>
          <w:trHeight w:val="278"/>
        </w:trPr>
        <w:tc>
          <w:tcPr>
            <w:tcW w:w="639" w:type="dxa"/>
            <w:tcBorders>
              <w:top w:val="nil"/>
              <w:left w:val="single" w:sz="8" w:space="0" w:color="auto"/>
              <w:bottom w:val="nil"/>
              <w:right w:val="nil"/>
            </w:tcBorders>
            <w:shd w:val="clear" w:color="auto" w:fill="auto"/>
            <w:noWrap/>
            <w:vAlign w:val="bottom"/>
            <w:hideMark/>
          </w:tcPr>
          <w:p w14:paraId="54DA9C22" w14:textId="77777777" w:rsidR="00B72697" w:rsidRPr="00535E6C" w:rsidRDefault="00B72697" w:rsidP="005B3AD7">
            <w:pPr>
              <w:jc w:val="center"/>
              <w:rPr>
                <w:sz w:val="20"/>
                <w:szCs w:val="20"/>
              </w:rPr>
            </w:pPr>
            <w:r w:rsidRPr="00535E6C">
              <w:rPr>
                <w:sz w:val="20"/>
                <w:szCs w:val="20"/>
              </w:rPr>
              <w:t>22.</w:t>
            </w:r>
          </w:p>
        </w:tc>
        <w:tc>
          <w:tcPr>
            <w:tcW w:w="2551" w:type="dxa"/>
            <w:tcBorders>
              <w:top w:val="nil"/>
              <w:left w:val="nil"/>
              <w:bottom w:val="nil"/>
              <w:right w:val="nil"/>
            </w:tcBorders>
            <w:shd w:val="clear" w:color="auto" w:fill="auto"/>
            <w:vAlign w:val="bottom"/>
            <w:hideMark/>
          </w:tcPr>
          <w:p w14:paraId="61A49A38" w14:textId="77777777" w:rsidR="00B72697" w:rsidRPr="00535E6C" w:rsidRDefault="00B72697" w:rsidP="005B3AD7">
            <w:pPr>
              <w:rPr>
                <w:sz w:val="20"/>
                <w:szCs w:val="20"/>
              </w:rPr>
            </w:pPr>
            <w:r w:rsidRPr="00535E6C">
              <w:rPr>
                <w:sz w:val="20"/>
                <w:szCs w:val="20"/>
              </w:rPr>
              <w:t>Pénzügyi műveletek egyéb ráfordításai</w:t>
            </w:r>
          </w:p>
        </w:tc>
        <w:tc>
          <w:tcPr>
            <w:tcW w:w="942" w:type="dxa"/>
            <w:tcBorders>
              <w:top w:val="nil"/>
              <w:left w:val="single" w:sz="8" w:space="0" w:color="auto"/>
              <w:bottom w:val="nil"/>
              <w:right w:val="single" w:sz="8" w:space="0" w:color="auto"/>
            </w:tcBorders>
            <w:shd w:val="clear" w:color="auto" w:fill="auto"/>
            <w:noWrap/>
            <w:vAlign w:val="bottom"/>
            <w:hideMark/>
          </w:tcPr>
          <w:p w14:paraId="02BD3655" w14:textId="77777777" w:rsidR="00B72697" w:rsidRPr="00535E6C" w:rsidRDefault="00B72697" w:rsidP="005B3AD7">
            <w:pPr>
              <w:jc w:val="right"/>
              <w:rPr>
                <w:color w:val="000000"/>
                <w:sz w:val="20"/>
                <w:szCs w:val="20"/>
              </w:rPr>
            </w:pPr>
            <w:r w:rsidRPr="00535E6C">
              <w:rPr>
                <w:color w:val="000000"/>
                <w:sz w:val="20"/>
                <w:szCs w:val="20"/>
              </w:rPr>
              <w:t>722</w:t>
            </w:r>
          </w:p>
        </w:tc>
        <w:tc>
          <w:tcPr>
            <w:tcW w:w="1077" w:type="dxa"/>
            <w:tcBorders>
              <w:top w:val="nil"/>
              <w:left w:val="nil"/>
              <w:bottom w:val="nil"/>
              <w:right w:val="single" w:sz="8" w:space="0" w:color="auto"/>
            </w:tcBorders>
            <w:shd w:val="clear" w:color="auto" w:fill="auto"/>
            <w:noWrap/>
            <w:vAlign w:val="bottom"/>
            <w:hideMark/>
          </w:tcPr>
          <w:p w14:paraId="2FDA0225" w14:textId="77777777" w:rsidR="00B72697" w:rsidRPr="00535E6C" w:rsidRDefault="00B72697" w:rsidP="005B3AD7">
            <w:pPr>
              <w:jc w:val="right"/>
              <w:rPr>
                <w:color w:val="000000"/>
                <w:sz w:val="20"/>
                <w:szCs w:val="20"/>
              </w:rPr>
            </w:pPr>
            <w:r w:rsidRPr="00535E6C">
              <w:rPr>
                <w:color w:val="000000"/>
                <w:sz w:val="20"/>
                <w:szCs w:val="20"/>
              </w:rPr>
              <w:t>253</w:t>
            </w:r>
          </w:p>
        </w:tc>
        <w:tc>
          <w:tcPr>
            <w:tcW w:w="942" w:type="dxa"/>
            <w:tcBorders>
              <w:top w:val="nil"/>
              <w:left w:val="nil"/>
              <w:bottom w:val="nil"/>
              <w:right w:val="single" w:sz="8" w:space="0" w:color="auto"/>
            </w:tcBorders>
            <w:shd w:val="clear" w:color="auto" w:fill="auto"/>
            <w:noWrap/>
            <w:vAlign w:val="bottom"/>
            <w:hideMark/>
          </w:tcPr>
          <w:p w14:paraId="5990FFD0" w14:textId="77777777" w:rsidR="00B72697" w:rsidRPr="00535E6C" w:rsidRDefault="00B72697" w:rsidP="005B3AD7">
            <w:pPr>
              <w:jc w:val="right"/>
              <w:rPr>
                <w:sz w:val="20"/>
                <w:szCs w:val="20"/>
              </w:rPr>
            </w:pPr>
            <w:r w:rsidRPr="00535E6C">
              <w:rPr>
                <w:sz w:val="20"/>
                <w:szCs w:val="20"/>
              </w:rPr>
              <w:t>1 500</w:t>
            </w:r>
          </w:p>
        </w:tc>
        <w:tc>
          <w:tcPr>
            <w:tcW w:w="1093" w:type="dxa"/>
            <w:tcBorders>
              <w:top w:val="nil"/>
              <w:left w:val="nil"/>
              <w:bottom w:val="nil"/>
              <w:right w:val="single" w:sz="8" w:space="0" w:color="auto"/>
            </w:tcBorders>
            <w:shd w:val="clear" w:color="auto" w:fill="auto"/>
            <w:noWrap/>
            <w:vAlign w:val="bottom"/>
            <w:hideMark/>
          </w:tcPr>
          <w:p w14:paraId="2AB2AC26" w14:textId="77777777" w:rsidR="00B72697" w:rsidRPr="00535E6C" w:rsidRDefault="00B72697" w:rsidP="005B3AD7">
            <w:pPr>
              <w:jc w:val="right"/>
              <w:rPr>
                <w:sz w:val="20"/>
                <w:szCs w:val="20"/>
              </w:rPr>
            </w:pPr>
            <w:r w:rsidRPr="00535E6C">
              <w:rPr>
                <w:sz w:val="20"/>
                <w:szCs w:val="20"/>
              </w:rPr>
              <w:t>348</w:t>
            </w:r>
          </w:p>
        </w:tc>
        <w:tc>
          <w:tcPr>
            <w:tcW w:w="1163" w:type="dxa"/>
            <w:tcBorders>
              <w:top w:val="nil"/>
              <w:left w:val="nil"/>
              <w:bottom w:val="nil"/>
              <w:right w:val="single" w:sz="8" w:space="0" w:color="auto"/>
            </w:tcBorders>
            <w:shd w:val="clear" w:color="auto" w:fill="auto"/>
            <w:noWrap/>
            <w:vAlign w:val="bottom"/>
            <w:hideMark/>
          </w:tcPr>
          <w:p w14:paraId="238302A0" w14:textId="77777777" w:rsidR="00B72697" w:rsidRPr="00535E6C" w:rsidRDefault="00B72697" w:rsidP="005B3AD7">
            <w:pPr>
              <w:jc w:val="right"/>
              <w:rPr>
                <w:sz w:val="20"/>
                <w:szCs w:val="20"/>
              </w:rPr>
            </w:pPr>
            <w:r w:rsidRPr="00535E6C">
              <w:rPr>
                <w:sz w:val="20"/>
                <w:szCs w:val="20"/>
              </w:rPr>
              <w:t>0</w:t>
            </w:r>
          </w:p>
        </w:tc>
        <w:tc>
          <w:tcPr>
            <w:tcW w:w="840" w:type="dxa"/>
            <w:tcBorders>
              <w:top w:val="nil"/>
              <w:left w:val="nil"/>
              <w:bottom w:val="nil"/>
              <w:right w:val="single" w:sz="8" w:space="0" w:color="auto"/>
            </w:tcBorders>
            <w:shd w:val="clear" w:color="auto" w:fill="auto"/>
            <w:noWrap/>
            <w:vAlign w:val="bottom"/>
            <w:hideMark/>
          </w:tcPr>
          <w:p w14:paraId="74087F46" w14:textId="77777777" w:rsidR="00B72697" w:rsidRPr="00535E6C" w:rsidRDefault="00B72697" w:rsidP="005B3AD7">
            <w:pPr>
              <w:jc w:val="right"/>
              <w:rPr>
                <w:sz w:val="20"/>
                <w:szCs w:val="20"/>
              </w:rPr>
            </w:pPr>
            <w:r w:rsidRPr="00535E6C">
              <w:rPr>
                <w:sz w:val="20"/>
                <w:szCs w:val="20"/>
              </w:rPr>
              <w:t>23,20</w:t>
            </w:r>
          </w:p>
        </w:tc>
        <w:tc>
          <w:tcPr>
            <w:tcW w:w="896" w:type="dxa"/>
            <w:tcBorders>
              <w:top w:val="nil"/>
              <w:left w:val="nil"/>
              <w:bottom w:val="nil"/>
              <w:right w:val="single" w:sz="8" w:space="0" w:color="auto"/>
            </w:tcBorders>
            <w:shd w:val="clear" w:color="auto" w:fill="auto"/>
            <w:noWrap/>
            <w:vAlign w:val="bottom"/>
            <w:hideMark/>
          </w:tcPr>
          <w:p w14:paraId="0507A7C1" w14:textId="77777777" w:rsidR="00B72697" w:rsidRPr="00535E6C" w:rsidRDefault="00B72697" w:rsidP="005B3AD7">
            <w:pPr>
              <w:jc w:val="right"/>
              <w:rPr>
                <w:sz w:val="20"/>
                <w:szCs w:val="20"/>
              </w:rPr>
            </w:pPr>
            <w:r w:rsidRPr="00535E6C">
              <w:rPr>
                <w:sz w:val="20"/>
                <w:szCs w:val="20"/>
              </w:rPr>
              <w:t>137,55</w:t>
            </w:r>
          </w:p>
        </w:tc>
      </w:tr>
      <w:tr w:rsidR="00B72697" w:rsidRPr="00535E6C" w14:paraId="51BA8FEB" w14:textId="77777777" w:rsidTr="00B72697">
        <w:trPr>
          <w:trHeight w:val="291"/>
        </w:trPr>
        <w:tc>
          <w:tcPr>
            <w:tcW w:w="639" w:type="dxa"/>
            <w:tcBorders>
              <w:top w:val="nil"/>
              <w:left w:val="single" w:sz="8" w:space="0" w:color="auto"/>
              <w:bottom w:val="nil"/>
              <w:right w:val="nil"/>
            </w:tcBorders>
            <w:shd w:val="clear" w:color="auto" w:fill="auto"/>
            <w:noWrap/>
            <w:vAlign w:val="bottom"/>
            <w:hideMark/>
          </w:tcPr>
          <w:p w14:paraId="596E516C" w14:textId="77777777" w:rsidR="00B72697" w:rsidRPr="00535E6C" w:rsidRDefault="00B72697" w:rsidP="005B3AD7">
            <w:pPr>
              <w:jc w:val="center"/>
              <w:rPr>
                <w:sz w:val="20"/>
                <w:szCs w:val="20"/>
              </w:rPr>
            </w:pPr>
            <w:r w:rsidRPr="00535E6C">
              <w:rPr>
                <w:sz w:val="20"/>
                <w:szCs w:val="20"/>
              </w:rPr>
              <w:t> </w:t>
            </w:r>
          </w:p>
        </w:tc>
        <w:tc>
          <w:tcPr>
            <w:tcW w:w="2551" w:type="dxa"/>
            <w:tcBorders>
              <w:top w:val="nil"/>
              <w:left w:val="nil"/>
              <w:bottom w:val="nil"/>
              <w:right w:val="nil"/>
            </w:tcBorders>
            <w:shd w:val="clear" w:color="auto" w:fill="auto"/>
            <w:vAlign w:val="bottom"/>
            <w:hideMark/>
          </w:tcPr>
          <w:p w14:paraId="783685CE" w14:textId="77777777" w:rsidR="00B72697" w:rsidRPr="00535E6C" w:rsidRDefault="00B72697" w:rsidP="005B3AD7">
            <w:pPr>
              <w:rPr>
                <w:sz w:val="20"/>
                <w:szCs w:val="20"/>
              </w:rPr>
            </w:pPr>
            <w:r w:rsidRPr="00535E6C">
              <w:rPr>
                <w:sz w:val="20"/>
                <w:szCs w:val="20"/>
              </w:rPr>
              <w:t>Ebből értékelési különbözet</w:t>
            </w:r>
          </w:p>
        </w:tc>
        <w:tc>
          <w:tcPr>
            <w:tcW w:w="942" w:type="dxa"/>
            <w:tcBorders>
              <w:top w:val="nil"/>
              <w:left w:val="single" w:sz="8" w:space="0" w:color="auto"/>
              <w:bottom w:val="nil"/>
              <w:right w:val="single" w:sz="8" w:space="0" w:color="auto"/>
            </w:tcBorders>
            <w:shd w:val="clear" w:color="auto" w:fill="auto"/>
            <w:noWrap/>
            <w:vAlign w:val="bottom"/>
            <w:hideMark/>
          </w:tcPr>
          <w:p w14:paraId="5EB82D6A" w14:textId="77777777" w:rsidR="00B72697" w:rsidRPr="00535E6C" w:rsidRDefault="00B72697" w:rsidP="005B3AD7">
            <w:pPr>
              <w:rPr>
                <w:color w:val="000000"/>
                <w:sz w:val="20"/>
                <w:szCs w:val="20"/>
              </w:rPr>
            </w:pPr>
            <w:r w:rsidRPr="00535E6C">
              <w:rPr>
                <w:color w:val="000000"/>
                <w:sz w:val="20"/>
                <w:szCs w:val="20"/>
              </w:rPr>
              <w:t> </w:t>
            </w:r>
          </w:p>
        </w:tc>
        <w:tc>
          <w:tcPr>
            <w:tcW w:w="1077" w:type="dxa"/>
            <w:tcBorders>
              <w:top w:val="nil"/>
              <w:left w:val="nil"/>
              <w:bottom w:val="nil"/>
              <w:right w:val="single" w:sz="8" w:space="0" w:color="auto"/>
            </w:tcBorders>
            <w:shd w:val="clear" w:color="auto" w:fill="auto"/>
            <w:noWrap/>
            <w:vAlign w:val="bottom"/>
            <w:hideMark/>
          </w:tcPr>
          <w:p w14:paraId="5AB325D4" w14:textId="77777777" w:rsidR="00B72697" w:rsidRPr="00535E6C" w:rsidRDefault="00B72697" w:rsidP="005B3AD7">
            <w:pPr>
              <w:rPr>
                <w:color w:val="000000"/>
                <w:sz w:val="20"/>
                <w:szCs w:val="20"/>
              </w:rPr>
            </w:pPr>
            <w:r w:rsidRPr="00535E6C">
              <w:rPr>
                <w:color w:val="000000"/>
                <w:sz w:val="20"/>
                <w:szCs w:val="20"/>
              </w:rPr>
              <w:t> </w:t>
            </w:r>
          </w:p>
        </w:tc>
        <w:tc>
          <w:tcPr>
            <w:tcW w:w="942" w:type="dxa"/>
            <w:tcBorders>
              <w:top w:val="nil"/>
              <w:left w:val="nil"/>
              <w:bottom w:val="nil"/>
              <w:right w:val="single" w:sz="8" w:space="0" w:color="auto"/>
            </w:tcBorders>
            <w:shd w:val="clear" w:color="auto" w:fill="auto"/>
            <w:noWrap/>
            <w:vAlign w:val="bottom"/>
            <w:hideMark/>
          </w:tcPr>
          <w:p w14:paraId="25BF2C8E" w14:textId="77777777" w:rsidR="00B72697" w:rsidRPr="00535E6C" w:rsidRDefault="00B72697" w:rsidP="005B3AD7">
            <w:pPr>
              <w:rPr>
                <w:sz w:val="20"/>
                <w:szCs w:val="20"/>
              </w:rPr>
            </w:pPr>
            <w:r w:rsidRPr="00535E6C">
              <w:rPr>
                <w:sz w:val="20"/>
                <w:szCs w:val="20"/>
              </w:rPr>
              <w:t> </w:t>
            </w:r>
          </w:p>
        </w:tc>
        <w:tc>
          <w:tcPr>
            <w:tcW w:w="1093" w:type="dxa"/>
            <w:tcBorders>
              <w:top w:val="nil"/>
              <w:left w:val="nil"/>
              <w:bottom w:val="nil"/>
              <w:right w:val="single" w:sz="8" w:space="0" w:color="auto"/>
            </w:tcBorders>
            <w:shd w:val="clear" w:color="auto" w:fill="auto"/>
            <w:noWrap/>
            <w:vAlign w:val="bottom"/>
            <w:hideMark/>
          </w:tcPr>
          <w:p w14:paraId="321D04B3" w14:textId="77777777" w:rsidR="00B72697" w:rsidRPr="00535E6C" w:rsidRDefault="00B72697" w:rsidP="005B3AD7">
            <w:pPr>
              <w:rPr>
                <w:sz w:val="20"/>
                <w:szCs w:val="20"/>
              </w:rPr>
            </w:pPr>
            <w:r w:rsidRPr="00535E6C">
              <w:rPr>
                <w:sz w:val="20"/>
                <w:szCs w:val="20"/>
              </w:rPr>
              <w:t> </w:t>
            </w:r>
          </w:p>
        </w:tc>
        <w:tc>
          <w:tcPr>
            <w:tcW w:w="1163" w:type="dxa"/>
            <w:tcBorders>
              <w:top w:val="nil"/>
              <w:left w:val="nil"/>
              <w:bottom w:val="nil"/>
              <w:right w:val="single" w:sz="8" w:space="0" w:color="auto"/>
            </w:tcBorders>
            <w:shd w:val="clear" w:color="auto" w:fill="auto"/>
            <w:noWrap/>
            <w:vAlign w:val="bottom"/>
            <w:hideMark/>
          </w:tcPr>
          <w:p w14:paraId="1E4A1AF3" w14:textId="77777777" w:rsidR="00B72697" w:rsidRPr="00535E6C" w:rsidRDefault="00B72697" w:rsidP="005B3AD7">
            <w:pPr>
              <w:rPr>
                <w:sz w:val="20"/>
                <w:szCs w:val="20"/>
              </w:rPr>
            </w:pPr>
            <w:r w:rsidRPr="00535E6C">
              <w:rPr>
                <w:sz w:val="20"/>
                <w:szCs w:val="20"/>
              </w:rPr>
              <w:t> </w:t>
            </w:r>
          </w:p>
        </w:tc>
        <w:tc>
          <w:tcPr>
            <w:tcW w:w="840" w:type="dxa"/>
            <w:tcBorders>
              <w:top w:val="nil"/>
              <w:left w:val="nil"/>
              <w:bottom w:val="nil"/>
              <w:right w:val="single" w:sz="8" w:space="0" w:color="auto"/>
            </w:tcBorders>
            <w:shd w:val="clear" w:color="auto" w:fill="auto"/>
            <w:noWrap/>
            <w:vAlign w:val="bottom"/>
            <w:hideMark/>
          </w:tcPr>
          <w:p w14:paraId="1BF8A08A" w14:textId="77777777" w:rsidR="00B72697" w:rsidRPr="00535E6C" w:rsidRDefault="00B72697" w:rsidP="005B3AD7">
            <w:pPr>
              <w:rPr>
                <w:sz w:val="20"/>
                <w:szCs w:val="20"/>
              </w:rPr>
            </w:pPr>
            <w:r w:rsidRPr="00535E6C">
              <w:rPr>
                <w:sz w:val="20"/>
                <w:szCs w:val="20"/>
              </w:rPr>
              <w:t> </w:t>
            </w:r>
          </w:p>
        </w:tc>
        <w:tc>
          <w:tcPr>
            <w:tcW w:w="896" w:type="dxa"/>
            <w:tcBorders>
              <w:top w:val="nil"/>
              <w:left w:val="nil"/>
              <w:bottom w:val="nil"/>
              <w:right w:val="single" w:sz="8" w:space="0" w:color="auto"/>
            </w:tcBorders>
            <w:shd w:val="clear" w:color="auto" w:fill="auto"/>
            <w:noWrap/>
            <w:vAlign w:val="bottom"/>
            <w:hideMark/>
          </w:tcPr>
          <w:p w14:paraId="2C3393D1" w14:textId="77777777" w:rsidR="00B72697" w:rsidRPr="00535E6C" w:rsidRDefault="00B72697" w:rsidP="005B3AD7">
            <w:pPr>
              <w:rPr>
                <w:sz w:val="20"/>
                <w:szCs w:val="20"/>
              </w:rPr>
            </w:pPr>
            <w:r w:rsidRPr="00535E6C">
              <w:rPr>
                <w:sz w:val="20"/>
                <w:szCs w:val="20"/>
              </w:rPr>
              <w:t> </w:t>
            </w:r>
          </w:p>
        </w:tc>
      </w:tr>
      <w:tr w:rsidR="00B72697" w:rsidRPr="00535E6C" w14:paraId="239069CF" w14:textId="77777777" w:rsidTr="00B72697">
        <w:trPr>
          <w:trHeight w:val="501"/>
        </w:trPr>
        <w:tc>
          <w:tcPr>
            <w:tcW w:w="639" w:type="dxa"/>
            <w:tcBorders>
              <w:top w:val="single" w:sz="8" w:space="0" w:color="auto"/>
              <w:left w:val="single" w:sz="8" w:space="0" w:color="auto"/>
              <w:bottom w:val="single" w:sz="8" w:space="0" w:color="auto"/>
              <w:right w:val="nil"/>
            </w:tcBorders>
            <w:shd w:val="clear" w:color="auto" w:fill="auto"/>
            <w:noWrap/>
            <w:vAlign w:val="bottom"/>
            <w:hideMark/>
          </w:tcPr>
          <w:p w14:paraId="7D2FFFC9" w14:textId="77777777" w:rsidR="00B72697" w:rsidRPr="00535E6C" w:rsidRDefault="00B72697" w:rsidP="005B3AD7">
            <w:pPr>
              <w:jc w:val="center"/>
              <w:rPr>
                <w:b/>
                <w:bCs/>
                <w:sz w:val="20"/>
                <w:szCs w:val="20"/>
              </w:rPr>
            </w:pPr>
            <w:r w:rsidRPr="00535E6C">
              <w:rPr>
                <w:b/>
                <w:bCs/>
                <w:sz w:val="20"/>
                <w:szCs w:val="20"/>
              </w:rPr>
              <w:t>IX.</w:t>
            </w:r>
          </w:p>
        </w:tc>
        <w:tc>
          <w:tcPr>
            <w:tcW w:w="2551" w:type="dxa"/>
            <w:tcBorders>
              <w:top w:val="single" w:sz="8" w:space="0" w:color="auto"/>
              <w:left w:val="nil"/>
              <w:bottom w:val="single" w:sz="8" w:space="0" w:color="auto"/>
              <w:right w:val="nil"/>
            </w:tcBorders>
            <w:shd w:val="clear" w:color="auto" w:fill="auto"/>
            <w:vAlign w:val="bottom"/>
            <w:hideMark/>
          </w:tcPr>
          <w:p w14:paraId="3574C4EC" w14:textId="77777777" w:rsidR="00B72697" w:rsidRPr="00535E6C" w:rsidRDefault="00B72697" w:rsidP="005B3AD7">
            <w:pPr>
              <w:rPr>
                <w:b/>
                <w:bCs/>
                <w:sz w:val="20"/>
                <w:szCs w:val="20"/>
              </w:rPr>
            </w:pPr>
            <w:r w:rsidRPr="00535E6C">
              <w:rPr>
                <w:b/>
                <w:bCs/>
                <w:sz w:val="20"/>
                <w:szCs w:val="20"/>
              </w:rPr>
              <w:t>Pénzügyi műveletek ráfordításai (18+19+-20+21+22)</w:t>
            </w: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BB351CC" w14:textId="77777777" w:rsidR="00B72697" w:rsidRPr="00535E6C" w:rsidRDefault="00B72697" w:rsidP="005B3AD7">
            <w:pPr>
              <w:jc w:val="right"/>
              <w:rPr>
                <w:b/>
                <w:bCs/>
                <w:color w:val="000000"/>
                <w:sz w:val="20"/>
                <w:szCs w:val="20"/>
              </w:rPr>
            </w:pPr>
            <w:r w:rsidRPr="00535E6C">
              <w:rPr>
                <w:b/>
                <w:bCs/>
                <w:color w:val="000000"/>
                <w:sz w:val="20"/>
                <w:szCs w:val="20"/>
              </w:rPr>
              <w:t>6 783</w:t>
            </w:r>
          </w:p>
        </w:tc>
        <w:tc>
          <w:tcPr>
            <w:tcW w:w="1077" w:type="dxa"/>
            <w:tcBorders>
              <w:top w:val="single" w:sz="8" w:space="0" w:color="auto"/>
              <w:left w:val="nil"/>
              <w:bottom w:val="single" w:sz="8" w:space="0" w:color="auto"/>
              <w:right w:val="single" w:sz="8" w:space="0" w:color="auto"/>
            </w:tcBorders>
            <w:shd w:val="clear" w:color="auto" w:fill="auto"/>
            <w:noWrap/>
            <w:vAlign w:val="bottom"/>
            <w:hideMark/>
          </w:tcPr>
          <w:p w14:paraId="0955E491" w14:textId="77777777" w:rsidR="00B72697" w:rsidRPr="00535E6C" w:rsidRDefault="00B72697" w:rsidP="005B3AD7">
            <w:pPr>
              <w:jc w:val="right"/>
              <w:rPr>
                <w:b/>
                <w:bCs/>
                <w:color w:val="000000"/>
                <w:sz w:val="20"/>
                <w:szCs w:val="20"/>
              </w:rPr>
            </w:pPr>
            <w:r w:rsidRPr="00535E6C">
              <w:rPr>
                <w:b/>
                <w:bCs/>
                <w:color w:val="000000"/>
                <w:sz w:val="20"/>
                <w:szCs w:val="20"/>
              </w:rPr>
              <w:t>261</w:t>
            </w:r>
          </w:p>
        </w:tc>
        <w:tc>
          <w:tcPr>
            <w:tcW w:w="942" w:type="dxa"/>
            <w:tcBorders>
              <w:top w:val="single" w:sz="8" w:space="0" w:color="auto"/>
              <w:left w:val="nil"/>
              <w:bottom w:val="single" w:sz="8" w:space="0" w:color="auto"/>
              <w:right w:val="single" w:sz="8" w:space="0" w:color="auto"/>
            </w:tcBorders>
            <w:shd w:val="clear" w:color="auto" w:fill="auto"/>
            <w:noWrap/>
            <w:vAlign w:val="bottom"/>
            <w:hideMark/>
          </w:tcPr>
          <w:p w14:paraId="3F2E3FE7" w14:textId="77777777" w:rsidR="00B72697" w:rsidRPr="00535E6C" w:rsidRDefault="00B72697" w:rsidP="005B3AD7">
            <w:pPr>
              <w:jc w:val="right"/>
              <w:rPr>
                <w:b/>
                <w:bCs/>
                <w:sz w:val="20"/>
                <w:szCs w:val="20"/>
              </w:rPr>
            </w:pPr>
            <w:r w:rsidRPr="00535E6C">
              <w:rPr>
                <w:b/>
                <w:bCs/>
                <w:sz w:val="20"/>
                <w:szCs w:val="20"/>
              </w:rPr>
              <w:t>2 500</w:t>
            </w:r>
          </w:p>
        </w:tc>
        <w:tc>
          <w:tcPr>
            <w:tcW w:w="1093" w:type="dxa"/>
            <w:tcBorders>
              <w:top w:val="single" w:sz="8" w:space="0" w:color="auto"/>
              <w:left w:val="nil"/>
              <w:bottom w:val="single" w:sz="8" w:space="0" w:color="auto"/>
              <w:right w:val="single" w:sz="8" w:space="0" w:color="auto"/>
            </w:tcBorders>
            <w:shd w:val="clear" w:color="auto" w:fill="auto"/>
            <w:noWrap/>
            <w:vAlign w:val="bottom"/>
            <w:hideMark/>
          </w:tcPr>
          <w:p w14:paraId="6C5667B8" w14:textId="77777777" w:rsidR="00B72697" w:rsidRPr="00535E6C" w:rsidRDefault="00B72697" w:rsidP="005B3AD7">
            <w:pPr>
              <w:jc w:val="right"/>
              <w:rPr>
                <w:b/>
                <w:bCs/>
                <w:sz w:val="20"/>
                <w:szCs w:val="20"/>
              </w:rPr>
            </w:pPr>
            <w:r w:rsidRPr="00535E6C">
              <w:rPr>
                <w:b/>
                <w:bCs/>
                <w:sz w:val="20"/>
                <w:szCs w:val="20"/>
              </w:rPr>
              <w:t>348</w:t>
            </w:r>
          </w:p>
        </w:tc>
        <w:tc>
          <w:tcPr>
            <w:tcW w:w="1163" w:type="dxa"/>
            <w:tcBorders>
              <w:top w:val="single" w:sz="8" w:space="0" w:color="auto"/>
              <w:left w:val="nil"/>
              <w:bottom w:val="single" w:sz="8" w:space="0" w:color="auto"/>
              <w:right w:val="single" w:sz="8" w:space="0" w:color="auto"/>
            </w:tcBorders>
            <w:shd w:val="clear" w:color="auto" w:fill="auto"/>
            <w:noWrap/>
            <w:vAlign w:val="bottom"/>
            <w:hideMark/>
          </w:tcPr>
          <w:p w14:paraId="49D5DFC6" w14:textId="77777777" w:rsidR="00B72697" w:rsidRPr="00535E6C" w:rsidRDefault="00B72697" w:rsidP="005B3AD7">
            <w:pPr>
              <w:jc w:val="right"/>
              <w:rPr>
                <w:b/>
                <w:bCs/>
                <w:sz w:val="20"/>
                <w:szCs w:val="20"/>
              </w:rPr>
            </w:pPr>
            <w:r w:rsidRPr="00535E6C">
              <w:rPr>
                <w:b/>
                <w:bCs/>
                <w:sz w:val="20"/>
                <w:szCs w:val="20"/>
              </w:rPr>
              <w:t>0</w:t>
            </w:r>
          </w:p>
        </w:tc>
        <w:tc>
          <w:tcPr>
            <w:tcW w:w="840" w:type="dxa"/>
            <w:tcBorders>
              <w:top w:val="single" w:sz="8" w:space="0" w:color="auto"/>
              <w:left w:val="nil"/>
              <w:bottom w:val="single" w:sz="8" w:space="0" w:color="auto"/>
              <w:right w:val="single" w:sz="8" w:space="0" w:color="auto"/>
            </w:tcBorders>
            <w:shd w:val="clear" w:color="auto" w:fill="auto"/>
            <w:noWrap/>
            <w:vAlign w:val="bottom"/>
            <w:hideMark/>
          </w:tcPr>
          <w:p w14:paraId="2CF6985B" w14:textId="77777777" w:rsidR="00B72697" w:rsidRPr="00535E6C" w:rsidRDefault="00B72697" w:rsidP="005B3AD7">
            <w:pPr>
              <w:jc w:val="right"/>
              <w:rPr>
                <w:b/>
                <w:bCs/>
                <w:sz w:val="20"/>
                <w:szCs w:val="20"/>
              </w:rPr>
            </w:pPr>
            <w:r w:rsidRPr="00535E6C">
              <w:rPr>
                <w:b/>
                <w:bCs/>
                <w:sz w:val="20"/>
                <w:szCs w:val="20"/>
              </w:rPr>
              <w:t>13,92</w:t>
            </w:r>
          </w:p>
        </w:tc>
        <w:tc>
          <w:tcPr>
            <w:tcW w:w="896" w:type="dxa"/>
            <w:tcBorders>
              <w:top w:val="single" w:sz="8" w:space="0" w:color="auto"/>
              <w:left w:val="nil"/>
              <w:bottom w:val="single" w:sz="8" w:space="0" w:color="auto"/>
              <w:right w:val="single" w:sz="8" w:space="0" w:color="auto"/>
            </w:tcBorders>
            <w:shd w:val="clear" w:color="auto" w:fill="auto"/>
            <w:noWrap/>
            <w:vAlign w:val="bottom"/>
            <w:hideMark/>
          </w:tcPr>
          <w:p w14:paraId="0B3FA458" w14:textId="77777777" w:rsidR="00B72697" w:rsidRPr="00535E6C" w:rsidRDefault="00B72697" w:rsidP="005B3AD7">
            <w:pPr>
              <w:jc w:val="right"/>
              <w:rPr>
                <w:b/>
                <w:bCs/>
                <w:sz w:val="20"/>
                <w:szCs w:val="20"/>
              </w:rPr>
            </w:pPr>
            <w:r w:rsidRPr="00535E6C">
              <w:rPr>
                <w:b/>
                <w:bCs/>
                <w:sz w:val="20"/>
                <w:szCs w:val="20"/>
              </w:rPr>
              <w:t>133,33</w:t>
            </w:r>
          </w:p>
        </w:tc>
      </w:tr>
      <w:tr w:rsidR="00B72697" w:rsidRPr="00535E6C" w14:paraId="58CD2E3C" w14:textId="77777777" w:rsidTr="00B72697">
        <w:trPr>
          <w:trHeight w:val="501"/>
        </w:trPr>
        <w:tc>
          <w:tcPr>
            <w:tcW w:w="639" w:type="dxa"/>
            <w:tcBorders>
              <w:top w:val="nil"/>
              <w:left w:val="single" w:sz="8" w:space="0" w:color="auto"/>
              <w:bottom w:val="single" w:sz="8" w:space="0" w:color="auto"/>
              <w:right w:val="nil"/>
            </w:tcBorders>
            <w:shd w:val="clear" w:color="auto" w:fill="auto"/>
            <w:noWrap/>
            <w:vAlign w:val="bottom"/>
            <w:hideMark/>
          </w:tcPr>
          <w:p w14:paraId="7637F99F" w14:textId="77777777" w:rsidR="00B72697" w:rsidRPr="00535E6C" w:rsidRDefault="00B72697" w:rsidP="005B3AD7">
            <w:pPr>
              <w:jc w:val="center"/>
              <w:rPr>
                <w:b/>
                <w:bCs/>
                <w:sz w:val="20"/>
                <w:szCs w:val="20"/>
              </w:rPr>
            </w:pPr>
            <w:r w:rsidRPr="00535E6C">
              <w:rPr>
                <w:b/>
                <w:bCs/>
                <w:sz w:val="20"/>
                <w:szCs w:val="20"/>
              </w:rPr>
              <w:t>B</w:t>
            </w:r>
          </w:p>
        </w:tc>
        <w:tc>
          <w:tcPr>
            <w:tcW w:w="2551" w:type="dxa"/>
            <w:tcBorders>
              <w:top w:val="nil"/>
              <w:left w:val="nil"/>
              <w:bottom w:val="single" w:sz="8" w:space="0" w:color="auto"/>
              <w:right w:val="nil"/>
            </w:tcBorders>
            <w:shd w:val="clear" w:color="auto" w:fill="auto"/>
            <w:vAlign w:val="bottom"/>
            <w:hideMark/>
          </w:tcPr>
          <w:p w14:paraId="5C703748" w14:textId="77777777" w:rsidR="00B72697" w:rsidRPr="00535E6C" w:rsidRDefault="00B72697" w:rsidP="005B3AD7">
            <w:pPr>
              <w:rPr>
                <w:b/>
                <w:bCs/>
                <w:sz w:val="20"/>
                <w:szCs w:val="20"/>
              </w:rPr>
            </w:pPr>
            <w:r w:rsidRPr="00535E6C">
              <w:rPr>
                <w:b/>
                <w:bCs/>
                <w:sz w:val="20"/>
                <w:szCs w:val="20"/>
              </w:rPr>
              <w:t>PÉNZÜGYI  MŰVELETEK EREDMÉNYE (VIII-IX)</w:t>
            </w:r>
          </w:p>
        </w:tc>
        <w:tc>
          <w:tcPr>
            <w:tcW w:w="942" w:type="dxa"/>
            <w:tcBorders>
              <w:top w:val="nil"/>
              <w:left w:val="single" w:sz="8" w:space="0" w:color="auto"/>
              <w:bottom w:val="single" w:sz="8" w:space="0" w:color="auto"/>
              <w:right w:val="single" w:sz="8" w:space="0" w:color="auto"/>
            </w:tcBorders>
            <w:shd w:val="clear" w:color="auto" w:fill="auto"/>
            <w:noWrap/>
            <w:vAlign w:val="bottom"/>
            <w:hideMark/>
          </w:tcPr>
          <w:p w14:paraId="58059BFF" w14:textId="77777777" w:rsidR="00B72697" w:rsidRPr="00535E6C" w:rsidRDefault="00B72697" w:rsidP="005B3AD7">
            <w:pPr>
              <w:jc w:val="right"/>
              <w:rPr>
                <w:b/>
                <w:bCs/>
                <w:color w:val="000000"/>
                <w:sz w:val="20"/>
                <w:szCs w:val="20"/>
              </w:rPr>
            </w:pPr>
            <w:r w:rsidRPr="00535E6C">
              <w:rPr>
                <w:b/>
                <w:bCs/>
                <w:color w:val="000000"/>
                <w:sz w:val="20"/>
                <w:szCs w:val="20"/>
              </w:rPr>
              <w:t>54 911</w:t>
            </w:r>
          </w:p>
        </w:tc>
        <w:tc>
          <w:tcPr>
            <w:tcW w:w="1077" w:type="dxa"/>
            <w:tcBorders>
              <w:top w:val="nil"/>
              <w:left w:val="nil"/>
              <w:bottom w:val="single" w:sz="8" w:space="0" w:color="auto"/>
              <w:right w:val="single" w:sz="8" w:space="0" w:color="auto"/>
            </w:tcBorders>
            <w:shd w:val="clear" w:color="auto" w:fill="auto"/>
            <w:noWrap/>
            <w:vAlign w:val="bottom"/>
            <w:hideMark/>
          </w:tcPr>
          <w:p w14:paraId="6A3E737B" w14:textId="77777777" w:rsidR="00B72697" w:rsidRPr="00535E6C" w:rsidRDefault="00B72697" w:rsidP="005B3AD7">
            <w:pPr>
              <w:jc w:val="right"/>
              <w:rPr>
                <w:b/>
                <w:bCs/>
                <w:color w:val="000000"/>
                <w:sz w:val="20"/>
                <w:szCs w:val="20"/>
              </w:rPr>
            </w:pPr>
            <w:r w:rsidRPr="00535E6C">
              <w:rPr>
                <w:b/>
                <w:bCs/>
                <w:color w:val="000000"/>
                <w:sz w:val="20"/>
                <w:szCs w:val="20"/>
              </w:rPr>
              <w:t>62 046</w:t>
            </w:r>
          </w:p>
        </w:tc>
        <w:tc>
          <w:tcPr>
            <w:tcW w:w="942" w:type="dxa"/>
            <w:tcBorders>
              <w:top w:val="nil"/>
              <w:left w:val="nil"/>
              <w:bottom w:val="single" w:sz="8" w:space="0" w:color="auto"/>
              <w:right w:val="single" w:sz="8" w:space="0" w:color="auto"/>
            </w:tcBorders>
            <w:shd w:val="clear" w:color="auto" w:fill="auto"/>
            <w:noWrap/>
            <w:vAlign w:val="bottom"/>
            <w:hideMark/>
          </w:tcPr>
          <w:p w14:paraId="78E11A76" w14:textId="77777777" w:rsidR="00B72697" w:rsidRPr="00535E6C" w:rsidRDefault="00B72697" w:rsidP="005B3AD7">
            <w:pPr>
              <w:jc w:val="right"/>
              <w:rPr>
                <w:b/>
                <w:bCs/>
                <w:sz w:val="20"/>
                <w:szCs w:val="20"/>
              </w:rPr>
            </w:pPr>
            <w:r w:rsidRPr="00535E6C">
              <w:rPr>
                <w:b/>
                <w:bCs/>
                <w:sz w:val="20"/>
                <w:szCs w:val="20"/>
              </w:rPr>
              <w:t>17 500</w:t>
            </w:r>
          </w:p>
        </w:tc>
        <w:tc>
          <w:tcPr>
            <w:tcW w:w="1093" w:type="dxa"/>
            <w:tcBorders>
              <w:top w:val="nil"/>
              <w:left w:val="nil"/>
              <w:bottom w:val="single" w:sz="8" w:space="0" w:color="auto"/>
              <w:right w:val="single" w:sz="8" w:space="0" w:color="auto"/>
            </w:tcBorders>
            <w:shd w:val="clear" w:color="auto" w:fill="auto"/>
            <w:noWrap/>
            <w:vAlign w:val="bottom"/>
            <w:hideMark/>
          </w:tcPr>
          <w:p w14:paraId="6EC10678" w14:textId="77777777" w:rsidR="00B72697" w:rsidRPr="00535E6C" w:rsidRDefault="00B72697" w:rsidP="005B3AD7">
            <w:pPr>
              <w:jc w:val="right"/>
              <w:rPr>
                <w:b/>
                <w:bCs/>
                <w:sz w:val="20"/>
                <w:szCs w:val="20"/>
              </w:rPr>
            </w:pPr>
            <w:r w:rsidRPr="00535E6C">
              <w:rPr>
                <w:b/>
                <w:bCs/>
                <w:sz w:val="20"/>
                <w:szCs w:val="20"/>
              </w:rPr>
              <w:t>36 969</w:t>
            </w:r>
          </w:p>
        </w:tc>
        <w:tc>
          <w:tcPr>
            <w:tcW w:w="1163" w:type="dxa"/>
            <w:tcBorders>
              <w:top w:val="nil"/>
              <w:left w:val="nil"/>
              <w:bottom w:val="single" w:sz="8" w:space="0" w:color="auto"/>
              <w:right w:val="single" w:sz="8" w:space="0" w:color="auto"/>
            </w:tcBorders>
            <w:shd w:val="clear" w:color="auto" w:fill="auto"/>
            <w:noWrap/>
            <w:vAlign w:val="bottom"/>
            <w:hideMark/>
          </w:tcPr>
          <w:p w14:paraId="7E220F1E" w14:textId="77777777" w:rsidR="00B72697" w:rsidRPr="00535E6C" w:rsidRDefault="00B72697" w:rsidP="005B3AD7">
            <w:pPr>
              <w:jc w:val="right"/>
              <w:rPr>
                <w:b/>
                <w:bCs/>
                <w:sz w:val="20"/>
                <w:szCs w:val="20"/>
              </w:rPr>
            </w:pPr>
            <w:r w:rsidRPr="00535E6C">
              <w:rPr>
                <w:b/>
                <w:bCs/>
                <w:sz w:val="20"/>
                <w:szCs w:val="20"/>
              </w:rPr>
              <w:t>0</w:t>
            </w:r>
          </w:p>
        </w:tc>
        <w:tc>
          <w:tcPr>
            <w:tcW w:w="840" w:type="dxa"/>
            <w:tcBorders>
              <w:top w:val="nil"/>
              <w:left w:val="nil"/>
              <w:bottom w:val="single" w:sz="8" w:space="0" w:color="auto"/>
              <w:right w:val="single" w:sz="8" w:space="0" w:color="auto"/>
            </w:tcBorders>
            <w:shd w:val="clear" w:color="auto" w:fill="auto"/>
            <w:noWrap/>
            <w:vAlign w:val="bottom"/>
            <w:hideMark/>
          </w:tcPr>
          <w:p w14:paraId="7BAAF6E5" w14:textId="77777777" w:rsidR="00B72697" w:rsidRPr="00535E6C" w:rsidRDefault="00B72697" w:rsidP="005B3AD7">
            <w:pPr>
              <w:jc w:val="right"/>
              <w:rPr>
                <w:b/>
                <w:bCs/>
                <w:sz w:val="20"/>
                <w:szCs w:val="20"/>
              </w:rPr>
            </w:pPr>
            <w:r w:rsidRPr="00535E6C">
              <w:rPr>
                <w:b/>
                <w:bCs/>
                <w:sz w:val="20"/>
                <w:szCs w:val="20"/>
              </w:rPr>
              <w:t>211,25</w:t>
            </w:r>
          </w:p>
        </w:tc>
        <w:tc>
          <w:tcPr>
            <w:tcW w:w="896" w:type="dxa"/>
            <w:tcBorders>
              <w:top w:val="nil"/>
              <w:left w:val="nil"/>
              <w:bottom w:val="single" w:sz="8" w:space="0" w:color="auto"/>
              <w:right w:val="single" w:sz="8" w:space="0" w:color="auto"/>
            </w:tcBorders>
            <w:shd w:val="clear" w:color="auto" w:fill="auto"/>
            <w:noWrap/>
            <w:vAlign w:val="bottom"/>
            <w:hideMark/>
          </w:tcPr>
          <w:p w14:paraId="68CE98EA" w14:textId="77777777" w:rsidR="00B72697" w:rsidRPr="00535E6C" w:rsidRDefault="00B72697" w:rsidP="005B3AD7">
            <w:pPr>
              <w:jc w:val="right"/>
              <w:rPr>
                <w:b/>
                <w:bCs/>
                <w:sz w:val="20"/>
                <w:szCs w:val="20"/>
              </w:rPr>
            </w:pPr>
            <w:r w:rsidRPr="00535E6C">
              <w:rPr>
                <w:b/>
                <w:bCs/>
                <w:sz w:val="20"/>
                <w:szCs w:val="20"/>
              </w:rPr>
              <w:t>59,58</w:t>
            </w:r>
          </w:p>
        </w:tc>
      </w:tr>
      <w:tr w:rsidR="00B72697" w:rsidRPr="00535E6C" w14:paraId="1A7BB9FB" w14:textId="77777777" w:rsidTr="00B72697">
        <w:trPr>
          <w:trHeight w:val="291"/>
        </w:trPr>
        <w:tc>
          <w:tcPr>
            <w:tcW w:w="639" w:type="dxa"/>
            <w:tcBorders>
              <w:top w:val="nil"/>
              <w:left w:val="single" w:sz="8" w:space="0" w:color="auto"/>
              <w:bottom w:val="single" w:sz="8" w:space="0" w:color="auto"/>
              <w:right w:val="nil"/>
            </w:tcBorders>
            <w:shd w:val="clear" w:color="auto" w:fill="auto"/>
            <w:noWrap/>
            <w:vAlign w:val="bottom"/>
            <w:hideMark/>
          </w:tcPr>
          <w:p w14:paraId="52739CD8" w14:textId="77777777" w:rsidR="00B72697" w:rsidRPr="00535E6C" w:rsidRDefault="00B72697" w:rsidP="005B3AD7">
            <w:pPr>
              <w:jc w:val="center"/>
              <w:rPr>
                <w:b/>
                <w:bCs/>
                <w:sz w:val="20"/>
                <w:szCs w:val="20"/>
              </w:rPr>
            </w:pPr>
            <w:r w:rsidRPr="00535E6C">
              <w:rPr>
                <w:b/>
                <w:bCs/>
                <w:sz w:val="20"/>
                <w:szCs w:val="20"/>
              </w:rPr>
              <w:t>C</w:t>
            </w:r>
          </w:p>
        </w:tc>
        <w:tc>
          <w:tcPr>
            <w:tcW w:w="2551" w:type="dxa"/>
            <w:tcBorders>
              <w:top w:val="nil"/>
              <w:left w:val="nil"/>
              <w:bottom w:val="single" w:sz="8" w:space="0" w:color="auto"/>
              <w:right w:val="nil"/>
            </w:tcBorders>
            <w:shd w:val="clear" w:color="auto" w:fill="auto"/>
            <w:vAlign w:val="bottom"/>
            <w:hideMark/>
          </w:tcPr>
          <w:p w14:paraId="3854FDA2" w14:textId="77777777" w:rsidR="00B72697" w:rsidRPr="00535E6C" w:rsidRDefault="00B72697" w:rsidP="005B3AD7">
            <w:pPr>
              <w:rPr>
                <w:b/>
                <w:bCs/>
                <w:sz w:val="20"/>
                <w:szCs w:val="20"/>
              </w:rPr>
            </w:pPr>
            <w:r w:rsidRPr="00535E6C">
              <w:rPr>
                <w:b/>
                <w:bCs/>
                <w:sz w:val="20"/>
                <w:szCs w:val="20"/>
              </w:rPr>
              <w:t>ADÓZÁS  ELŐTTI  EREDMÉNY (+-A+-B)</w:t>
            </w:r>
          </w:p>
        </w:tc>
        <w:tc>
          <w:tcPr>
            <w:tcW w:w="942" w:type="dxa"/>
            <w:tcBorders>
              <w:top w:val="nil"/>
              <w:left w:val="single" w:sz="8" w:space="0" w:color="auto"/>
              <w:bottom w:val="single" w:sz="8" w:space="0" w:color="auto"/>
              <w:right w:val="single" w:sz="8" w:space="0" w:color="auto"/>
            </w:tcBorders>
            <w:shd w:val="clear" w:color="auto" w:fill="auto"/>
            <w:noWrap/>
            <w:vAlign w:val="bottom"/>
            <w:hideMark/>
          </w:tcPr>
          <w:p w14:paraId="2F9310A9" w14:textId="77777777" w:rsidR="00B72697" w:rsidRPr="00535E6C" w:rsidRDefault="00B72697" w:rsidP="005B3AD7">
            <w:pPr>
              <w:jc w:val="right"/>
              <w:rPr>
                <w:b/>
                <w:bCs/>
                <w:color w:val="000000"/>
                <w:sz w:val="20"/>
                <w:szCs w:val="20"/>
              </w:rPr>
            </w:pPr>
            <w:r w:rsidRPr="00535E6C">
              <w:rPr>
                <w:b/>
                <w:bCs/>
                <w:color w:val="000000"/>
                <w:sz w:val="20"/>
                <w:szCs w:val="20"/>
              </w:rPr>
              <w:t>21 215</w:t>
            </w:r>
          </w:p>
        </w:tc>
        <w:tc>
          <w:tcPr>
            <w:tcW w:w="1077" w:type="dxa"/>
            <w:tcBorders>
              <w:top w:val="nil"/>
              <w:left w:val="nil"/>
              <w:bottom w:val="single" w:sz="8" w:space="0" w:color="auto"/>
              <w:right w:val="single" w:sz="8" w:space="0" w:color="auto"/>
            </w:tcBorders>
            <w:shd w:val="clear" w:color="auto" w:fill="auto"/>
            <w:noWrap/>
            <w:vAlign w:val="bottom"/>
            <w:hideMark/>
          </w:tcPr>
          <w:p w14:paraId="37F2F0F2" w14:textId="77777777" w:rsidR="00B72697" w:rsidRPr="00535E6C" w:rsidRDefault="00B72697" w:rsidP="005B3AD7">
            <w:pPr>
              <w:jc w:val="right"/>
              <w:rPr>
                <w:b/>
                <w:bCs/>
                <w:color w:val="000000"/>
                <w:sz w:val="20"/>
                <w:szCs w:val="20"/>
              </w:rPr>
            </w:pPr>
            <w:r w:rsidRPr="00535E6C">
              <w:rPr>
                <w:b/>
                <w:bCs/>
                <w:color w:val="000000"/>
                <w:sz w:val="20"/>
                <w:szCs w:val="20"/>
              </w:rPr>
              <w:t>5 424</w:t>
            </w:r>
          </w:p>
        </w:tc>
        <w:tc>
          <w:tcPr>
            <w:tcW w:w="942" w:type="dxa"/>
            <w:tcBorders>
              <w:top w:val="nil"/>
              <w:left w:val="nil"/>
              <w:bottom w:val="single" w:sz="8" w:space="0" w:color="auto"/>
              <w:right w:val="single" w:sz="8" w:space="0" w:color="auto"/>
            </w:tcBorders>
            <w:shd w:val="clear" w:color="auto" w:fill="auto"/>
            <w:noWrap/>
            <w:vAlign w:val="bottom"/>
            <w:hideMark/>
          </w:tcPr>
          <w:p w14:paraId="7E124DAD" w14:textId="77777777" w:rsidR="00B72697" w:rsidRPr="00535E6C" w:rsidRDefault="00B72697" w:rsidP="005B3AD7">
            <w:pPr>
              <w:jc w:val="right"/>
              <w:rPr>
                <w:b/>
                <w:bCs/>
                <w:sz w:val="20"/>
                <w:szCs w:val="20"/>
              </w:rPr>
            </w:pPr>
            <w:r w:rsidRPr="00535E6C">
              <w:rPr>
                <w:b/>
                <w:bCs/>
                <w:sz w:val="20"/>
                <w:szCs w:val="20"/>
              </w:rPr>
              <w:t>-70 151</w:t>
            </w:r>
          </w:p>
        </w:tc>
        <w:tc>
          <w:tcPr>
            <w:tcW w:w="1093" w:type="dxa"/>
            <w:tcBorders>
              <w:top w:val="nil"/>
              <w:left w:val="nil"/>
              <w:bottom w:val="single" w:sz="8" w:space="0" w:color="auto"/>
              <w:right w:val="single" w:sz="8" w:space="0" w:color="auto"/>
            </w:tcBorders>
            <w:shd w:val="clear" w:color="auto" w:fill="auto"/>
            <w:noWrap/>
            <w:vAlign w:val="bottom"/>
            <w:hideMark/>
          </w:tcPr>
          <w:p w14:paraId="1F3AD6EB" w14:textId="77777777" w:rsidR="00B72697" w:rsidRPr="00535E6C" w:rsidRDefault="00B72697" w:rsidP="005B3AD7">
            <w:pPr>
              <w:jc w:val="right"/>
              <w:rPr>
                <w:b/>
                <w:bCs/>
                <w:sz w:val="20"/>
                <w:szCs w:val="20"/>
              </w:rPr>
            </w:pPr>
            <w:r w:rsidRPr="00535E6C">
              <w:rPr>
                <w:b/>
                <w:bCs/>
                <w:sz w:val="20"/>
                <w:szCs w:val="20"/>
              </w:rPr>
              <w:t>-40 724</w:t>
            </w:r>
          </w:p>
        </w:tc>
        <w:tc>
          <w:tcPr>
            <w:tcW w:w="1163" w:type="dxa"/>
            <w:tcBorders>
              <w:top w:val="nil"/>
              <w:left w:val="nil"/>
              <w:bottom w:val="single" w:sz="8" w:space="0" w:color="auto"/>
              <w:right w:val="single" w:sz="8" w:space="0" w:color="auto"/>
            </w:tcBorders>
            <w:shd w:val="clear" w:color="auto" w:fill="auto"/>
            <w:noWrap/>
            <w:vAlign w:val="bottom"/>
            <w:hideMark/>
          </w:tcPr>
          <w:p w14:paraId="2F53AC98" w14:textId="77777777" w:rsidR="00B72697" w:rsidRPr="00535E6C" w:rsidRDefault="00B72697" w:rsidP="005B3AD7">
            <w:pPr>
              <w:jc w:val="right"/>
              <w:rPr>
                <w:b/>
                <w:bCs/>
                <w:sz w:val="20"/>
                <w:szCs w:val="20"/>
              </w:rPr>
            </w:pPr>
            <w:r w:rsidRPr="00535E6C">
              <w:rPr>
                <w:b/>
                <w:bCs/>
                <w:sz w:val="20"/>
                <w:szCs w:val="20"/>
              </w:rPr>
              <w:t>-758 146</w:t>
            </w:r>
          </w:p>
        </w:tc>
        <w:tc>
          <w:tcPr>
            <w:tcW w:w="840" w:type="dxa"/>
            <w:tcBorders>
              <w:top w:val="nil"/>
              <w:left w:val="nil"/>
              <w:bottom w:val="single" w:sz="8" w:space="0" w:color="auto"/>
              <w:right w:val="single" w:sz="8" w:space="0" w:color="auto"/>
            </w:tcBorders>
            <w:shd w:val="clear" w:color="auto" w:fill="auto"/>
            <w:noWrap/>
            <w:vAlign w:val="bottom"/>
            <w:hideMark/>
          </w:tcPr>
          <w:p w14:paraId="3811180A" w14:textId="77777777" w:rsidR="00B72697" w:rsidRPr="00535E6C" w:rsidRDefault="00B72697" w:rsidP="005B3AD7">
            <w:pPr>
              <w:jc w:val="right"/>
              <w:rPr>
                <w:b/>
                <w:bCs/>
                <w:sz w:val="20"/>
                <w:szCs w:val="20"/>
              </w:rPr>
            </w:pPr>
            <w:r w:rsidRPr="00535E6C">
              <w:rPr>
                <w:b/>
                <w:bCs/>
                <w:sz w:val="20"/>
                <w:szCs w:val="20"/>
              </w:rPr>
              <w:t>58,05</w:t>
            </w:r>
          </w:p>
        </w:tc>
        <w:tc>
          <w:tcPr>
            <w:tcW w:w="896" w:type="dxa"/>
            <w:tcBorders>
              <w:top w:val="nil"/>
              <w:left w:val="nil"/>
              <w:bottom w:val="single" w:sz="8" w:space="0" w:color="auto"/>
              <w:right w:val="single" w:sz="8" w:space="0" w:color="auto"/>
            </w:tcBorders>
            <w:shd w:val="clear" w:color="auto" w:fill="auto"/>
            <w:noWrap/>
            <w:vAlign w:val="bottom"/>
            <w:hideMark/>
          </w:tcPr>
          <w:p w14:paraId="02D402CA" w14:textId="77777777" w:rsidR="00B72697" w:rsidRPr="00535E6C" w:rsidRDefault="00B72697" w:rsidP="005B3AD7">
            <w:pPr>
              <w:jc w:val="right"/>
              <w:rPr>
                <w:b/>
                <w:bCs/>
                <w:sz w:val="20"/>
                <w:szCs w:val="20"/>
              </w:rPr>
            </w:pPr>
            <w:r w:rsidRPr="00535E6C">
              <w:rPr>
                <w:b/>
                <w:bCs/>
                <w:sz w:val="20"/>
                <w:szCs w:val="20"/>
              </w:rPr>
              <w:t>-850,81</w:t>
            </w:r>
          </w:p>
        </w:tc>
      </w:tr>
    </w:tbl>
    <w:p w14:paraId="54214270" w14:textId="77777777" w:rsidR="00B72697" w:rsidRDefault="00B72697" w:rsidP="00427699">
      <w:pPr>
        <w:jc w:val="both"/>
        <w:rPr>
          <w:rFonts w:ascii="Constantia" w:hAnsi="Constantia"/>
        </w:rPr>
      </w:pPr>
    </w:p>
    <w:p w14:paraId="3451DE05" w14:textId="77777777" w:rsidR="00B72697" w:rsidRDefault="00B72697" w:rsidP="00427699">
      <w:pPr>
        <w:jc w:val="both"/>
        <w:rPr>
          <w:rFonts w:ascii="Constantia" w:hAnsi="Constantia"/>
        </w:rPr>
      </w:pPr>
    </w:p>
    <w:p w14:paraId="68674AD2" w14:textId="77777777" w:rsidR="00B72697" w:rsidRDefault="00B72697" w:rsidP="00427699">
      <w:pPr>
        <w:jc w:val="both"/>
        <w:rPr>
          <w:rFonts w:ascii="Constantia" w:hAnsi="Constantia"/>
        </w:rPr>
      </w:pPr>
    </w:p>
    <w:p w14:paraId="01FFC238" w14:textId="07C9EBCA" w:rsidR="00427699" w:rsidRDefault="00427699" w:rsidP="00427699">
      <w:pPr>
        <w:jc w:val="both"/>
        <w:rPr>
          <w:rFonts w:ascii="Constantia" w:hAnsi="Constantia"/>
          <w:b/>
        </w:rPr>
      </w:pPr>
      <w:r w:rsidRPr="009A5795">
        <w:rPr>
          <w:rFonts w:ascii="Constantia" w:hAnsi="Constantia"/>
        </w:rPr>
        <w:t xml:space="preserve">Az EVAT Zrt. </w:t>
      </w:r>
      <w:r w:rsidRPr="009A5795">
        <w:rPr>
          <w:rFonts w:ascii="Constantia" w:hAnsi="Constantia"/>
          <w:b/>
        </w:rPr>
        <w:t>2024. I-III. negyedévben -40.724 E Ft (veszteség) eredménnyel zárta az időszakot.</w:t>
      </w:r>
    </w:p>
    <w:p w14:paraId="4BCA7CD7" w14:textId="77777777" w:rsidR="00427699" w:rsidRDefault="00427699" w:rsidP="00427699">
      <w:pPr>
        <w:jc w:val="both"/>
        <w:rPr>
          <w:rFonts w:ascii="Constantia" w:hAnsi="Constantia"/>
          <w:b/>
        </w:rPr>
      </w:pPr>
    </w:p>
    <w:p w14:paraId="32241B2D" w14:textId="7A2F6AC2" w:rsidR="00427699" w:rsidRDefault="00427699" w:rsidP="00427699">
      <w:pPr>
        <w:jc w:val="both"/>
        <w:rPr>
          <w:rFonts w:ascii="Constantia" w:hAnsi="Constantia"/>
        </w:rPr>
      </w:pPr>
      <w:r w:rsidRPr="00953BFF">
        <w:rPr>
          <w:rFonts w:ascii="Constantia" w:hAnsi="Constantia"/>
        </w:rPr>
        <w:t>Az EVAT Zrt. gazdasági tevékenységének döntő hányadát nem piaci keretek között végzi. Fő tevékenység a távhő, amely szolgáltatási árait, valamint a szolgáltatáshoz szükséges vásárolt hő árát miniszteri rendelet szabályozza. Eger Megyei Jogú Város Önkormányzatának megbízásából végzett tevékenységek (parkolási tevékenység, önkormányzati tulajdonú ingatlanok hasznosítása) kereteit központi jogszabályok és helyi rendeletek határozzák meg. Az eredmény növelése az árbevételi korlátok miatt, elsősorban szigorú és átgondolt költségracionalizálással, az erőforrásokkal történő ésszerű gazdálkodással lehetséges.</w:t>
      </w:r>
    </w:p>
    <w:p w14:paraId="2E335A60" w14:textId="77777777" w:rsidR="00427699" w:rsidRPr="00953BFF" w:rsidRDefault="00427699" w:rsidP="00427699">
      <w:pPr>
        <w:jc w:val="both"/>
        <w:rPr>
          <w:rFonts w:ascii="Constantia" w:hAnsi="Constantia"/>
        </w:rPr>
      </w:pPr>
    </w:p>
    <w:p w14:paraId="031EE43A" w14:textId="77777777" w:rsidR="00427699" w:rsidRPr="009A5795" w:rsidRDefault="00427699" w:rsidP="00427699">
      <w:pPr>
        <w:jc w:val="both"/>
        <w:rPr>
          <w:rFonts w:ascii="Constantia" w:hAnsi="Constantia"/>
          <w:b/>
          <w:bCs/>
          <w:u w:val="single"/>
        </w:rPr>
      </w:pPr>
      <w:r w:rsidRPr="009A5795">
        <w:rPr>
          <w:rFonts w:ascii="Constantia" w:hAnsi="Constantia"/>
          <w:b/>
          <w:bCs/>
          <w:u w:val="single"/>
        </w:rPr>
        <w:t>A Zrt. 2024. évi gazdálkodását jelentősen befolyásoló, főbb kiemelt tételek:</w:t>
      </w:r>
    </w:p>
    <w:p w14:paraId="53264642" w14:textId="49AF1BE0" w:rsidR="00427699" w:rsidRPr="00953BFF" w:rsidRDefault="00427699" w:rsidP="00427699">
      <w:pPr>
        <w:pStyle w:val="Listaszerbekezds"/>
        <w:numPr>
          <w:ilvl w:val="0"/>
          <w:numId w:val="12"/>
        </w:numPr>
        <w:tabs>
          <w:tab w:val="left" w:pos="7980"/>
        </w:tabs>
        <w:spacing w:before="240" w:after="160" w:line="259" w:lineRule="auto"/>
        <w:jc w:val="both"/>
        <w:rPr>
          <w:rFonts w:ascii="Constantia" w:hAnsi="Constantia"/>
          <w:b/>
          <w:bCs/>
        </w:rPr>
      </w:pPr>
      <w:r>
        <w:rPr>
          <w:rFonts w:ascii="Constantia" w:hAnsi="Constantia"/>
        </w:rPr>
        <w:t xml:space="preserve">A </w:t>
      </w:r>
      <w:r w:rsidRPr="00953BFF">
        <w:rPr>
          <w:rFonts w:ascii="Constantia" w:hAnsi="Constantia"/>
        </w:rPr>
        <w:t xml:space="preserve">Társaság fő tevékenysége a táhőszolgáltatás, amelynek szolgáltatási árait miniszteri rendelet szabályozza.  A tevékenység költségein belül a legjelentősebb tétel az energia költség. Az energia piacon 2022. év végén történt drasztikus áremelkedés után az árak mérséklődtek, de a költségek még így is többszöröse a két évvel ezelőttinek. A távhőszolgáltatás egyik bevételi forrása a szolgáltatást igénybe vevők felé kiszámlázott alapdíj és hődíj. Az árbevétel másik forrása a távhőtámogatás. A lakossági felhasználóknak értékesített hőmennyiség után járó fajlagos támogatás összege 10.904 Ft/GJ, míg a havi fix összegű támogatás 27.481 E Ft/hó. </w:t>
      </w:r>
      <w:r w:rsidRPr="00953BFF">
        <w:rPr>
          <w:rFonts w:ascii="Constantia" w:hAnsi="Constantia"/>
          <w:b/>
          <w:bCs/>
        </w:rPr>
        <w:t>Az üzleti terv készítésekor rendelkezésre álló adatok alapján a tevékenység tervezett eredménye: -125.825 E Ft.</w:t>
      </w:r>
    </w:p>
    <w:p w14:paraId="7E622CDD" w14:textId="77777777" w:rsidR="00427699" w:rsidRPr="00953BFF" w:rsidRDefault="00427699" w:rsidP="00427699">
      <w:pPr>
        <w:pStyle w:val="Listaszerbekezds"/>
        <w:tabs>
          <w:tab w:val="left" w:pos="7980"/>
        </w:tabs>
        <w:spacing w:before="240"/>
        <w:jc w:val="both"/>
        <w:rPr>
          <w:rFonts w:ascii="Constantia" w:hAnsi="Constantia"/>
        </w:rPr>
      </w:pPr>
    </w:p>
    <w:p w14:paraId="176017CB" w14:textId="47B348E9" w:rsidR="00427699" w:rsidRPr="00953BFF" w:rsidRDefault="00427699" w:rsidP="00427699">
      <w:pPr>
        <w:pStyle w:val="Listaszerbekezds"/>
        <w:numPr>
          <w:ilvl w:val="0"/>
          <w:numId w:val="12"/>
        </w:numPr>
        <w:ind w:left="714" w:hanging="357"/>
        <w:jc w:val="both"/>
        <w:rPr>
          <w:rFonts w:ascii="Constantia" w:hAnsi="Constantia"/>
        </w:rPr>
      </w:pPr>
      <w:r w:rsidRPr="00953BFF">
        <w:rPr>
          <w:rFonts w:ascii="Constantia" w:hAnsi="Constantia"/>
          <w:color w:val="000000" w:themeColor="text1"/>
        </w:rPr>
        <w:t xml:space="preserve">Kiemelt feladat a szükséges karbantartások elvégzése, mely főleg a </w:t>
      </w:r>
      <w:r>
        <w:rPr>
          <w:rFonts w:ascii="Constantia" w:hAnsi="Constantia"/>
          <w:color w:val="000000" w:themeColor="text1"/>
        </w:rPr>
        <w:t xml:space="preserve">Társaság </w:t>
      </w:r>
      <w:r w:rsidRPr="00953BFF">
        <w:rPr>
          <w:rFonts w:ascii="Constantia" w:hAnsi="Constantia"/>
          <w:color w:val="000000" w:themeColor="text1"/>
        </w:rPr>
        <w:t>saját vagyon</w:t>
      </w:r>
      <w:r>
        <w:rPr>
          <w:rFonts w:ascii="Constantia" w:hAnsi="Constantia"/>
          <w:color w:val="000000" w:themeColor="text1"/>
        </w:rPr>
        <w:t>a</w:t>
      </w:r>
      <w:r w:rsidRPr="00953BFF">
        <w:rPr>
          <w:rFonts w:ascii="Constantia" w:hAnsi="Constantia"/>
          <w:color w:val="000000" w:themeColor="text1"/>
        </w:rPr>
        <w:t xml:space="preserve"> piacképességének biztosítását, értékmegőrzését szolgálja, illetve a távhő divízió területén szintén szükségessé válik minden évben olyan feladatok elvégzése, amelyek a rendszer biztonságos működőképességét biztosítják. Az idei év karbantartási terve 266.644 E Ft összegben került meghatározásra. Ezzel szemben 2024. I-III. negyedévben 57.677 E Ft. költség merült fel. Elsősorban a saját tulajdonú ingatlanok értékmegőrző karbantartása, felújítása maradt el a tervtől (teljesülése 11,94%), csak a szükséges hibaelhárítás, halaszthatatlan javítások lettek elvégezve, figyelemmel a szigorú költséggazdálkodás szempontjára.</w:t>
      </w:r>
    </w:p>
    <w:p w14:paraId="5C7D83D0" w14:textId="77777777" w:rsidR="00427699" w:rsidRPr="00953BFF" w:rsidRDefault="00427699" w:rsidP="00427699">
      <w:pPr>
        <w:jc w:val="both"/>
        <w:rPr>
          <w:rFonts w:ascii="Constantia" w:hAnsi="Constantia"/>
        </w:rPr>
      </w:pPr>
    </w:p>
    <w:p w14:paraId="56369DD3" w14:textId="77777777" w:rsidR="00427699" w:rsidRDefault="00427699" w:rsidP="00427699">
      <w:pPr>
        <w:pStyle w:val="Listaszerbekezds"/>
        <w:numPr>
          <w:ilvl w:val="0"/>
          <w:numId w:val="12"/>
        </w:numPr>
        <w:ind w:left="714" w:hanging="357"/>
        <w:jc w:val="both"/>
        <w:rPr>
          <w:rFonts w:ascii="Constantia" w:hAnsi="Constantia"/>
        </w:rPr>
      </w:pPr>
      <w:r w:rsidRPr="005A4F6D">
        <w:rPr>
          <w:rFonts w:ascii="Constantia" w:hAnsi="Constantia"/>
        </w:rPr>
        <w:t xml:space="preserve">A Katona téri parkolóház havi nettó bérleti díja 5.809 E Ft. A fenntartási költségeket az árbevétel nem fedezi, a jövőben az üzemeltetési feltételek felülvizsgálata szükséges. </w:t>
      </w:r>
      <w:r w:rsidRPr="005A4F6D">
        <w:rPr>
          <w:rFonts w:ascii="Constantia" w:hAnsi="Constantia"/>
          <w:b/>
          <w:bCs/>
        </w:rPr>
        <w:t xml:space="preserve">A tevékenység tervezett eredménye: -74.190 E Ft. </w:t>
      </w:r>
      <w:r w:rsidRPr="005A4F6D">
        <w:rPr>
          <w:rFonts w:ascii="Constantia" w:hAnsi="Constantia"/>
        </w:rPr>
        <w:t>Ezzel kapcsolatban szükséges megjegyezni, hogy a parkolóház üzemeltetésére a Közgyűlés tulajdonosi jogkörben kötelezte az EVAT Zrt.-t a 329/2023. (VI. 22.) kgy. határozattal, azonban az üzemeltetési kötelezettséghez nem társult az Önkormányzat részéről forrásbiztosítás. Ezen helyzet rendezése az Önkormányzat 2025. évi költségvetésében mindenképpen szükséges.</w:t>
      </w:r>
    </w:p>
    <w:p w14:paraId="08518AA3" w14:textId="77777777" w:rsidR="00427699" w:rsidRPr="00B550A9" w:rsidRDefault="00427699" w:rsidP="00427699">
      <w:pPr>
        <w:jc w:val="both"/>
        <w:rPr>
          <w:rFonts w:ascii="Constantia" w:hAnsi="Constantia"/>
        </w:rPr>
      </w:pPr>
    </w:p>
    <w:p w14:paraId="3B4040AB" w14:textId="77777777" w:rsidR="00427699" w:rsidRPr="00953BFF" w:rsidRDefault="00427699" w:rsidP="00427699">
      <w:pPr>
        <w:pStyle w:val="Listaszerbekezds"/>
        <w:numPr>
          <w:ilvl w:val="0"/>
          <w:numId w:val="12"/>
        </w:numPr>
        <w:spacing w:after="160" w:line="259" w:lineRule="auto"/>
        <w:jc w:val="both"/>
        <w:rPr>
          <w:rFonts w:ascii="Constantia" w:hAnsi="Constantia"/>
          <w:b/>
          <w:bCs/>
        </w:rPr>
      </w:pPr>
      <w:r w:rsidRPr="00953BFF">
        <w:rPr>
          <w:rFonts w:ascii="Constantia" w:hAnsi="Constantia"/>
        </w:rPr>
        <w:t xml:space="preserve">A Kopcsik Múzeum és a Tűzoltó Múzeum üzemeltetése jelentős anyagi terhet jelent. A költségek emelkedését nem lehet ellensúlyozni a bevétel növelésével és jelenleg semmilyen támogatási forrás nem áll rendelkezésre a fenntartáshoz, a korábbi évekkel ellentétben, amikor az Önkormányzat éves költségvetése működési célú támogatást biztosított ezen létesítmények fenntartásához. </w:t>
      </w:r>
      <w:r w:rsidRPr="00953BFF">
        <w:rPr>
          <w:rFonts w:ascii="Constantia" w:hAnsi="Constantia"/>
          <w:b/>
          <w:bCs/>
        </w:rPr>
        <w:t>A tevékenység tervezett eredménye: -22.062 E Ft</w:t>
      </w:r>
    </w:p>
    <w:p w14:paraId="2AFDB577" w14:textId="77777777" w:rsidR="00427699" w:rsidRPr="00953BFF" w:rsidRDefault="00427699" w:rsidP="00427699">
      <w:pPr>
        <w:pStyle w:val="Listaszerbekezds"/>
        <w:jc w:val="both"/>
        <w:rPr>
          <w:rFonts w:ascii="Constantia" w:hAnsi="Constantia"/>
          <w:b/>
          <w:bCs/>
        </w:rPr>
      </w:pPr>
    </w:p>
    <w:p w14:paraId="62276BCC" w14:textId="77777777" w:rsidR="00427699" w:rsidRPr="00953BFF" w:rsidRDefault="00427699" w:rsidP="00427699">
      <w:pPr>
        <w:pStyle w:val="Listaszerbekezds"/>
        <w:numPr>
          <w:ilvl w:val="0"/>
          <w:numId w:val="12"/>
        </w:numPr>
        <w:spacing w:before="240"/>
        <w:ind w:left="714" w:hanging="357"/>
        <w:jc w:val="both"/>
        <w:rPr>
          <w:rFonts w:ascii="Constantia" w:hAnsi="Constantia"/>
          <w:b/>
          <w:bCs/>
        </w:rPr>
      </w:pPr>
      <w:r w:rsidRPr="00953BFF">
        <w:rPr>
          <w:rFonts w:ascii="Constantia" w:hAnsi="Constantia"/>
        </w:rPr>
        <w:t xml:space="preserve">AZ EVAT Zrt. a tulajdonában álló, Kistályai u. 18. sz. alatti munkásszállón 2022. márciusától szállást és ellátást biztosít ukrán menedékesek számára, amely után támogatásra jogosult a Társaság. A tevékenység bevétele folyamatosan csökken, egyrészről az ellátott személyek száma fokozatosan csökken, másrészről a </w:t>
      </w:r>
      <w:r w:rsidRPr="00953BFF">
        <w:rPr>
          <w:rFonts w:ascii="Constantia" w:hAnsi="Constantia"/>
        </w:rPr>
        <w:lastRenderedPageBreak/>
        <w:t xml:space="preserve">támogatásra jogosultak köre is szűkült. </w:t>
      </w:r>
      <w:r w:rsidRPr="00953BFF">
        <w:rPr>
          <w:rFonts w:ascii="Constantia" w:hAnsi="Constantia"/>
          <w:b/>
          <w:bCs/>
        </w:rPr>
        <w:t>A tevékenység tervezett eredménye: -33.027 E Ft</w:t>
      </w:r>
    </w:p>
    <w:p w14:paraId="1D5F5B96" w14:textId="77777777" w:rsidR="00427699" w:rsidRPr="00953BFF" w:rsidRDefault="00427699" w:rsidP="00427699">
      <w:pPr>
        <w:pStyle w:val="Listaszerbekezds"/>
        <w:spacing w:before="240"/>
        <w:ind w:left="714"/>
        <w:jc w:val="both"/>
        <w:rPr>
          <w:rFonts w:ascii="Constantia" w:hAnsi="Constantia"/>
        </w:rPr>
      </w:pPr>
    </w:p>
    <w:p w14:paraId="6E49413D" w14:textId="77777777" w:rsidR="00427699" w:rsidRPr="00953BFF" w:rsidRDefault="00427699" w:rsidP="00427699">
      <w:pPr>
        <w:pStyle w:val="Listaszerbekezds"/>
        <w:numPr>
          <w:ilvl w:val="0"/>
          <w:numId w:val="12"/>
        </w:numPr>
        <w:spacing w:after="160" w:line="259" w:lineRule="auto"/>
        <w:jc w:val="both"/>
        <w:rPr>
          <w:rFonts w:ascii="Constantia" w:hAnsi="Constantia"/>
        </w:rPr>
      </w:pPr>
      <w:r w:rsidRPr="00953BFF">
        <w:rPr>
          <w:rFonts w:ascii="Constantia" w:hAnsi="Constantia"/>
          <w:color w:val="000000" w:themeColor="text1"/>
        </w:rPr>
        <w:t xml:space="preserve">Az Agria Vállalkozói parkban kialakított telephelyek nagy hányada értékesítésre került. A bérbeadásból származó bevételek, a céget terhelő fenntartási költségek, értékcsökkenés együttes hatásaként </w:t>
      </w:r>
      <w:r w:rsidRPr="00953BFF">
        <w:rPr>
          <w:rFonts w:ascii="Constantia" w:hAnsi="Constantia"/>
          <w:b/>
          <w:bCs/>
          <w:color w:val="000000" w:themeColor="text1"/>
        </w:rPr>
        <w:t>a tervezett idei évi eredmény -18.419 E Ft.</w:t>
      </w:r>
      <w:r w:rsidRPr="00953BFF">
        <w:rPr>
          <w:rFonts w:ascii="Constantia" w:hAnsi="Constantia"/>
          <w:color w:val="000000" w:themeColor="text1"/>
        </w:rPr>
        <w:t xml:space="preserve"> </w:t>
      </w:r>
    </w:p>
    <w:p w14:paraId="4D371ECD" w14:textId="77777777" w:rsidR="00381F1F" w:rsidRPr="00074C36" w:rsidRDefault="00381F1F" w:rsidP="0076719E">
      <w:pPr>
        <w:jc w:val="both"/>
        <w:rPr>
          <w:rFonts w:ascii="Constantia" w:hAnsi="Constantia"/>
          <w:color w:val="FF0000"/>
        </w:rPr>
      </w:pPr>
    </w:p>
    <w:p w14:paraId="56A56FB2" w14:textId="77777777" w:rsidR="00A95CB2" w:rsidRPr="00074C36" w:rsidRDefault="00A95CB2" w:rsidP="0076719E">
      <w:pPr>
        <w:jc w:val="both"/>
        <w:rPr>
          <w:rFonts w:ascii="Constantia" w:hAnsi="Constantia"/>
          <w:b/>
          <w:color w:val="FF0000"/>
        </w:rPr>
      </w:pPr>
    </w:p>
    <w:p w14:paraId="23BAD59C" w14:textId="677977C8" w:rsidR="0076719E" w:rsidRPr="00576381" w:rsidRDefault="0076719E" w:rsidP="0076719E">
      <w:pPr>
        <w:jc w:val="both"/>
        <w:rPr>
          <w:rFonts w:ascii="Constantia" w:hAnsi="Constantia"/>
          <w:b/>
        </w:rPr>
      </w:pPr>
      <w:r w:rsidRPr="00576381">
        <w:rPr>
          <w:rFonts w:ascii="Constantia" w:hAnsi="Constantia"/>
          <w:b/>
        </w:rPr>
        <w:t>Kérem a Tisztelt Közgyűlést</w:t>
      </w:r>
      <w:r w:rsidR="00534DDC">
        <w:rPr>
          <w:rFonts w:ascii="Constantia" w:hAnsi="Constantia"/>
          <w:b/>
        </w:rPr>
        <w:t>ől a tájékoztató szíves tudomásulvételét</w:t>
      </w:r>
      <w:r w:rsidRPr="00576381">
        <w:rPr>
          <w:rFonts w:ascii="Constantia" w:hAnsi="Constantia"/>
          <w:b/>
        </w:rPr>
        <w:t>.</w:t>
      </w:r>
    </w:p>
    <w:p w14:paraId="51A18242" w14:textId="77777777" w:rsidR="0094518D" w:rsidRPr="00074C36" w:rsidRDefault="0094518D" w:rsidP="0094518D">
      <w:pPr>
        <w:rPr>
          <w:rFonts w:ascii="Constantia" w:hAnsi="Constantia"/>
          <w:color w:val="FF0000"/>
        </w:rPr>
      </w:pPr>
    </w:p>
    <w:p w14:paraId="3C0F0DD8" w14:textId="77777777" w:rsidR="005B6E0C" w:rsidRPr="00074C36" w:rsidRDefault="005B6E0C" w:rsidP="0094518D">
      <w:pPr>
        <w:rPr>
          <w:rFonts w:ascii="Constantia" w:hAnsi="Constantia"/>
          <w:color w:val="FF0000"/>
        </w:rPr>
      </w:pPr>
    </w:p>
    <w:p w14:paraId="2892F894" w14:textId="73698564" w:rsidR="00342CC2" w:rsidRPr="00D57C53" w:rsidRDefault="00B9573E" w:rsidP="0094518D">
      <w:pPr>
        <w:rPr>
          <w:rFonts w:ascii="Constantia" w:hAnsi="Constantia"/>
        </w:rPr>
      </w:pPr>
      <w:r w:rsidRPr="00D57C53">
        <w:rPr>
          <w:rFonts w:ascii="Constantia" w:hAnsi="Constantia"/>
        </w:rPr>
        <w:t>Eger, 20</w:t>
      </w:r>
      <w:r w:rsidR="00CF640A" w:rsidRPr="00D57C53">
        <w:rPr>
          <w:rFonts w:ascii="Constantia" w:hAnsi="Constantia"/>
        </w:rPr>
        <w:t>2</w:t>
      </w:r>
      <w:r w:rsidR="002A4717">
        <w:rPr>
          <w:rFonts w:ascii="Constantia" w:hAnsi="Constantia"/>
        </w:rPr>
        <w:t xml:space="preserve">4. </w:t>
      </w:r>
      <w:r w:rsidR="00534DDC">
        <w:rPr>
          <w:rFonts w:ascii="Constantia" w:hAnsi="Constantia"/>
        </w:rPr>
        <w:t>november</w:t>
      </w:r>
      <w:r w:rsidR="00EE53A2">
        <w:rPr>
          <w:rFonts w:ascii="Constantia" w:hAnsi="Constantia"/>
        </w:rPr>
        <w:t xml:space="preserve"> </w:t>
      </w:r>
      <w:r w:rsidR="0056594F">
        <w:rPr>
          <w:rFonts w:ascii="Constantia" w:hAnsi="Constantia"/>
        </w:rPr>
        <w:t>1</w:t>
      </w:r>
      <w:r w:rsidR="00534DDC">
        <w:rPr>
          <w:rFonts w:ascii="Constantia" w:hAnsi="Constantia"/>
        </w:rPr>
        <w:t>1</w:t>
      </w:r>
      <w:r w:rsidR="00EE53A2">
        <w:rPr>
          <w:rFonts w:ascii="Constantia" w:hAnsi="Constantia"/>
        </w:rPr>
        <w:t>.</w:t>
      </w:r>
    </w:p>
    <w:p w14:paraId="295708D4" w14:textId="77777777" w:rsidR="00DE0CC6" w:rsidRPr="00074C36" w:rsidRDefault="00DE0CC6" w:rsidP="0094518D">
      <w:pPr>
        <w:rPr>
          <w:rFonts w:ascii="Constantia" w:hAnsi="Constantia"/>
          <w:color w:val="FF0000"/>
        </w:rPr>
      </w:pPr>
    </w:p>
    <w:p w14:paraId="0AFA764D" w14:textId="77777777" w:rsidR="00A6199E" w:rsidRPr="00074C36" w:rsidRDefault="00A6199E" w:rsidP="0094518D">
      <w:pPr>
        <w:rPr>
          <w:rFonts w:ascii="Constantia" w:hAnsi="Constantia"/>
          <w:color w:val="FF0000"/>
        </w:rPr>
      </w:pPr>
    </w:p>
    <w:p w14:paraId="45990DD0" w14:textId="1EC0B9F7" w:rsidR="0094518D" w:rsidRPr="00FB0057" w:rsidRDefault="00EE53A2" w:rsidP="0094518D">
      <w:pPr>
        <w:ind w:left="4820"/>
        <w:jc w:val="center"/>
        <w:rPr>
          <w:rFonts w:ascii="Constantia" w:hAnsi="Constantia"/>
          <w:b/>
        </w:rPr>
      </w:pPr>
      <w:r>
        <w:rPr>
          <w:rFonts w:ascii="Constantia" w:hAnsi="Constantia"/>
          <w:b/>
        </w:rPr>
        <w:t>Vágner Ákos</w:t>
      </w:r>
    </w:p>
    <w:p w14:paraId="1BB3B3FD" w14:textId="77777777" w:rsidR="0094518D" w:rsidRPr="00FB0057" w:rsidRDefault="0094518D" w:rsidP="0094518D">
      <w:pPr>
        <w:ind w:left="4820"/>
        <w:jc w:val="center"/>
        <w:rPr>
          <w:rFonts w:ascii="Constantia" w:hAnsi="Constantia"/>
        </w:rPr>
      </w:pPr>
      <w:r w:rsidRPr="00FB0057">
        <w:rPr>
          <w:rFonts w:ascii="Constantia" w:hAnsi="Constantia"/>
        </w:rPr>
        <w:t>Eger Megyei Jogú Város</w:t>
      </w:r>
    </w:p>
    <w:p w14:paraId="580CB911" w14:textId="77777777" w:rsidR="0094518D" w:rsidRPr="00FB0057" w:rsidRDefault="00B9573E" w:rsidP="0094518D">
      <w:pPr>
        <w:ind w:left="4820"/>
        <w:jc w:val="center"/>
        <w:rPr>
          <w:rFonts w:ascii="Constantia" w:hAnsi="Constantia"/>
        </w:rPr>
      </w:pPr>
      <w:r w:rsidRPr="00FB0057">
        <w:rPr>
          <w:rFonts w:ascii="Constantia" w:hAnsi="Constantia"/>
        </w:rPr>
        <w:t>P</w:t>
      </w:r>
      <w:r w:rsidR="0094518D" w:rsidRPr="00FB0057">
        <w:rPr>
          <w:rFonts w:ascii="Constantia" w:hAnsi="Constantia"/>
        </w:rPr>
        <w:t>olgármestere</w:t>
      </w:r>
    </w:p>
    <w:p w14:paraId="45E5DF6D" w14:textId="77777777" w:rsidR="0076719E" w:rsidRDefault="0076719E" w:rsidP="0076719E">
      <w:pPr>
        <w:jc w:val="both"/>
        <w:rPr>
          <w:rFonts w:ascii="Constantia" w:hAnsi="Constantia"/>
          <w:b/>
          <w:color w:val="FF0000"/>
          <w:u w:val="single"/>
        </w:rPr>
      </w:pPr>
    </w:p>
    <w:p w14:paraId="67DCB797" w14:textId="42FC0D9D" w:rsidR="00653F4D" w:rsidRPr="00534DDC" w:rsidRDefault="00653F4D" w:rsidP="00534DDC">
      <w:pPr>
        <w:jc w:val="both"/>
        <w:rPr>
          <w:rFonts w:ascii="Constantia" w:hAnsi="Constantia"/>
          <w:b/>
        </w:rPr>
      </w:pPr>
    </w:p>
    <w:sectPr w:rsidR="00653F4D" w:rsidRPr="00534DDC" w:rsidSect="00440DC4">
      <w:footerReference w:type="default" r:id="rId8"/>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BBF54F" w14:textId="77777777" w:rsidR="00D366FA" w:rsidRDefault="00D366FA" w:rsidP="00D366FA">
      <w:r>
        <w:separator/>
      </w:r>
    </w:p>
  </w:endnote>
  <w:endnote w:type="continuationSeparator" w:id="0">
    <w:p w14:paraId="131BDC7B" w14:textId="77777777" w:rsidR="00D366FA" w:rsidRDefault="00D366FA" w:rsidP="00D36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3885057"/>
      <w:docPartObj>
        <w:docPartGallery w:val="Page Numbers (Bottom of Page)"/>
        <w:docPartUnique/>
      </w:docPartObj>
    </w:sdtPr>
    <w:sdtEndPr/>
    <w:sdtContent>
      <w:p w14:paraId="4A8C0EA3" w14:textId="77777777" w:rsidR="00D366FA" w:rsidRDefault="00D366FA">
        <w:pPr>
          <w:pStyle w:val="llb"/>
          <w:jc w:val="center"/>
        </w:pPr>
        <w:r>
          <w:fldChar w:fldCharType="begin"/>
        </w:r>
        <w:r>
          <w:instrText>PAGE   \* MERGEFORMAT</w:instrText>
        </w:r>
        <w:r>
          <w:fldChar w:fldCharType="separate"/>
        </w:r>
        <w:r w:rsidR="00592DD9">
          <w:rPr>
            <w:noProof/>
          </w:rPr>
          <w:t>3</w:t>
        </w:r>
        <w:r>
          <w:fldChar w:fldCharType="end"/>
        </w:r>
      </w:p>
    </w:sdtContent>
  </w:sdt>
  <w:p w14:paraId="7A1A51D0" w14:textId="77777777" w:rsidR="00D366FA" w:rsidRDefault="00D366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7C2B3F" w14:textId="77777777" w:rsidR="00D366FA" w:rsidRDefault="00D366FA" w:rsidP="00D366FA">
      <w:r>
        <w:separator/>
      </w:r>
    </w:p>
  </w:footnote>
  <w:footnote w:type="continuationSeparator" w:id="0">
    <w:p w14:paraId="03526F14" w14:textId="77777777" w:rsidR="00D366FA" w:rsidRDefault="00D366FA" w:rsidP="00D366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4E6DB4"/>
    <w:multiLevelType w:val="hybridMultilevel"/>
    <w:tmpl w:val="AD86612E"/>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2B077341"/>
    <w:multiLevelType w:val="hybridMultilevel"/>
    <w:tmpl w:val="EE24846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33E9293B"/>
    <w:multiLevelType w:val="hybridMultilevel"/>
    <w:tmpl w:val="7AD81C5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49660A64"/>
    <w:multiLevelType w:val="hybridMultilevel"/>
    <w:tmpl w:val="B0B6B9E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4F010E80"/>
    <w:multiLevelType w:val="hybridMultilevel"/>
    <w:tmpl w:val="0B2036E2"/>
    <w:lvl w:ilvl="0" w:tplc="274C0060">
      <w:numFmt w:val="bullet"/>
      <w:lvlText w:val="-"/>
      <w:lvlJc w:val="left"/>
      <w:pPr>
        <w:tabs>
          <w:tab w:val="num" w:pos="786"/>
        </w:tabs>
        <w:ind w:left="786"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0010196"/>
    <w:multiLevelType w:val="hybridMultilevel"/>
    <w:tmpl w:val="06CC0034"/>
    <w:lvl w:ilvl="0" w:tplc="274C0060">
      <w:numFmt w:val="bullet"/>
      <w:lvlText w:val="-"/>
      <w:lvlJc w:val="left"/>
      <w:pPr>
        <w:tabs>
          <w:tab w:val="num" w:pos="1440"/>
        </w:tabs>
        <w:ind w:left="144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E7CB9"/>
    <w:multiLevelType w:val="hybridMultilevel"/>
    <w:tmpl w:val="55446BFE"/>
    <w:lvl w:ilvl="0" w:tplc="E4DC49C4">
      <w:numFmt w:val="bullet"/>
      <w:lvlText w:val="-"/>
      <w:lvlJc w:val="left"/>
      <w:pPr>
        <w:ind w:left="720" w:hanging="360"/>
      </w:pPr>
      <w:rPr>
        <w:rFonts w:ascii="Aptos" w:eastAsiaTheme="minorHAnsi" w:hAnsi="Aptos"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61525EAF"/>
    <w:multiLevelType w:val="hybridMultilevel"/>
    <w:tmpl w:val="9076A86A"/>
    <w:lvl w:ilvl="0" w:tplc="7A34B97A">
      <w:start w:val="1"/>
      <w:numFmt w:val="decimal"/>
      <w:lvlText w:val="%1."/>
      <w:lvlJc w:val="left"/>
      <w:pPr>
        <w:ind w:left="1068" w:hanging="360"/>
      </w:pPr>
      <w:rPr>
        <w:rFonts w:eastAsia="Calibri" w:cs="Calibri"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8" w15:restartNumberingAfterBreak="0">
    <w:nsid w:val="64BC5112"/>
    <w:multiLevelType w:val="hybridMultilevel"/>
    <w:tmpl w:val="8B3CE75E"/>
    <w:lvl w:ilvl="0" w:tplc="522CD43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6D8F62BE"/>
    <w:multiLevelType w:val="hybridMultilevel"/>
    <w:tmpl w:val="FB86F3F6"/>
    <w:lvl w:ilvl="0" w:tplc="A8684C1A">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0" w15:restartNumberingAfterBreak="0">
    <w:nsid w:val="710F1545"/>
    <w:multiLevelType w:val="hybridMultilevel"/>
    <w:tmpl w:val="3406438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74146374"/>
    <w:multiLevelType w:val="hybridMultilevel"/>
    <w:tmpl w:val="E3362E76"/>
    <w:lvl w:ilvl="0" w:tplc="4D7AB680">
      <w:numFmt w:val="bullet"/>
      <w:lvlText w:val="-"/>
      <w:lvlJc w:val="left"/>
      <w:pPr>
        <w:ind w:left="420" w:hanging="360"/>
      </w:pPr>
      <w:rPr>
        <w:rFonts w:ascii="Constantia" w:eastAsia="Times New Roman" w:hAnsi="Constantia"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num w:numId="1" w16cid:durableId="303433989">
    <w:abstractNumId w:val="3"/>
  </w:num>
  <w:num w:numId="2" w16cid:durableId="1674260575">
    <w:abstractNumId w:val="0"/>
  </w:num>
  <w:num w:numId="3" w16cid:durableId="2061635203">
    <w:abstractNumId w:val="11"/>
  </w:num>
  <w:num w:numId="4" w16cid:durableId="2134203915">
    <w:abstractNumId w:val="2"/>
  </w:num>
  <w:num w:numId="5" w16cid:durableId="1128742795">
    <w:abstractNumId w:val="7"/>
  </w:num>
  <w:num w:numId="6" w16cid:durableId="60754771">
    <w:abstractNumId w:val="10"/>
  </w:num>
  <w:num w:numId="7" w16cid:durableId="988167659">
    <w:abstractNumId w:val="8"/>
  </w:num>
  <w:num w:numId="8" w16cid:durableId="1411736020">
    <w:abstractNumId w:val="1"/>
  </w:num>
  <w:num w:numId="9" w16cid:durableId="1751733841">
    <w:abstractNumId w:val="9"/>
  </w:num>
  <w:num w:numId="10" w16cid:durableId="680203133">
    <w:abstractNumId w:val="5"/>
  </w:num>
  <w:num w:numId="11" w16cid:durableId="2016376394">
    <w:abstractNumId w:val="4"/>
  </w:num>
  <w:num w:numId="12" w16cid:durableId="12176247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F7B"/>
    <w:rsid w:val="000115ED"/>
    <w:rsid w:val="00015C86"/>
    <w:rsid w:val="00016C4C"/>
    <w:rsid w:val="00017BCE"/>
    <w:rsid w:val="00034E22"/>
    <w:rsid w:val="00041414"/>
    <w:rsid w:val="00066DCE"/>
    <w:rsid w:val="00074C36"/>
    <w:rsid w:val="00076CA3"/>
    <w:rsid w:val="0008163E"/>
    <w:rsid w:val="000845AC"/>
    <w:rsid w:val="0008556E"/>
    <w:rsid w:val="000A361B"/>
    <w:rsid w:val="000A53AD"/>
    <w:rsid w:val="000E7B55"/>
    <w:rsid w:val="000F386B"/>
    <w:rsid w:val="00102419"/>
    <w:rsid w:val="0013478A"/>
    <w:rsid w:val="001473BF"/>
    <w:rsid w:val="00164FCD"/>
    <w:rsid w:val="00177DA1"/>
    <w:rsid w:val="00190E13"/>
    <w:rsid w:val="001A0B2B"/>
    <w:rsid w:val="001C2180"/>
    <w:rsid w:val="001D7400"/>
    <w:rsid w:val="001E0DC8"/>
    <w:rsid w:val="001E6DD7"/>
    <w:rsid w:val="001F1E19"/>
    <w:rsid w:val="001F7D88"/>
    <w:rsid w:val="0020470C"/>
    <w:rsid w:val="002170A6"/>
    <w:rsid w:val="002207B0"/>
    <w:rsid w:val="00227948"/>
    <w:rsid w:val="00291437"/>
    <w:rsid w:val="002944E8"/>
    <w:rsid w:val="002A4717"/>
    <w:rsid w:val="002C058F"/>
    <w:rsid w:val="002C5384"/>
    <w:rsid w:val="002E359E"/>
    <w:rsid w:val="002E78D8"/>
    <w:rsid w:val="002F083A"/>
    <w:rsid w:val="002F334E"/>
    <w:rsid w:val="002F38BF"/>
    <w:rsid w:val="002F3D5D"/>
    <w:rsid w:val="002F7CCD"/>
    <w:rsid w:val="00304565"/>
    <w:rsid w:val="003244DA"/>
    <w:rsid w:val="00327FF3"/>
    <w:rsid w:val="00331EBA"/>
    <w:rsid w:val="00342CC2"/>
    <w:rsid w:val="003431F7"/>
    <w:rsid w:val="003763DB"/>
    <w:rsid w:val="00377489"/>
    <w:rsid w:val="00381F1F"/>
    <w:rsid w:val="00391F05"/>
    <w:rsid w:val="003B7DE0"/>
    <w:rsid w:val="003C00A2"/>
    <w:rsid w:val="003C3518"/>
    <w:rsid w:val="003C4ECA"/>
    <w:rsid w:val="003E0F07"/>
    <w:rsid w:val="003E1C0A"/>
    <w:rsid w:val="003E3DF5"/>
    <w:rsid w:val="003F15AE"/>
    <w:rsid w:val="003F69A6"/>
    <w:rsid w:val="003F6A64"/>
    <w:rsid w:val="004025EA"/>
    <w:rsid w:val="00407597"/>
    <w:rsid w:val="0041230C"/>
    <w:rsid w:val="00427699"/>
    <w:rsid w:val="00433B68"/>
    <w:rsid w:val="00440DC4"/>
    <w:rsid w:val="00443C91"/>
    <w:rsid w:val="0047077C"/>
    <w:rsid w:val="00494451"/>
    <w:rsid w:val="00497169"/>
    <w:rsid w:val="004C52A7"/>
    <w:rsid w:val="004D1BF6"/>
    <w:rsid w:val="004F3BB6"/>
    <w:rsid w:val="004F518E"/>
    <w:rsid w:val="00502A56"/>
    <w:rsid w:val="0050466F"/>
    <w:rsid w:val="00504DF1"/>
    <w:rsid w:val="00504E1D"/>
    <w:rsid w:val="00530D99"/>
    <w:rsid w:val="00534DDC"/>
    <w:rsid w:val="00537BA4"/>
    <w:rsid w:val="005438E2"/>
    <w:rsid w:val="00550F7D"/>
    <w:rsid w:val="00556020"/>
    <w:rsid w:val="005627BA"/>
    <w:rsid w:val="0056594F"/>
    <w:rsid w:val="00566F59"/>
    <w:rsid w:val="00570C87"/>
    <w:rsid w:val="00575016"/>
    <w:rsid w:val="00576381"/>
    <w:rsid w:val="00577533"/>
    <w:rsid w:val="00592DD9"/>
    <w:rsid w:val="0059310A"/>
    <w:rsid w:val="005B36B5"/>
    <w:rsid w:val="005B6E0C"/>
    <w:rsid w:val="005C3581"/>
    <w:rsid w:val="005D4CC1"/>
    <w:rsid w:val="005D6E99"/>
    <w:rsid w:val="005D7F34"/>
    <w:rsid w:val="005E0AF3"/>
    <w:rsid w:val="005F4E6E"/>
    <w:rsid w:val="005F5095"/>
    <w:rsid w:val="005F7FF3"/>
    <w:rsid w:val="006025B6"/>
    <w:rsid w:val="00605410"/>
    <w:rsid w:val="0062128D"/>
    <w:rsid w:val="00635148"/>
    <w:rsid w:val="00647B8D"/>
    <w:rsid w:val="00653F4D"/>
    <w:rsid w:val="006613A1"/>
    <w:rsid w:val="006679B8"/>
    <w:rsid w:val="00672536"/>
    <w:rsid w:val="006729D2"/>
    <w:rsid w:val="006B4E4F"/>
    <w:rsid w:val="006B5A29"/>
    <w:rsid w:val="006B5BCF"/>
    <w:rsid w:val="00702837"/>
    <w:rsid w:val="00723CE3"/>
    <w:rsid w:val="00725333"/>
    <w:rsid w:val="00727D1E"/>
    <w:rsid w:val="00740DD8"/>
    <w:rsid w:val="00742B2D"/>
    <w:rsid w:val="007578E2"/>
    <w:rsid w:val="00763F59"/>
    <w:rsid w:val="0076719E"/>
    <w:rsid w:val="00767B3B"/>
    <w:rsid w:val="0077707D"/>
    <w:rsid w:val="00794C8C"/>
    <w:rsid w:val="00794DC2"/>
    <w:rsid w:val="007A1AC2"/>
    <w:rsid w:val="007C383E"/>
    <w:rsid w:val="007C4E2B"/>
    <w:rsid w:val="007F29EC"/>
    <w:rsid w:val="0082785D"/>
    <w:rsid w:val="008357F0"/>
    <w:rsid w:val="00835C26"/>
    <w:rsid w:val="00851B60"/>
    <w:rsid w:val="008561D4"/>
    <w:rsid w:val="008644E1"/>
    <w:rsid w:val="00864E9F"/>
    <w:rsid w:val="00864EAC"/>
    <w:rsid w:val="00871C0C"/>
    <w:rsid w:val="00877391"/>
    <w:rsid w:val="00885976"/>
    <w:rsid w:val="008863C2"/>
    <w:rsid w:val="00893958"/>
    <w:rsid w:val="00894201"/>
    <w:rsid w:val="00896DA2"/>
    <w:rsid w:val="008A7DFE"/>
    <w:rsid w:val="008C26D6"/>
    <w:rsid w:val="008C31B9"/>
    <w:rsid w:val="008C7075"/>
    <w:rsid w:val="008D11D0"/>
    <w:rsid w:val="008E5F7B"/>
    <w:rsid w:val="008F6872"/>
    <w:rsid w:val="0090286C"/>
    <w:rsid w:val="00905846"/>
    <w:rsid w:val="0091669B"/>
    <w:rsid w:val="00917C7A"/>
    <w:rsid w:val="009217DF"/>
    <w:rsid w:val="0093590A"/>
    <w:rsid w:val="0094518D"/>
    <w:rsid w:val="009841B9"/>
    <w:rsid w:val="00986774"/>
    <w:rsid w:val="009A2048"/>
    <w:rsid w:val="009A2135"/>
    <w:rsid w:val="009D2AB9"/>
    <w:rsid w:val="009E04FE"/>
    <w:rsid w:val="009E60FD"/>
    <w:rsid w:val="009F3EAD"/>
    <w:rsid w:val="00A00287"/>
    <w:rsid w:val="00A0563D"/>
    <w:rsid w:val="00A074C1"/>
    <w:rsid w:val="00A129E2"/>
    <w:rsid w:val="00A165AA"/>
    <w:rsid w:val="00A20D80"/>
    <w:rsid w:val="00A26EDA"/>
    <w:rsid w:val="00A3454C"/>
    <w:rsid w:val="00A6199E"/>
    <w:rsid w:val="00A6700B"/>
    <w:rsid w:val="00A70264"/>
    <w:rsid w:val="00A767F9"/>
    <w:rsid w:val="00A774AE"/>
    <w:rsid w:val="00A95CB2"/>
    <w:rsid w:val="00AB2700"/>
    <w:rsid w:val="00AB36D9"/>
    <w:rsid w:val="00AB7C5B"/>
    <w:rsid w:val="00AD4FF0"/>
    <w:rsid w:val="00AD74CC"/>
    <w:rsid w:val="00AE02BE"/>
    <w:rsid w:val="00AF2B2E"/>
    <w:rsid w:val="00AF403F"/>
    <w:rsid w:val="00AF7939"/>
    <w:rsid w:val="00B12C86"/>
    <w:rsid w:val="00B50EEB"/>
    <w:rsid w:val="00B53248"/>
    <w:rsid w:val="00B62167"/>
    <w:rsid w:val="00B72697"/>
    <w:rsid w:val="00B87671"/>
    <w:rsid w:val="00B907E4"/>
    <w:rsid w:val="00B944CB"/>
    <w:rsid w:val="00B9573E"/>
    <w:rsid w:val="00BA4363"/>
    <w:rsid w:val="00BB1D66"/>
    <w:rsid w:val="00BC2150"/>
    <w:rsid w:val="00BF1155"/>
    <w:rsid w:val="00BF28AB"/>
    <w:rsid w:val="00BF2D40"/>
    <w:rsid w:val="00BF4C06"/>
    <w:rsid w:val="00BF59A0"/>
    <w:rsid w:val="00C11BCF"/>
    <w:rsid w:val="00C132FB"/>
    <w:rsid w:val="00C25B4C"/>
    <w:rsid w:val="00C47F5C"/>
    <w:rsid w:val="00C6226A"/>
    <w:rsid w:val="00C86C2B"/>
    <w:rsid w:val="00C91B3C"/>
    <w:rsid w:val="00C97932"/>
    <w:rsid w:val="00CA0175"/>
    <w:rsid w:val="00CA07C7"/>
    <w:rsid w:val="00CA23E8"/>
    <w:rsid w:val="00CD6E72"/>
    <w:rsid w:val="00CE2345"/>
    <w:rsid w:val="00CF640A"/>
    <w:rsid w:val="00D008B6"/>
    <w:rsid w:val="00D17B61"/>
    <w:rsid w:val="00D2346A"/>
    <w:rsid w:val="00D24BDF"/>
    <w:rsid w:val="00D35C29"/>
    <w:rsid w:val="00D366FA"/>
    <w:rsid w:val="00D44B23"/>
    <w:rsid w:val="00D45C94"/>
    <w:rsid w:val="00D5219D"/>
    <w:rsid w:val="00D579EF"/>
    <w:rsid w:val="00D57C53"/>
    <w:rsid w:val="00D61403"/>
    <w:rsid w:val="00D65D9E"/>
    <w:rsid w:val="00D67EFA"/>
    <w:rsid w:val="00D71F4C"/>
    <w:rsid w:val="00D72EC4"/>
    <w:rsid w:val="00D77A8F"/>
    <w:rsid w:val="00D83150"/>
    <w:rsid w:val="00DA791E"/>
    <w:rsid w:val="00DB29F4"/>
    <w:rsid w:val="00DD53D9"/>
    <w:rsid w:val="00DE0CC6"/>
    <w:rsid w:val="00E13272"/>
    <w:rsid w:val="00E40CDF"/>
    <w:rsid w:val="00E46990"/>
    <w:rsid w:val="00E478E1"/>
    <w:rsid w:val="00E5676C"/>
    <w:rsid w:val="00E718D3"/>
    <w:rsid w:val="00E73E78"/>
    <w:rsid w:val="00E77BE8"/>
    <w:rsid w:val="00E81247"/>
    <w:rsid w:val="00E96E17"/>
    <w:rsid w:val="00EA3048"/>
    <w:rsid w:val="00EB11F6"/>
    <w:rsid w:val="00EB5B3E"/>
    <w:rsid w:val="00EC63FE"/>
    <w:rsid w:val="00EC7805"/>
    <w:rsid w:val="00ED114A"/>
    <w:rsid w:val="00ED2335"/>
    <w:rsid w:val="00ED7703"/>
    <w:rsid w:val="00EE53A2"/>
    <w:rsid w:val="00EF7EE1"/>
    <w:rsid w:val="00F142D7"/>
    <w:rsid w:val="00F3228C"/>
    <w:rsid w:val="00F40300"/>
    <w:rsid w:val="00F51644"/>
    <w:rsid w:val="00F51BD2"/>
    <w:rsid w:val="00F63325"/>
    <w:rsid w:val="00F739D0"/>
    <w:rsid w:val="00F77560"/>
    <w:rsid w:val="00F9319A"/>
    <w:rsid w:val="00F96452"/>
    <w:rsid w:val="00F966FA"/>
    <w:rsid w:val="00FA47BC"/>
    <w:rsid w:val="00FB0057"/>
    <w:rsid w:val="00FB1058"/>
    <w:rsid w:val="00FB48BF"/>
    <w:rsid w:val="00FF0BA9"/>
    <w:rsid w:val="00FF2BE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CB7C8"/>
  <w15:chartTrackingRefBased/>
  <w15:docId w15:val="{69CBD9F8-BEFC-4AAC-8756-F8D4C86B9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77533"/>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2">
    <w:name w:val="Body Text Indent 2"/>
    <w:basedOn w:val="Norml"/>
    <w:link w:val="Szvegtrzsbehzssal2Char"/>
    <w:rsid w:val="0094518D"/>
    <w:pPr>
      <w:spacing w:after="120" w:line="480" w:lineRule="auto"/>
      <w:ind w:left="283"/>
    </w:pPr>
    <w:rPr>
      <w:szCs w:val="20"/>
    </w:rPr>
  </w:style>
  <w:style w:type="character" w:customStyle="1" w:styleId="Szvegtrzsbehzssal2Char">
    <w:name w:val="Szövegtörzs behúzással 2 Char"/>
    <w:basedOn w:val="Bekezdsalapbettpusa"/>
    <w:link w:val="Szvegtrzsbehzssal2"/>
    <w:rsid w:val="0094518D"/>
    <w:rPr>
      <w:rFonts w:ascii="Times New Roman" w:eastAsia="Times New Roman" w:hAnsi="Times New Roman" w:cs="Times New Roman"/>
      <w:sz w:val="24"/>
      <w:szCs w:val="20"/>
      <w:lang w:eastAsia="hu-HU"/>
    </w:rPr>
  </w:style>
  <w:style w:type="paragraph" w:customStyle="1" w:styleId="xl43">
    <w:name w:val="xl43"/>
    <w:basedOn w:val="Norml"/>
    <w:rsid w:val="0094518D"/>
    <w:pPr>
      <w:pBdr>
        <w:left w:val="single" w:sz="8" w:space="0" w:color="auto"/>
        <w:bottom w:val="single" w:sz="4" w:space="0" w:color="auto"/>
        <w:right w:val="single" w:sz="4" w:space="0" w:color="auto"/>
      </w:pBdr>
      <w:spacing w:before="100" w:beforeAutospacing="1" w:after="100" w:afterAutospacing="1"/>
      <w:jc w:val="right"/>
    </w:pPr>
    <w:rPr>
      <w:rFonts w:eastAsia="Arial Unicode MS"/>
      <w:b/>
      <w:bCs/>
    </w:rPr>
  </w:style>
  <w:style w:type="paragraph" w:customStyle="1" w:styleId="CharChar1CharCharCharChar1">
    <w:name w:val="Char Char1 Char Char Char Char1"/>
    <w:basedOn w:val="Norml"/>
    <w:rsid w:val="0062128D"/>
    <w:pPr>
      <w:spacing w:after="160" w:line="240" w:lineRule="exact"/>
    </w:pPr>
    <w:rPr>
      <w:rFonts w:ascii="Verdana" w:hAnsi="Verdana"/>
      <w:sz w:val="20"/>
      <w:szCs w:val="20"/>
      <w:lang w:val="en-US" w:eastAsia="en-US"/>
    </w:rPr>
  </w:style>
  <w:style w:type="paragraph" w:styleId="Buborkszveg">
    <w:name w:val="Balloon Text"/>
    <w:basedOn w:val="Norml"/>
    <w:link w:val="BuborkszvegChar"/>
    <w:uiPriority w:val="99"/>
    <w:semiHidden/>
    <w:unhideWhenUsed/>
    <w:rsid w:val="00F77560"/>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77560"/>
    <w:rPr>
      <w:rFonts w:ascii="Segoe UI" w:eastAsia="Times New Roman" w:hAnsi="Segoe UI" w:cs="Segoe UI"/>
      <w:sz w:val="18"/>
      <w:szCs w:val="18"/>
      <w:lang w:eastAsia="hu-HU"/>
    </w:rPr>
  </w:style>
  <w:style w:type="paragraph" w:styleId="Szvegtrzs">
    <w:name w:val="Body Text"/>
    <w:aliases w:val="normabeh"/>
    <w:basedOn w:val="Norml"/>
    <w:link w:val="SzvegtrzsChar"/>
    <w:rsid w:val="00A00287"/>
    <w:pPr>
      <w:spacing w:after="120"/>
    </w:pPr>
  </w:style>
  <w:style w:type="character" w:customStyle="1" w:styleId="SzvegtrzsChar">
    <w:name w:val="Szövegtörzs Char"/>
    <w:aliases w:val="normabeh Char"/>
    <w:basedOn w:val="Bekezdsalapbettpusa"/>
    <w:link w:val="Szvegtrzs"/>
    <w:rsid w:val="00A00287"/>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D366FA"/>
    <w:pPr>
      <w:tabs>
        <w:tab w:val="center" w:pos="4536"/>
        <w:tab w:val="right" w:pos="9072"/>
      </w:tabs>
    </w:pPr>
  </w:style>
  <w:style w:type="character" w:customStyle="1" w:styleId="lfejChar">
    <w:name w:val="Élőfej Char"/>
    <w:basedOn w:val="Bekezdsalapbettpusa"/>
    <w:link w:val="lfej"/>
    <w:uiPriority w:val="99"/>
    <w:rsid w:val="00D366FA"/>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D366FA"/>
    <w:pPr>
      <w:tabs>
        <w:tab w:val="center" w:pos="4536"/>
        <w:tab w:val="right" w:pos="9072"/>
      </w:tabs>
    </w:pPr>
  </w:style>
  <w:style w:type="character" w:customStyle="1" w:styleId="llbChar">
    <w:name w:val="Élőláb Char"/>
    <w:basedOn w:val="Bekezdsalapbettpusa"/>
    <w:link w:val="llb"/>
    <w:uiPriority w:val="99"/>
    <w:rsid w:val="00D366FA"/>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331EBA"/>
    <w:pPr>
      <w:ind w:left="720"/>
      <w:contextualSpacing/>
    </w:pPr>
  </w:style>
  <w:style w:type="table" w:styleId="Rcsostblzat">
    <w:name w:val="Table Grid"/>
    <w:basedOn w:val="Normltblzat"/>
    <w:uiPriority w:val="39"/>
    <w:rsid w:val="00ED7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390124">
      <w:bodyDiv w:val="1"/>
      <w:marLeft w:val="0"/>
      <w:marRight w:val="0"/>
      <w:marTop w:val="0"/>
      <w:marBottom w:val="0"/>
      <w:divBdr>
        <w:top w:val="none" w:sz="0" w:space="0" w:color="auto"/>
        <w:left w:val="none" w:sz="0" w:space="0" w:color="auto"/>
        <w:bottom w:val="none" w:sz="0" w:space="0" w:color="auto"/>
        <w:right w:val="none" w:sz="0" w:space="0" w:color="auto"/>
      </w:divBdr>
    </w:div>
    <w:div w:id="581255485">
      <w:bodyDiv w:val="1"/>
      <w:marLeft w:val="0"/>
      <w:marRight w:val="0"/>
      <w:marTop w:val="0"/>
      <w:marBottom w:val="0"/>
      <w:divBdr>
        <w:top w:val="none" w:sz="0" w:space="0" w:color="auto"/>
        <w:left w:val="none" w:sz="0" w:space="0" w:color="auto"/>
        <w:bottom w:val="none" w:sz="0" w:space="0" w:color="auto"/>
        <w:right w:val="none" w:sz="0" w:space="0" w:color="auto"/>
      </w:divBdr>
    </w:div>
    <w:div w:id="856501098">
      <w:bodyDiv w:val="1"/>
      <w:marLeft w:val="0"/>
      <w:marRight w:val="0"/>
      <w:marTop w:val="0"/>
      <w:marBottom w:val="0"/>
      <w:divBdr>
        <w:top w:val="none" w:sz="0" w:space="0" w:color="auto"/>
        <w:left w:val="none" w:sz="0" w:space="0" w:color="auto"/>
        <w:bottom w:val="none" w:sz="0" w:space="0" w:color="auto"/>
        <w:right w:val="none" w:sz="0" w:space="0" w:color="auto"/>
      </w:divBdr>
    </w:div>
    <w:div w:id="1497068973">
      <w:bodyDiv w:val="1"/>
      <w:marLeft w:val="0"/>
      <w:marRight w:val="0"/>
      <w:marTop w:val="0"/>
      <w:marBottom w:val="0"/>
      <w:divBdr>
        <w:top w:val="none" w:sz="0" w:space="0" w:color="auto"/>
        <w:left w:val="none" w:sz="0" w:space="0" w:color="auto"/>
        <w:bottom w:val="none" w:sz="0" w:space="0" w:color="auto"/>
        <w:right w:val="none" w:sz="0" w:space="0" w:color="auto"/>
      </w:divBdr>
    </w:div>
    <w:div w:id="1751926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1542</Words>
  <Characters>10642</Characters>
  <Application>Microsoft Office Word</Application>
  <DocSecurity>0</DocSecurity>
  <Lines>88</Lines>
  <Paragraphs>24</Paragraphs>
  <ScaleCrop>false</ScaleCrop>
  <HeadingPairs>
    <vt:vector size="2" baseType="variant">
      <vt:variant>
        <vt:lpstr>Cím</vt:lpstr>
      </vt:variant>
      <vt:variant>
        <vt:i4>1</vt:i4>
      </vt:variant>
    </vt:vector>
  </HeadingPairs>
  <TitlesOfParts>
    <vt:vector size="1" baseType="lpstr">
      <vt:lpstr/>
    </vt:vector>
  </TitlesOfParts>
  <Company>Eger MJV PH Informatikai Osztály</Company>
  <LinksUpToDate>false</LinksUpToDate>
  <CharactersWithSpaces>12160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Zsótér Krisztián</dc:creator>
  <cp:keywords/>
  <dc:description/>
  <cp:lastModifiedBy>Sikéné Egedi Tímea</cp:lastModifiedBy>
  <cp:revision>4</cp:revision>
  <cp:lastPrinted>2021-12-06T07:03:00Z</cp:lastPrinted>
  <dcterms:created xsi:type="dcterms:W3CDTF">2024-11-12T11:35:00Z</dcterms:created>
  <dcterms:modified xsi:type="dcterms:W3CDTF">2024-11-13T09:35:00Z</dcterms:modified>
</cp:coreProperties>
</file>