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79B4B" w14:textId="79E00597" w:rsidR="00532469" w:rsidRPr="00532469" w:rsidRDefault="00532469" w:rsidP="00532469">
      <w:pPr>
        <w:jc w:val="center"/>
        <w:rPr>
          <w:rFonts w:ascii="Constantia" w:hAnsi="Constantia"/>
          <w:sz w:val="24"/>
          <w:szCs w:val="24"/>
        </w:rPr>
      </w:pPr>
      <w:r w:rsidRPr="00532469">
        <w:rPr>
          <w:rFonts w:ascii="Constantia" w:hAnsi="Constantia"/>
          <w:b/>
          <w:bCs/>
          <w:sz w:val="24"/>
          <w:szCs w:val="24"/>
        </w:rPr>
        <w:t>Eger Megyei Jogú Város Önkormányzata Közgyűlésének</w:t>
      </w:r>
    </w:p>
    <w:p w14:paraId="15087E7E" w14:textId="0D901CD3" w:rsidR="00532469" w:rsidRPr="00532469" w:rsidRDefault="00532469" w:rsidP="00532469">
      <w:pPr>
        <w:jc w:val="center"/>
        <w:rPr>
          <w:rFonts w:ascii="Constantia" w:hAnsi="Constantia"/>
          <w:sz w:val="24"/>
          <w:szCs w:val="24"/>
        </w:rPr>
      </w:pPr>
      <w:r w:rsidRPr="00532469">
        <w:rPr>
          <w:rFonts w:ascii="Constantia" w:hAnsi="Constantia"/>
          <w:b/>
          <w:bCs/>
          <w:sz w:val="24"/>
          <w:szCs w:val="24"/>
        </w:rPr>
        <w:t>rendelettervezete</w:t>
      </w:r>
    </w:p>
    <w:p w14:paraId="01E9631F" w14:textId="77777777" w:rsidR="00532469" w:rsidRPr="00532469" w:rsidRDefault="00532469" w:rsidP="00532469">
      <w:pPr>
        <w:jc w:val="center"/>
        <w:rPr>
          <w:rFonts w:ascii="Constantia" w:hAnsi="Constantia"/>
          <w:sz w:val="24"/>
          <w:szCs w:val="24"/>
        </w:rPr>
      </w:pPr>
      <w:r w:rsidRPr="00532469">
        <w:rPr>
          <w:rFonts w:ascii="Constantia" w:hAnsi="Constantia"/>
          <w:b/>
          <w:bCs/>
          <w:sz w:val="24"/>
          <w:szCs w:val="24"/>
        </w:rPr>
        <w:t>a személytaxi-szolgáltatás feltételeiről, a taxiállomások létesítésének, megszüntetésének, igénybevételénekrendjéről és a személytaxi-szolgáltatás hatósági díjáról</w:t>
      </w:r>
    </w:p>
    <w:p w14:paraId="718C4A5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2E0CE0A6"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Eger Megyei Jogú Város Önkormányzatának Közgyűlése az Alaptörvény 32. cikk (1) bekezdés a) pontjában, a (2) bekezdésében, valamint a Magyarország helyi önkormányzatairól szóló </w:t>
      </w:r>
      <w:hyperlink r:id="rId6" w:history="1">
        <w:r w:rsidRPr="00532469">
          <w:rPr>
            <w:rStyle w:val="Hiperhivatkozs"/>
            <w:rFonts w:ascii="Constantia" w:hAnsi="Constantia"/>
            <w:sz w:val="24"/>
            <w:szCs w:val="24"/>
          </w:rPr>
          <w:t>2011. évi CLXXXIX. törvény 8. § (2) bekezdés</w:t>
        </w:r>
      </w:hyperlink>
      <w:r w:rsidRPr="00532469">
        <w:rPr>
          <w:rFonts w:ascii="Constantia" w:hAnsi="Constantia"/>
          <w:sz w:val="24"/>
          <w:szCs w:val="24"/>
        </w:rPr>
        <w:t>ében, továbbá 143. § (4) bekezdés d) pontjában meghatározott feladatkörében eljárva a személyszállítási szolgáltatásokról szóló 2012. évi XLI. törvény 12. § (3)-(5) bekezdéseiben, a 49. § (3) bekezdés b) pontjában, a személygépkocsival díj ellenében végzett közúti személyszállításról szóló 176/2015. (VII. 7.) Korm. rendelet 24. §-</w:t>
      </w:r>
      <w:proofErr w:type="spellStart"/>
      <w:r w:rsidRPr="00532469">
        <w:rPr>
          <w:rFonts w:ascii="Constantia" w:hAnsi="Constantia"/>
          <w:sz w:val="24"/>
          <w:szCs w:val="24"/>
        </w:rPr>
        <w:t>ában</w:t>
      </w:r>
      <w:proofErr w:type="spellEnd"/>
      <w:r w:rsidRPr="00532469">
        <w:rPr>
          <w:rFonts w:ascii="Constantia" w:hAnsi="Constantia"/>
          <w:sz w:val="24"/>
          <w:szCs w:val="24"/>
        </w:rPr>
        <w:t>, a közterület-felügyeletről szóló </w:t>
      </w:r>
      <w:hyperlink r:id="rId7" w:history="1">
        <w:r w:rsidRPr="00532469">
          <w:rPr>
            <w:rStyle w:val="Hiperhivatkozs"/>
            <w:rFonts w:ascii="Constantia" w:hAnsi="Constantia"/>
            <w:sz w:val="24"/>
            <w:szCs w:val="24"/>
          </w:rPr>
          <w:t>1999. évi LXIII. törvény 1. § (1) bekezdés</w:t>
        </w:r>
      </w:hyperlink>
      <w:r w:rsidRPr="00532469">
        <w:rPr>
          <w:rFonts w:ascii="Constantia" w:hAnsi="Constantia"/>
          <w:sz w:val="24"/>
          <w:szCs w:val="24"/>
        </w:rPr>
        <w:t>ében és (6) bekezdésében, továbbá az árak megállapításáról szóló 1990. évi LXXXVII. törvény 7. § (3) bekezdésében kapott felhatalmazás alapján a következőket rendeli el:</w:t>
      </w:r>
    </w:p>
    <w:p w14:paraId="3F130038"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56FC3BDC" w14:textId="77777777" w:rsidR="00532469" w:rsidRPr="00532469" w:rsidRDefault="00532469" w:rsidP="00532469">
      <w:pPr>
        <w:jc w:val="center"/>
        <w:rPr>
          <w:rFonts w:ascii="Constantia" w:hAnsi="Constantia"/>
          <w:sz w:val="24"/>
          <w:szCs w:val="24"/>
        </w:rPr>
      </w:pPr>
      <w:r w:rsidRPr="00532469">
        <w:rPr>
          <w:rFonts w:ascii="Constantia" w:hAnsi="Constantia"/>
          <w:b/>
          <w:bCs/>
          <w:sz w:val="24"/>
          <w:szCs w:val="24"/>
        </w:rPr>
        <w:t>1. Általános és értelmező rendelkezések</w:t>
      </w:r>
    </w:p>
    <w:p w14:paraId="259146C2"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5154402A"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 § </w:t>
      </w:r>
      <w:r w:rsidRPr="00532469">
        <w:rPr>
          <w:rFonts w:ascii="Constantia" w:hAnsi="Constantia"/>
          <w:sz w:val="24"/>
          <w:szCs w:val="24"/>
        </w:rPr>
        <w:t>A rendelet célja a helyi sajátosságok figyelembevételével a személytaxi-szolgáltatónak az utasforgalom biztonságos és magas színvonalon történő ellátása, a tevékenység szabályozott keretek közötti folytatásának biztosítása érdekében a rendelet hatálya alá tartozó területeken folytatottszemélytaxival végzett személyszállítási szolgáltatásokra vonatkozó feltételeknek, a település területén lévő taxiállomások igénybevételi rendjének, a taxiállomás-használati hatósági engedélyezésre és taxiállomás-használati díjra vonatkozó rendelkezéseknek megállapítása, valamint az e rendeletben előírt feltételek ellenőrzésére vonatkozó rendelkezéseknek az előírása.</w:t>
      </w:r>
    </w:p>
    <w:p w14:paraId="282E743C"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192DE7A2"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2. §</w:t>
      </w:r>
      <w:r w:rsidRPr="00532469">
        <w:rPr>
          <w:rFonts w:ascii="Constantia" w:hAnsi="Constantia"/>
          <w:sz w:val="24"/>
          <w:szCs w:val="24"/>
        </w:rPr>
        <w:t> A rendelet hatálya Eger Megyei Jogú Város </w:t>
      </w:r>
      <w:bookmarkStart w:id="0" w:name="_Hlk164259666"/>
      <w:bookmarkEnd w:id="0"/>
      <w:r w:rsidRPr="00532469">
        <w:rPr>
          <w:rFonts w:ascii="Constantia" w:hAnsi="Constantia"/>
          <w:sz w:val="24"/>
          <w:szCs w:val="24"/>
        </w:rPr>
        <w:t>Önkormányzatának (a továbbiakban: Önkormányzat) közigazgatási területén folytatott </w:t>
      </w:r>
      <w:bookmarkStart w:id="1" w:name="_Hlk162424687"/>
      <w:bookmarkEnd w:id="1"/>
      <w:r w:rsidRPr="00532469">
        <w:rPr>
          <w:rFonts w:ascii="Constantia" w:hAnsi="Constantia"/>
          <w:sz w:val="24"/>
          <w:szCs w:val="24"/>
        </w:rPr>
        <w:t>személytaxival végzett személyszállítási szolgáltatásokra, személyszállítási szolgáltatást közvetítő és szervező szolgáltatásokra, valamint a közigazgatási területén lévő taxiállomásokra terjed ki.</w:t>
      </w:r>
    </w:p>
    <w:p w14:paraId="111BF06B"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5B6BD7A5" w14:textId="1238D9F3" w:rsidR="00532469" w:rsidRPr="00532469" w:rsidRDefault="00532469" w:rsidP="00C371B2">
      <w:pPr>
        <w:rPr>
          <w:rFonts w:ascii="Constantia" w:hAnsi="Constantia"/>
          <w:sz w:val="24"/>
          <w:szCs w:val="24"/>
        </w:rPr>
      </w:pPr>
      <w:r w:rsidRPr="00532469">
        <w:rPr>
          <w:rFonts w:ascii="Constantia" w:hAnsi="Constantia"/>
          <w:b/>
          <w:bCs/>
          <w:sz w:val="24"/>
          <w:szCs w:val="24"/>
        </w:rPr>
        <w:t>3. §</w:t>
      </w:r>
      <w:r w:rsidRPr="00532469">
        <w:rPr>
          <w:rFonts w:ascii="Constantia" w:hAnsi="Constantia"/>
          <w:sz w:val="24"/>
          <w:szCs w:val="24"/>
        </w:rPr>
        <w:t> E rendelet alkalmazásában: </w:t>
      </w:r>
    </w:p>
    <w:p w14:paraId="5ADEB6C2" w14:textId="2A0E029F" w:rsidR="00532469" w:rsidRPr="00532469" w:rsidRDefault="00532469" w:rsidP="00532469">
      <w:pPr>
        <w:jc w:val="both"/>
        <w:rPr>
          <w:rFonts w:ascii="Constantia" w:hAnsi="Constantia"/>
          <w:sz w:val="24"/>
          <w:szCs w:val="24"/>
        </w:rPr>
      </w:pPr>
      <w:r w:rsidRPr="00532469">
        <w:rPr>
          <w:rFonts w:ascii="Constantia" w:hAnsi="Constantia"/>
          <w:sz w:val="24"/>
          <w:szCs w:val="24"/>
        </w:rPr>
        <w:t>1.</w:t>
      </w:r>
      <w:r w:rsidRPr="00532469">
        <w:rPr>
          <w:rFonts w:ascii="Constantia" w:hAnsi="Constantia"/>
          <w:i/>
          <w:iCs/>
          <w:sz w:val="24"/>
          <w:szCs w:val="24"/>
        </w:rPr>
        <w:t> Személytaxi: </w:t>
      </w:r>
      <w:r w:rsidRPr="00532469">
        <w:rPr>
          <w:rFonts w:ascii="Constantia" w:hAnsi="Constantia"/>
          <w:sz w:val="24"/>
          <w:szCs w:val="24"/>
        </w:rPr>
        <w:t>viteldíjjelző készülékkel ellátott, a személygépkocsi vezetőjén kívül legalább négy és legfeljebb hat utas utazására alkalmas</w:t>
      </w:r>
      <w:r w:rsidRPr="00532469">
        <w:rPr>
          <w:rFonts w:ascii="Constantia" w:hAnsi="Constantia"/>
          <w:i/>
          <w:iCs/>
          <w:sz w:val="24"/>
          <w:szCs w:val="24"/>
        </w:rPr>
        <w:t> </w:t>
      </w:r>
      <w:r w:rsidRPr="00532469">
        <w:rPr>
          <w:rFonts w:ascii="Constantia" w:hAnsi="Constantia"/>
          <w:sz w:val="24"/>
          <w:szCs w:val="24"/>
        </w:rPr>
        <w:t xml:space="preserve">olyan személygépkocsi gépjármű, amellyel a közlekedési hatóság közúti személyszállító tevékenység végzését </w:t>
      </w:r>
      <w:r w:rsidRPr="00532469">
        <w:rPr>
          <w:rFonts w:ascii="Constantia" w:hAnsi="Constantia"/>
          <w:sz w:val="24"/>
          <w:szCs w:val="24"/>
        </w:rPr>
        <w:lastRenderedPageBreak/>
        <w:t>engedélyezte, és amellyel az ellenérték fejében végzett szolgáltatást bárki azonos feltételek mellett igénybe veheti; </w:t>
      </w:r>
    </w:p>
    <w:p w14:paraId="2E02821E" w14:textId="77777777" w:rsidR="00C371B2" w:rsidRDefault="00532469" w:rsidP="00532469">
      <w:pPr>
        <w:jc w:val="both"/>
        <w:rPr>
          <w:rFonts w:ascii="Constantia" w:hAnsi="Constantia"/>
          <w:sz w:val="24"/>
          <w:szCs w:val="24"/>
        </w:rPr>
      </w:pPr>
      <w:r w:rsidRPr="00532469">
        <w:rPr>
          <w:rFonts w:ascii="Constantia" w:hAnsi="Constantia"/>
          <w:sz w:val="24"/>
          <w:szCs w:val="24"/>
        </w:rPr>
        <w:t>2. </w:t>
      </w:r>
      <w:r w:rsidRPr="00532469">
        <w:rPr>
          <w:rFonts w:ascii="Constantia" w:hAnsi="Constantia"/>
          <w:i/>
          <w:iCs/>
          <w:sz w:val="24"/>
          <w:szCs w:val="24"/>
        </w:rPr>
        <w:t>Személytaxi-szolgáltató:</w:t>
      </w:r>
      <w:r w:rsidRPr="00532469">
        <w:rPr>
          <w:rFonts w:ascii="Constantia" w:hAnsi="Constantia"/>
          <w:sz w:val="24"/>
          <w:szCs w:val="24"/>
        </w:rPr>
        <w:t> tevékenységi engedély alapján személytaxival végzett közúti személyszállítási szolgáltatást végző szolgáltató (jogi személy, jogi személyiséggel nem rendelkező szervezet és az egyéni vállalkozónak minősülő magánszemély); </w:t>
      </w:r>
    </w:p>
    <w:p w14:paraId="7E63FB3C" w14:textId="3146942A" w:rsidR="00532469" w:rsidRPr="00532469" w:rsidRDefault="00532469" w:rsidP="00532469">
      <w:pPr>
        <w:jc w:val="both"/>
        <w:rPr>
          <w:rFonts w:ascii="Constantia" w:hAnsi="Constantia"/>
          <w:sz w:val="24"/>
          <w:szCs w:val="24"/>
        </w:rPr>
      </w:pPr>
      <w:r w:rsidRPr="00532469">
        <w:rPr>
          <w:rFonts w:ascii="Constantia" w:hAnsi="Constantia"/>
          <w:sz w:val="24"/>
          <w:szCs w:val="24"/>
        </w:rPr>
        <w:t xml:space="preserve">3. Személytaxi-szolgáltatás: tevékenységiengedélyalapján </w:t>
      </w:r>
      <w:r w:rsidR="00C371B2">
        <w:rPr>
          <w:rFonts w:ascii="Constantia" w:hAnsi="Constantia"/>
          <w:sz w:val="24"/>
          <w:szCs w:val="24"/>
        </w:rPr>
        <w:t>s</w:t>
      </w:r>
      <w:r w:rsidRPr="00532469">
        <w:rPr>
          <w:rFonts w:ascii="Constantia" w:hAnsi="Constantia"/>
          <w:sz w:val="24"/>
          <w:szCs w:val="24"/>
        </w:rPr>
        <w:t>zemélytaxival végzett közúti személyszállítási szolgáltatás; </w:t>
      </w:r>
    </w:p>
    <w:p w14:paraId="06623833" w14:textId="7BAECBDF" w:rsidR="00532469" w:rsidRPr="00532469" w:rsidRDefault="00532469" w:rsidP="00532469">
      <w:pPr>
        <w:jc w:val="both"/>
        <w:rPr>
          <w:rFonts w:ascii="Constantia" w:hAnsi="Constantia"/>
          <w:sz w:val="24"/>
          <w:szCs w:val="24"/>
        </w:rPr>
      </w:pPr>
      <w:r w:rsidRPr="00532469">
        <w:rPr>
          <w:rFonts w:ascii="Constantia" w:hAnsi="Constantia"/>
          <w:sz w:val="24"/>
          <w:szCs w:val="24"/>
        </w:rPr>
        <w:t>4. </w:t>
      </w:r>
      <w:r w:rsidRPr="00532469">
        <w:rPr>
          <w:rFonts w:ascii="Constantia" w:hAnsi="Constantia"/>
          <w:i/>
          <w:iCs/>
          <w:sz w:val="24"/>
          <w:szCs w:val="24"/>
        </w:rPr>
        <w:t>Taxiállomás/</w:t>
      </w:r>
      <w:proofErr w:type="spellStart"/>
      <w:r w:rsidRPr="00532469">
        <w:rPr>
          <w:rFonts w:ascii="Constantia" w:hAnsi="Constantia"/>
          <w:i/>
          <w:iCs/>
          <w:sz w:val="24"/>
          <w:szCs w:val="24"/>
        </w:rPr>
        <w:t>taxidroszt</w:t>
      </w:r>
      <w:proofErr w:type="spellEnd"/>
      <w:r w:rsidRPr="00532469">
        <w:rPr>
          <w:rFonts w:ascii="Constantia" w:hAnsi="Constantia"/>
          <w:i/>
          <w:iCs/>
          <w:sz w:val="24"/>
          <w:szCs w:val="24"/>
        </w:rPr>
        <w:t>:</w:t>
      </w:r>
      <w:r w:rsidRPr="00532469">
        <w:rPr>
          <w:rFonts w:ascii="Constantia" w:hAnsi="Constantia"/>
          <w:sz w:val="24"/>
          <w:szCs w:val="24"/>
        </w:rPr>
        <w:t> a közterületnek vagy a terület tulajdonosával kötött megállapodás alapján a közforgalom számára megnyitott magánterületnek olyan kijelölt része, amely a személytaxi szolgáltatást végző - jogszabályban meghatározott kialakítású és felszereltségű - személytaxikutasfelvételi céllal történő tartózkodására szolgál; </w:t>
      </w:r>
    </w:p>
    <w:p w14:paraId="46EDF167" w14:textId="7BD02830" w:rsidR="00532469" w:rsidRPr="00532469" w:rsidRDefault="00532469" w:rsidP="00532469">
      <w:pPr>
        <w:jc w:val="both"/>
        <w:rPr>
          <w:rFonts w:ascii="Constantia" w:hAnsi="Constantia"/>
          <w:sz w:val="24"/>
          <w:szCs w:val="24"/>
        </w:rPr>
      </w:pPr>
      <w:r w:rsidRPr="00532469">
        <w:rPr>
          <w:rFonts w:ascii="Constantia" w:hAnsi="Constantia"/>
          <w:sz w:val="24"/>
          <w:szCs w:val="24"/>
        </w:rPr>
        <w:t>5. </w:t>
      </w:r>
      <w:r w:rsidRPr="00532469">
        <w:rPr>
          <w:rFonts w:ascii="Constantia" w:hAnsi="Constantia"/>
          <w:i/>
          <w:iCs/>
          <w:sz w:val="24"/>
          <w:szCs w:val="24"/>
        </w:rPr>
        <w:t>Tevékenységi engedély:</w:t>
      </w:r>
      <w:r w:rsidRPr="00532469">
        <w:rPr>
          <w:rFonts w:ascii="Constantia" w:hAnsi="Constantia"/>
          <w:sz w:val="24"/>
          <w:szCs w:val="24"/>
        </w:rPr>
        <w:t> a külön jogszabály szerint az illetékes közlekedési hatóság által a személyszállító tevékenység végzésére kiadott engedély; </w:t>
      </w:r>
    </w:p>
    <w:p w14:paraId="3152DD8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6. </w:t>
      </w:r>
      <w:r w:rsidRPr="00532469">
        <w:rPr>
          <w:rFonts w:ascii="Constantia" w:hAnsi="Constantia"/>
          <w:i/>
          <w:iCs/>
          <w:sz w:val="24"/>
          <w:szCs w:val="24"/>
        </w:rPr>
        <w:t>Taxiállomás-használati engedély:</w:t>
      </w:r>
      <w:r w:rsidRPr="00532469">
        <w:rPr>
          <w:rFonts w:ascii="Constantia" w:hAnsi="Constantia"/>
          <w:sz w:val="24"/>
          <w:szCs w:val="24"/>
        </w:rPr>
        <w:t> a személytaxi-szolgáltató részére kiadott és a taxiállomások rendeltetésszerű használatára feljogosító engedély.</w:t>
      </w:r>
    </w:p>
    <w:p w14:paraId="53095291"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5C94A7D4" w14:textId="68847125" w:rsidR="00532469" w:rsidRDefault="00C371B2" w:rsidP="00C371B2">
      <w:pPr>
        <w:jc w:val="center"/>
        <w:rPr>
          <w:rFonts w:ascii="Constantia" w:hAnsi="Constantia"/>
          <w:sz w:val="24"/>
          <w:szCs w:val="24"/>
        </w:rPr>
      </w:pPr>
      <w:r>
        <w:rPr>
          <w:rFonts w:ascii="Constantia" w:hAnsi="Constantia"/>
          <w:b/>
          <w:bCs/>
          <w:sz w:val="24"/>
          <w:szCs w:val="24"/>
        </w:rPr>
        <w:t>2</w:t>
      </w:r>
      <w:r w:rsidR="00532469" w:rsidRPr="00532469">
        <w:rPr>
          <w:rFonts w:ascii="Constantia" w:hAnsi="Constantia"/>
          <w:b/>
          <w:bCs/>
          <w:sz w:val="24"/>
          <w:szCs w:val="24"/>
        </w:rPr>
        <w:t>. A személytaxival végzett személyszállítási szolgáltatás feltételei</w:t>
      </w:r>
      <w:r w:rsidR="00532469" w:rsidRPr="00532469">
        <w:rPr>
          <w:rFonts w:ascii="Constantia" w:hAnsi="Constantia"/>
          <w:sz w:val="24"/>
          <w:szCs w:val="24"/>
        </w:rPr>
        <w:t> </w:t>
      </w:r>
    </w:p>
    <w:p w14:paraId="0DEA7A46" w14:textId="77777777" w:rsidR="00C371B2" w:rsidRPr="00532469" w:rsidRDefault="00C371B2" w:rsidP="00C371B2">
      <w:pPr>
        <w:jc w:val="center"/>
        <w:rPr>
          <w:rFonts w:ascii="Constantia" w:hAnsi="Constantia"/>
          <w:sz w:val="24"/>
          <w:szCs w:val="24"/>
        </w:rPr>
      </w:pPr>
    </w:p>
    <w:p w14:paraId="4DF75265"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4. §</w:t>
      </w:r>
      <w:r w:rsidRPr="00532469">
        <w:rPr>
          <w:rFonts w:ascii="Constantia" w:hAnsi="Constantia"/>
          <w:sz w:val="24"/>
          <w:szCs w:val="24"/>
        </w:rPr>
        <w:t> Az Önkormányzat közigazgatási területére kiadott tevékenységi engedéllyel, személytaxival végzett személyszállítási szolgáltatást a vonatkozó egyéb jogszabályokban előírt feltételeken túl e rendeletben foglaltak szerint lehet folytatni.</w:t>
      </w:r>
    </w:p>
    <w:p w14:paraId="2420D97D"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1B44605C"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5. §</w:t>
      </w:r>
    </w:p>
    <w:p w14:paraId="6A6E9F8E" w14:textId="77617F88" w:rsidR="00532469" w:rsidRPr="00532469" w:rsidRDefault="00532469" w:rsidP="00532469">
      <w:pPr>
        <w:jc w:val="both"/>
        <w:rPr>
          <w:rFonts w:ascii="Constantia" w:hAnsi="Constantia"/>
          <w:sz w:val="24"/>
          <w:szCs w:val="24"/>
        </w:rPr>
      </w:pPr>
      <w:r w:rsidRPr="00532469">
        <w:rPr>
          <w:rFonts w:ascii="Constantia" w:hAnsi="Constantia"/>
          <w:sz w:val="24"/>
          <w:szCs w:val="24"/>
        </w:rPr>
        <w:t>(1) Személytaxival személyszállítási szolgáltatást kizárólag olyan járművel lehet végezni, amelyen – a külön jogszabályban előírt tartalmú tájékoztató feliraton kívül – </w:t>
      </w:r>
      <w:bookmarkStart w:id="2" w:name="_Hlk164259700"/>
      <w:bookmarkEnd w:id="2"/>
      <w:r w:rsidRPr="00532469">
        <w:rPr>
          <w:rFonts w:ascii="Constantia" w:hAnsi="Constantia"/>
          <w:sz w:val="24"/>
          <w:szCs w:val="24"/>
        </w:rPr>
        <w:t>az e rendelet </w:t>
      </w:r>
      <w:r w:rsidRPr="00532469">
        <w:rPr>
          <w:rFonts w:ascii="Constantia" w:hAnsi="Constantia"/>
          <w:i/>
          <w:iCs/>
          <w:sz w:val="24"/>
          <w:szCs w:val="24"/>
        </w:rPr>
        <w:t>1. számú mellékletében</w:t>
      </w:r>
      <w:r w:rsidRPr="00532469">
        <w:rPr>
          <w:rFonts w:ascii="Constantia" w:hAnsi="Constantia"/>
          <w:sz w:val="24"/>
          <w:szCs w:val="24"/>
        </w:rPr>
        <w:t> meghatározott módon, formátumban és tartalommal a személytaxi-szolgáltató által alkalmazott árak, valamint a panaszok megtételének lehetőségei is feltüntetésre kerülnek. </w:t>
      </w:r>
    </w:p>
    <w:p w14:paraId="30EBF416" w14:textId="43B19DE1" w:rsidR="00C371B2" w:rsidRDefault="00532469" w:rsidP="00532469">
      <w:pPr>
        <w:jc w:val="both"/>
        <w:rPr>
          <w:rFonts w:ascii="Constantia" w:hAnsi="Constantia"/>
          <w:sz w:val="24"/>
          <w:szCs w:val="24"/>
        </w:rPr>
      </w:pPr>
      <w:r w:rsidRPr="00532469">
        <w:rPr>
          <w:rFonts w:ascii="Constantia" w:hAnsi="Constantia"/>
          <w:sz w:val="24"/>
          <w:szCs w:val="24"/>
        </w:rPr>
        <w:t>(2) A szöveges információkat mindkét tájékoztatón a magyar nyelv mellett angol nyelven is fel kell tüntetni.</w:t>
      </w:r>
    </w:p>
    <w:p w14:paraId="100292A3" w14:textId="77777777" w:rsidR="00C371B2" w:rsidRDefault="00C371B2">
      <w:pPr>
        <w:rPr>
          <w:rFonts w:ascii="Constantia" w:hAnsi="Constantia"/>
          <w:sz w:val="24"/>
          <w:szCs w:val="24"/>
        </w:rPr>
      </w:pPr>
      <w:r>
        <w:rPr>
          <w:rFonts w:ascii="Constantia" w:hAnsi="Constantia"/>
          <w:sz w:val="24"/>
          <w:szCs w:val="24"/>
        </w:rPr>
        <w:br w:type="page"/>
      </w:r>
    </w:p>
    <w:p w14:paraId="66FFC03D" w14:textId="4DC03F25" w:rsidR="00532469" w:rsidRPr="00532469" w:rsidRDefault="00532469" w:rsidP="00532469">
      <w:pPr>
        <w:jc w:val="both"/>
        <w:rPr>
          <w:rFonts w:ascii="Constantia" w:hAnsi="Constantia"/>
          <w:sz w:val="24"/>
          <w:szCs w:val="24"/>
        </w:rPr>
      </w:pPr>
    </w:p>
    <w:p w14:paraId="7C7ED29A" w14:textId="533F198B" w:rsidR="00532469" w:rsidRPr="00532469" w:rsidRDefault="00C371B2" w:rsidP="0000737D">
      <w:pPr>
        <w:jc w:val="center"/>
        <w:rPr>
          <w:rFonts w:ascii="Constantia" w:hAnsi="Constantia"/>
          <w:sz w:val="24"/>
          <w:szCs w:val="24"/>
        </w:rPr>
      </w:pPr>
      <w:r>
        <w:rPr>
          <w:rFonts w:ascii="Constantia" w:hAnsi="Constantia"/>
          <w:b/>
          <w:bCs/>
          <w:sz w:val="24"/>
          <w:szCs w:val="24"/>
        </w:rPr>
        <w:t>3</w:t>
      </w:r>
      <w:r w:rsidR="00532469" w:rsidRPr="00532469">
        <w:rPr>
          <w:rFonts w:ascii="Constantia" w:hAnsi="Constantia"/>
          <w:b/>
          <w:bCs/>
          <w:sz w:val="24"/>
          <w:szCs w:val="24"/>
        </w:rPr>
        <w:t>. A taxiállomás létesítése, megszüntetése</w:t>
      </w:r>
    </w:p>
    <w:p w14:paraId="2862541C"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5F417AE1"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6. §</w:t>
      </w:r>
    </w:p>
    <w:p w14:paraId="6E13F93B" w14:textId="6B5A0531" w:rsidR="00532469" w:rsidRPr="00532469" w:rsidRDefault="00532469" w:rsidP="00532469">
      <w:pPr>
        <w:jc w:val="both"/>
        <w:rPr>
          <w:rFonts w:ascii="Constantia" w:hAnsi="Constantia"/>
          <w:sz w:val="24"/>
          <w:szCs w:val="24"/>
        </w:rPr>
      </w:pPr>
      <w:r w:rsidRPr="00532469">
        <w:rPr>
          <w:rFonts w:ascii="Constantia" w:hAnsi="Constantia"/>
          <w:sz w:val="24"/>
          <w:szCs w:val="24"/>
        </w:rPr>
        <w:t>(1) A taxiállomás létesítéséről és megszüntetéséről való döntés az urbanisztikai feladatok ellátására kijelölt bizottság (a továbbiakban: Bizottság), vagy az </w:t>
      </w:r>
      <w:r w:rsidRPr="00532469">
        <w:rPr>
          <w:rFonts w:ascii="Constantia" w:hAnsi="Constantia"/>
          <w:i/>
          <w:iCs/>
          <w:sz w:val="24"/>
          <w:szCs w:val="24"/>
        </w:rPr>
        <w:t xml:space="preserve">(5) </w:t>
      </w:r>
      <w:r w:rsidR="00C371B2" w:rsidRPr="00532469">
        <w:rPr>
          <w:rFonts w:ascii="Constantia" w:hAnsi="Constantia"/>
          <w:i/>
          <w:iCs/>
          <w:sz w:val="24"/>
          <w:szCs w:val="24"/>
        </w:rPr>
        <w:t>bekezdésben</w:t>
      </w:r>
      <w:r w:rsidR="00C371B2" w:rsidRPr="00532469">
        <w:rPr>
          <w:rFonts w:ascii="Constantia" w:hAnsi="Constantia"/>
          <w:sz w:val="24"/>
          <w:szCs w:val="24"/>
        </w:rPr>
        <w:t xml:space="preserve"> meghatározott</w:t>
      </w:r>
      <w:r w:rsidRPr="00532469">
        <w:rPr>
          <w:rFonts w:ascii="Constantia" w:hAnsi="Constantia"/>
          <w:sz w:val="24"/>
          <w:szCs w:val="24"/>
        </w:rPr>
        <w:t> kivételes esetben</w:t>
      </w:r>
      <w:r w:rsidR="00C371B2">
        <w:rPr>
          <w:rFonts w:ascii="Constantia" w:hAnsi="Constantia"/>
          <w:sz w:val="24"/>
          <w:szCs w:val="24"/>
        </w:rPr>
        <w:t xml:space="preserve"> </w:t>
      </w:r>
      <w:r w:rsidRPr="00532469">
        <w:rPr>
          <w:rFonts w:ascii="Constantia" w:hAnsi="Constantia"/>
          <w:sz w:val="24"/>
          <w:szCs w:val="24"/>
        </w:rPr>
        <w:t xml:space="preserve">a polgármester hatáskörébe tartozik. EMJV közigazgatási területének a közforgalom előtt nyitva álló részén – függetlenül annak tulajdonosi viszonyaitól – az előbbiek szerint kijelölt önkormányzati </w:t>
      </w:r>
      <w:r w:rsidR="00C371B2" w:rsidRPr="00532469">
        <w:rPr>
          <w:rFonts w:ascii="Constantia" w:hAnsi="Constantia"/>
          <w:sz w:val="24"/>
          <w:szCs w:val="24"/>
        </w:rPr>
        <w:t>szervek jóváhagyó</w:t>
      </w:r>
      <w:r w:rsidRPr="00532469">
        <w:rPr>
          <w:rFonts w:ascii="Constantia" w:hAnsi="Constantia"/>
          <w:sz w:val="24"/>
          <w:szCs w:val="24"/>
        </w:rPr>
        <w:t> döntése hiányában taxiállomás nem létesíthető.</w:t>
      </w:r>
    </w:p>
    <w:p w14:paraId="4281B7F6" w14:textId="6241A4D6" w:rsidR="00532469" w:rsidRPr="00532469" w:rsidRDefault="00532469" w:rsidP="00532469">
      <w:pPr>
        <w:jc w:val="both"/>
        <w:rPr>
          <w:rFonts w:ascii="Constantia" w:hAnsi="Constantia"/>
          <w:sz w:val="24"/>
          <w:szCs w:val="24"/>
        </w:rPr>
      </w:pPr>
      <w:r w:rsidRPr="00532469">
        <w:rPr>
          <w:rFonts w:ascii="Constantia" w:hAnsi="Constantia"/>
          <w:sz w:val="24"/>
          <w:szCs w:val="24"/>
        </w:rPr>
        <w:t> </w:t>
      </w:r>
      <w:bookmarkStart w:id="3" w:name="_Hlk165964590"/>
      <w:bookmarkEnd w:id="3"/>
      <w:r w:rsidRPr="00532469">
        <w:rPr>
          <w:rFonts w:ascii="Constantia" w:hAnsi="Constantia"/>
          <w:sz w:val="24"/>
          <w:szCs w:val="24"/>
        </w:rPr>
        <w:t>(2)</w:t>
      </w:r>
      <w:r w:rsidRPr="00532469">
        <w:rPr>
          <w:rFonts w:ascii="Constantia" w:hAnsi="Constantia"/>
          <w:b/>
          <w:bCs/>
          <w:sz w:val="24"/>
          <w:szCs w:val="24"/>
        </w:rPr>
        <w:t> </w:t>
      </w:r>
      <w:r w:rsidRPr="00532469">
        <w:rPr>
          <w:rFonts w:ascii="Constantia" w:hAnsi="Constantia"/>
          <w:sz w:val="24"/>
          <w:szCs w:val="24"/>
        </w:rPr>
        <w:t xml:space="preserve">A Bizottság taxiállomást – ha a kijelöléssel érintett terület nem az Önkormányzat tulajdonában vagy </w:t>
      </w:r>
      <w:r w:rsidR="00C371B2" w:rsidRPr="00532469">
        <w:rPr>
          <w:rFonts w:ascii="Constantia" w:hAnsi="Constantia"/>
          <w:sz w:val="24"/>
          <w:szCs w:val="24"/>
        </w:rPr>
        <w:t>üzemeltetésében van</w:t>
      </w:r>
      <w:r w:rsidRPr="00532469">
        <w:rPr>
          <w:rFonts w:ascii="Constantia" w:hAnsi="Constantia"/>
          <w:sz w:val="24"/>
          <w:szCs w:val="24"/>
        </w:rPr>
        <w:t>, kizárólag a terület tulajdonosával vagy üzemeltetőjével megkötött területhasználati szerződés alapján, az abban megjelölt feltételek szerint létesíthet. </w:t>
      </w:r>
    </w:p>
    <w:p w14:paraId="623C2D2F" w14:textId="0B5D8415" w:rsidR="00532469" w:rsidRPr="00532469" w:rsidRDefault="00532469" w:rsidP="00532469">
      <w:pPr>
        <w:jc w:val="both"/>
        <w:rPr>
          <w:rFonts w:ascii="Constantia" w:hAnsi="Constantia"/>
          <w:sz w:val="24"/>
          <w:szCs w:val="24"/>
        </w:rPr>
      </w:pPr>
      <w:bookmarkStart w:id="4" w:name="_Hlk165023027"/>
      <w:bookmarkEnd w:id="4"/>
      <w:r w:rsidRPr="00532469">
        <w:rPr>
          <w:rFonts w:ascii="Constantia" w:hAnsi="Constantia"/>
          <w:sz w:val="24"/>
          <w:szCs w:val="24"/>
        </w:rPr>
        <w:t>(3) Taxiállomás helyének kijelölését a Bizottságnál kell kezdeményezni. Taxiállomás kijelölését bárki kezdeményezheti. </w:t>
      </w:r>
    </w:p>
    <w:p w14:paraId="399E45B5"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(4) A taxiállomás létrehozásáról szóló határozatnak tartalmaznia kell különösen:</w:t>
      </w:r>
    </w:p>
    <w:p w14:paraId="07E4FE3C"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a) a taxiállomás pontos műszaki paramétereit: helyét, címét, elhelyezkedését, területének mértékét, férőhelyeinek számát. Ha a taxiállomás területének tulajdonosa nem az Önkormányzat, úgy előbbieken túl a terület tulajdonosának megnevezését, és az Önkormányzatnak a tulajdonossal megkötött területhasználati szerződés számát is,</w:t>
      </w:r>
    </w:p>
    <w:p w14:paraId="76F9F03A"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b) ha a taxiállomás kijelöléséhez útépítési engedély-köteles tevékenység is kapcsolódik úgy az építési engedély és a forgalomba helyezési engedély számát. Ebben az esetben a taxiállomás működését kizárólag a jogerős, végleges forgalomba helyezési engedély birtokában lehet megkezdeni,</w:t>
      </w:r>
    </w:p>
    <w:p w14:paraId="6D81D641"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c) a taxiállomás működtetésének időtartamát és</w:t>
      </w:r>
    </w:p>
    <w:p w14:paraId="52EA4CFB" w14:textId="1DA0C10B" w:rsidR="00532469" w:rsidRPr="00532469" w:rsidRDefault="00532469" w:rsidP="00532469">
      <w:pPr>
        <w:jc w:val="both"/>
        <w:rPr>
          <w:rFonts w:ascii="Constantia" w:hAnsi="Constantia"/>
          <w:sz w:val="24"/>
          <w:szCs w:val="24"/>
        </w:rPr>
      </w:pPr>
      <w:r w:rsidRPr="00532469">
        <w:rPr>
          <w:rFonts w:ascii="Constantia" w:hAnsi="Constantia"/>
          <w:sz w:val="24"/>
          <w:szCs w:val="24"/>
        </w:rPr>
        <w:t>d) a taxiállomás használatára vonatkozó egyéb feltételek pontos meghatározását. </w:t>
      </w:r>
    </w:p>
    <w:p w14:paraId="44AB217F" w14:textId="3B1A8B4D" w:rsidR="00532469" w:rsidRPr="00532469" w:rsidRDefault="00532469" w:rsidP="00532469">
      <w:pPr>
        <w:jc w:val="both"/>
        <w:rPr>
          <w:rFonts w:ascii="Constantia" w:hAnsi="Constantia"/>
          <w:sz w:val="24"/>
          <w:szCs w:val="24"/>
        </w:rPr>
      </w:pPr>
      <w:bookmarkStart w:id="5" w:name="_Hlk164949035"/>
      <w:bookmarkEnd w:id="5"/>
      <w:r w:rsidRPr="00532469">
        <w:rPr>
          <w:rFonts w:ascii="Constantia" w:hAnsi="Constantia"/>
          <w:sz w:val="24"/>
          <w:szCs w:val="24"/>
        </w:rPr>
        <w:t>(5) Vásárok, kiállítások, sportesemények, rendezvények alkalmával ideiglenes taxiállomás is létesíthető. Ha a Bizottság döntésére az esemény közelgő időpontja miatt már nincsen lehetőség, akkor az ideiglenes taxiállomás létesítéséről a polgármester dönthet. </w:t>
      </w:r>
    </w:p>
    <w:p w14:paraId="7430CFC3"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(6) A taxiállomás létrehozására irányuló kérelem elbírálása során figyelembe kell venni az adott területre vonatkozó részletes Szabályozási Tervet, Helyi Építési Szabályzatot, a forgalomszabályozási, a városképi, műemlékvédelmi, közegészségügyi és köztisztasági előírásokat, kereskedelmi és turisztikai szempontokat, valamint érvényesíteni kell a más jogszabályokban foglalt előírásokat is.</w:t>
      </w:r>
    </w:p>
    <w:p w14:paraId="0F9F7436"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13F49699" w14:textId="045EEDAE" w:rsidR="00532469" w:rsidRPr="00532469" w:rsidRDefault="00532469" w:rsidP="00532469">
      <w:pPr>
        <w:jc w:val="both"/>
        <w:rPr>
          <w:rFonts w:ascii="Constantia" w:hAnsi="Constantia"/>
          <w:sz w:val="24"/>
          <w:szCs w:val="24"/>
        </w:rPr>
      </w:pPr>
      <w:r w:rsidRPr="00532469">
        <w:rPr>
          <w:rFonts w:ascii="Constantia" w:hAnsi="Constantia"/>
          <w:b/>
          <w:bCs/>
          <w:sz w:val="24"/>
          <w:szCs w:val="24"/>
        </w:rPr>
        <w:lastRenderedPageBreak/>
        <w:t>7. § </w:t>
      </w:r>
      <w:r w:rsidRPr="00532469">
        <w:rPr>
          <w:rFonts w:ascii="Constantia" w:hAnsi="Constantia"/>
          <w:sz w:val="24"/>
          <w:szCs w:val="24"/>
        </w:rPr>
        <w:t>Az Önkormányzat közigazgatási területén az e rendelet </w:t>
      </w:r>
      <w:r w:rsidRPr="00532469">
        <w:rPr>
          <w:rFonts w:ascii="Constantia" w:hAnsi="Constantia"/>
          <w:i/>
          <w:iCs/>
          <w:sz w:val="24"/>
          <w:szCs w:val="24"/>
        </w:rPr>
        <w:t>2. számú mellékletében</w:t>
      </w:r>
      <w:r w:rsidRPr="00532469">
        <w:rPr>
          <w:rFonts w:ascii="Constantia" w:hAnsi="Constantia"/>
          <w:sz w:val="24"/>
          <w:szCs w:val="24"/>
        </w:rPr>
        <w:t> meghatározott taxiállomások működnek. </w:t>
      </w:r>
    </w:p>
    <w:p w14:paraId="29421611"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8. §</w:t>
      </w:r>
    </w:p>
    <w:p w14:paraId="51DC5FC5" w14:textId="62272703" w:rsidR="00532469" w:rsidRPr="00532469" w:rsidRDefault="00532469" w:rsidP="00532469">
      <w:pPr>
        <w:jc w:val="both"/>
        <w:rPr>
          <w:rFonts w:ascii="Constantia" w:hAnsi="Constantia"/>
          <w:sz w:val="24"/>
          <w:szCs w:val="24"/>
        </w:rPr>
      </w:pPr>
      <w:r w:rsidRPr="00532469">
        <w:rPr>
          <w:rFonts w:ascii="Constantia" w:hAnsi="Constantia"/>
          <w:sz w:val="24"/>
          <w:szCs w:val="24"/>
        </w:rPr>
        <w:t xml:space="preserve">(1) A Bizottság fontos közérdekből, városrendezési vagy városfejlesztési okból, javítási munkálatok elvégzése okán, vagy balesetveszélyes helyzet elhárítása céljából a taxiállomás-használatának szünetelését vagy </w:t>
      </w:r>
      <w:r w:rsidR="00C371B2" w:rsidRPr="00532469">
        <w:rPr>
          <w:rFonts w:ascii="Constantia" w:hAnsi="Constantia"/>
          <w:sz w:val="24"/>
          <w:szCs w:val="24"/>
        </w:rPr>
        <w:t>megszüntetését rendelheti</w:t>
      </w:r>
      <w:r w:rsidRPr="00532469">
        <w:rPr>
          <w:rFonts w:ascii="Constantia" w:hAnsi="Constantia"/>
          <w:sz w:val="24"/>
          <w:szCs w:val="24"/>
        </w:rPr>
        <w:t xml:space="preserve"> el. </w:t>
      </w:r>
    </w:p>
    <w:p w14:paraId="0E52F691" w14:textId="77777777" w:rsidR="00532469" w:rsidRPr="00532469" w:rsidRDefault="00532469" w:rsidP="00532469">
      <w:pPr>
        <w:jc w:val="both"/>
        <w:rPr>
          <w:rFonts w:ascii="Constantia" w:hAnsi="Constantia"/>
          <w:sz w:val="24"/>
          <w:szCs w:val="24"/>
        </w:rPr>
      </w:pPr>
      <w:bookmarkStart w:id="6" w:name="_Hlk165964427"/>
      <w:bookmarkEnd w:id="6"/>
      <w:r w:rsidRPr="00532469">
        <w:rPr>
          <w:rFonts w:ascii="Constantia" w:hAnsi="Constantia"/>
          <w:sz w:val="24"/>
          <w:szCs w:val="24"/>
        </w:rPr>
        <w:t>(2) Taxiállomás, ha a terület nem az Önkormányzat tulajdonában vagy üzemeltetésében áll, kizárólag a terület tulajdonosával vagy üzemeltetőjével megkötött megállapodás alapján, az abban megjelölt feltételek szerint szüntethető meg.</w:t>
      </w:r>
    </w:p>
    <w:p w14:paraId="1FC9BEAB"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19A45D1F" w14:textId="7E3104F3" w:rsidR="00532469" w:rsidRPr="00532469" w:rsidRDefault="00C371B2" w:rsidP="0000737D">
      <w:pPr>
        <w:jc w:val="center"/>
        <w:rPr>
          <w:rFonts w:ascii="Constantia" w:hAnsi="Constantia"/>
          <w:sz w:val="24"/>
          <w:szCs w:val="24"/>
        </w:rPr>
      </w:pPr>
      <w:r>
        <w:rPr>
          <w:rFonts w:ascii="Constantia" w:hAnsi="Constantia"/>
          <w:b/>
          <w:bCs/>
          <w:sz w:val="24"/>
          <w:szCs w:val="24"/>
        </w:rPr>
        <w:t>4</w:t>
      </w:r>
      <w:r w:rsidR="00532469" w:rsidRPr="00532469">
        <w:rPr>
          <w:rFonts w:ascii="Constantia" w:hAnsi="Constantia"/>
          <w:b/>
          <w:bCs/>
          <w:sz w:val="24"/>
          <w:szCs w:val="24"/>
        </w:rPr>
        <w:t>. A taxiállomások igénybevételének engedélyezése</w:t>
      </w:r>
    </w:p>
    <w:p w14:paraId="51952E2D"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63194BDD"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9. §</w:t>
      </w:r>
    </w:p>
    <w:p w14:paraId="5C803D1E" w14:textId="2190450C" w:rsidR="00532469" w:rsidRPr="00532469" w:rsidRDefault="00532469" w:rsidP="00532469">
      <w:pPr>
        <w:jc w:val="both"/>
        <w:rPr>
          <w:rFonts w:ascii="Constantia" w:hAnsi="Constantia"/>
          <w:sz w:val="24"/>
          <w:szCs w:val="24"/>
        </w:rPr>
      </w:pPr>
      <w:r w:rsidRPr="00532469">
        <w:rPr>
          <w:rFonts w:ascii="Constantia" w:hAnsi="Constantia"/>
          <w:sz w:val="24"/>
          <w:szCs w:val="24"/>
        </w:rPr>
        <w:t>(1) A rendelet </w:t>
      </w:r>
      <w:r w:rsidRPr="00532469">
        <w:rPr>
          <w:rFonts w:ascii="Constantia" w:hAnsi="Constantia"/>
          <w:i/>
          <w:iCs/>
          <w:sz w:val="24"/>
          <w:szCs w:val="24"/>
        </w:rPr>
        <w:t>2. számú mellékletében</w:t>
      </w:r>
      <w:r w:rsidRPr="00532469">
        <w:rPr>
          <w:rFonts w:ascii="Constantia" w:hAnsi="Constantia"/>
          <w:sz w:val="24"/>
          <w:szCs w:val="24"/>
        </w:rPr>
        <w:t> </w:t>
      </w:r>
      <w:r w:rsidR="00C371B2" w:rsidRPr="00532469">
        <w:rPr>
          <w:rFonts w:ascii="Constantia" w:hAnsi="Constantia"/>
          <w:sz w:val="24"/>
          <w:szCs w:val="24"/>
        </w:rPr>
        <w:t>meghatározott taxiállomásokat</w:t>
      </w:r>
      <w:r w:rsidRPr="00532469">
        <w:rPr>
          <w:rFonts w:ascii="Constantia" w:hAnsi="Constantia"/>
          <w:sz w:val="24"/>
          <w:szCs w:val="24"/>
        </w:rPr>
        <w:t xml:space="preserve"> kizárólag a tevékenységi engedély alapján a személytaxi-szolgáltatás végzésére jogosult jogi személy, jogi személyiséggel nem rendelkező szervezet, valamint egyéni vállalkozónak minősülő magánszemély az általa üzemeltetett személytaxi-személygépkocsival kizárólag az Önkormányzat közigazgatási területén létesített taxiállomások használatára jogosító érvényes engedély (a továbbiakban: taxiállomás-használati engedély) birtokában használhatja.</w:t>
      </w:r>
    </w:p>
    <w:p w14:paraId="3EB58DF4"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56138C40"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(2) A taxiállomás-használat határozott időtartamra, legalább 1 hónapra és legfeljebb 1 évre engedélyezhető. Az engedély a benne meghatározott időtartam utolsó napjáig érvényes.</w:t>
      </w:r>
    </w:p>
    <w:p w14:paraId="46F85F72"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41727D58"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(3) A taxiállomás-használati engedély a személytaxi-szolgáltató kérelmére a </w:t>
      </w:r>
      <w:r w:rsidRPr="00532469">
        <w:rPr>
          <w:rFonts w:ascii="Constantia" w:hAnsi="Constantia"/>
          <w:i/>
          <w:iCs/>
          <w:sz w:val="24"/>
          <w:szCs w:val="24"/>
        </w:rPr>
        <w:t>(2) bekezdésben</w:t>
      </w:r>
      <w:r w:rsidRPr="00532469">
        <w:rPr>
          <w:rFonts w:ascii="Constantia" w:hAnsi="Constantia"/>
          <w:sz w:val="24"/>
          <w:szCs w:val="24"/>
        </w:rPr>
        <w:t> meghatározott időtartamra meghosszabbítható. </w:t>
      </w:r>
      <w:bookmarkStart w:id="7" w:name="_Hlk165021520"/>
      <w:bookmarkEnd w:id="7"/>
    </w:p>
    <w:p w14:paraId="603F6625"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7B3E76B9"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(4) Az eljárás lefolytatására jelen rendeletet és </w:t>
      </w:r>
      <w:r w:rsidRPr="00532469">
        <w:rPr>
          <w:rFonts w:ascii="Constantia" w:hAnsi="Constantia"/>
          <w:i/>
          <w:iCs/>
          <w:sz w:val="24"/>
          <w:szCs w:val="24"/>
        </w:rPr>
        <w:t>az általános közigazgatási rendtartásról szóló 2016. évi CL. törvény </w:t>
      </w:r>
      <w:r w:rsidRPr="00532469">
        <w:rPr>
          <w:rFonts w:ascii="Constantia" w:hAnsi="Constantia"/>
          <w:sz w:val="24"/>
          <w:szCs w:val="24"/>
        </w:rPr>
        <w:t>(a továbbiakban:</w:t>
      </w:r>
      <w:r w:rsidRPr="00532469">
        <w:rPr>
          <w:rFonts w:ascii="Constantia" w:hAnsi="Constantia"/>
          <w:i/>
          <w:iCs/>
          <w:sz w:val="24"/>
          <w:szCs w:val="24"/>
        </w:rPr>
        <w:t> </w:t>
      </w:r>
      <w:proofErr w:type="spellStart"/>
      <w:r w:rsidRPr="00532469">
        <w:rPr>
          <w:rFonts w:ascii="Constantia" w:hAnsi="Constantia"/>
          <w:i/>
          <w:iCs/>
          <w:sz w:val="24"/>
          <w:szCs w:val="24"/>
        </w:rPr>
        <w:t>Ákr</w:t>
      </w:r>
      <w:proofErr w:type="spellEnd"/>
      <w:r w:rsidRPr="00532469">
        <w:rPr>
          <w:rFonts w:ascii="Constantia" w:hAnsi="Constantia"/>
          <w:i/>
          <w:iCs/>
          <w:sz w:val="24"/>
          <w:szCs w:val="24"/>
        </w:rPr>
        <w:t>.)</w:t>
      </w:r>
      <w:r w:rsidRPr="00532469">
        <w:rPr>
          <w:rFonts w:ascii="Constantia" w:hAnsi="Constantia"/>
          <w:sz w:val="24"/>
          <w:szCs w:val="24"/>
        </w:rPr>
        <w:t> szabályait kell megfelelően alkalmazni.</w:t>
      </w:r>
    </w:p>
    <w:p w14:paraId="265D9CE2"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70583F5F"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10. §</w:t>
      </w:r>
    </w:p>
    <w:p w14:paraId="04842556"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(1) A taxiállomás igénybevételének engedélyezése a polgármester hatáskörébe tartozik.</w:t>
      </w:r>
    </w:p>
    <w:p w14:paraId="5C99179A"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782B5418"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lastRenderedPageBreak/>
        <w:t>(2) A polgármesterhez benyújtandó kérelemnek tartalmaznia kell a személytaxi-szolgáltatást végezni szándékozószemély/szervezet (a továbbiakban: kérelmező)</w:t>
      </w:r>
    </w:p>
    <w:p w14:paraId="3146252A"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a) nevét,</w:t>
      </w:r>
    </w:p>
    <w:p w14:paraId="6B0C8D41"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b) székhelyét,</w:t>
      </w:r>
    </w:p>
    <w:p w14:paraId="5B93DE03"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c) egyéni vállalkozó esetében vállalkozói nyilvántartásiszámát, gazdasági társaság esetében cégjegyzékszámát,</w:t>
      </w:r>
    </w:p>
    <w:p w14:paraId="52B90C6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d) adószámát,</w:t>
      </w:r>
    </w:p>
    <w:p w14:paraId="201DBA2A"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e) a kérelemben szereplő adatok igazolására egyéni vállalkozó esetében a vállalkozói tevékenység bejelentésére vonatkozó igazolást, gazdasági társaság esetében 1 hónapnál nem régebbi hiteles cégbírósági kivonatot és aláírási címpéldányt, egyéb szervezet esetében alapító okiratot és aláírás mintát,</w:t>
      </w:r>
    </w:p>
    <w:p w14:paraId="2F7BA291"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f) személytaxi forgalmi rendszámát,</w:t>
      </w:r>
    </w:p>
    <w:p w14:paraId="35186F31"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g) személytaxi gyártmányát, típusát, színét, </w:t>
      </w:r>
    </w:p>
    <w:p w14:paraId="056E6E7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h) a kérelemben szereplő adatok igazolására a személytaxi forgalmi engedélyét,</w:t>
      </w:r>
    </w:p>
    <w:p w14:paraId="78907F8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i) különleges (sárga) rendszám használatát engedélyező, az illetékes hatóság által kiállított okiratot,</w:t>
      </w:r>
    </w:p>
    <w:p w14:paraId="5A795600"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j) az érvényes személytaxi-igazolólap számát,</w:t>
      </w:r>
    </w:p>
    <w:p w14:paraId="7BE536DB"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k) a kérelmező köztartozás- és adótartozás-mentességéről szóló nyilatkozatát,</w:t>
      </w:r>
    </w:p>
    <w:p w14:paraId="23766F3D"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l) az igénybe venni kívánt taxiállomás megnevezését és </w:t>
      </w:r>
    </w:p>
    <w:p w14:paraId="4BE55EBF" w14:textId="36B595EE" w:rsidR="00532469" w:rsidRPr="00532469" w:rsidRDefault="00532469" w:rsidP="00532469">
      <w:pPr>
        <w:jc w:val="both"/>
        <w:rPr>
          <w:rFonts w:ascii="Constantia" w:hAnsi="Constantia"/>
          <w:sz w:val="24"/>
          <w:szCs w:val="24"/>
        </w:rPr>
      </w:pPr>
      <w:r w:rsidRPr="00532469">
        <w:rPr>
          <w:rFonts w:ascii="Constantia" w:hAnsi="Constantia"/>
          <w:sz w:val="24"/>
          <w:szCs w:val="24"/>
        </w:rPr>
        <w:t>m) a taxiállomás-használat időtartamát. </w:t>
      </w:r>
    </w:p>
    <w:p w14:paraId="2E771E51" w14:textId="6F45AA9E" w:rsidR="00532469" w:rsidRPr="00532469" w:rsidRDefault="00532469" w:rsidP="00532469">
      <w:pPr>
        <w:jc w:val="both"/>
        <w:rPr>
          <w:rFonts w:ascii="Constantia" w:hAnsi="Constantia"/>
          <w:sz w:val="24"/>
          <w:szCs w:val="24"/>
        </w:rPr>
      </w:pPr>
      <w:r w:rsidRPr="00532469">
        <w:rPr>
          <w:rFonts w:ascii="Constantia" w:hAnsi="Constantia"/>
          <w:sz w:val="24"/>
          <w:szCs w:val="24"/>
        </w:rPr>
        <w:t>(3) A taxiállomás-használati engedély érvényességénekfeltétele, hogy a kérelmező az erre történő felhívását követő 15 napon belül az engedély időtartamára vonatkozóan kiszámított taxiállomás-használati díjat az Önkormányzat számára maradéktalanul befizesse, és ezt igazolja az önkormányzati hatóság előtt. Ennek elmulasztásának következményeként az engedély visszavonásra kerül.  </w:t>
      </w:r>
    </w:p>
    <w:p w14:paraId="2AD2CC30" w14:textId="5EAF6376" w:rsidR="00532469" w:rsidRPr="00532469" w:rsidRDefault="00532469" w:rsidP="00532469">
      <w:pPr>
        <w:jc w:val="both"/>
        <w:rPr>
          <w:rFonts w:ascii="Constantia" w:hAnsi="Constantia"/>
          <w:sz w:val="24"/>
          <w:szCs w:val="24"/>
        </w:rPr>
      </w:pPr>
      <w:r w:rsidRPr="00532469">
        <w:rPr>
          <w:rFonts w:ascii="Constantia" w:hAnsi="Constantia"/>
          <w:sz w:val="24"/>
          <w:szCs w:val="24"/>
        </w:rPr>
        <w:t>(4) A taxiállomás-használat nem engedélyezhető annak a</w:t>
      </w:r>
      <w:r w:rsidR="00C371B2">
        <w:rPr>
          <w:rFonts w:ascii="Constantia" w:hAnsi="Constantia"/>
          <w:sz w:val="24"/>
          <w:szCs w:val="24"/>
        </w:rPr>
        <w:t xml:space="preserve"> </w:t>
      </w:r>
      <w:r w:rsidRPr="00532469">
        <w:rPr>
          <w:rFonts w:ascii="Constantia" w:hAnsi="Constantia"/>
          <w:sz w:val="24"/>
          <w:szCs w:val="24"/>
        </w:rPr>
        <w:t>természetes vagy jogi személynek, vagy jogi személyiséggel nem rendelkező szervezetnek,</w:t>
      </w:r>
    </w:p>
    <w:p w14:paraId="73F02134"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a) amelynek az Önkormányzattal szemben lejárt esedékességű követelése áll fenn, és a tartozásrendezési kötelezettségének felszólítás ellenére nem tesz eleget;</w:t>
      </w:r>
    </w:p>
    <w:p w14:paraId="5E36CAF0"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b) akivel szemben a kérelem benyújtását megelőző 1 éven belül a </w:t>
      </w:r>
      <w:r w:rsidRPr="00532469">
        <w:rPr>
          <w:rFonts w:ascii="Constantia" w:hAnsi="Constantia"/>
          <w:i/>
          <w:iCs/>
          <w:sz w:val="24"/>
          <w:szCs w:val="24"/>
        </w:rPr>
        <w:t>17. § (4) bekezdésben</w:t>
      </w:r>
      <w:r w:rsidRPr="00532469">
        <w:rPr>
          <w:rFonts w:ascii="Constantia" w:hAnsi="Constantia"/>
          <w:sz w:val="24"/>
          <w:szCs w:val="24"/>
        </w:rPr>
        <w:t> meghatározott ok miatt a taxiállomás-használat megszüntetésére irányuló eljárás megindításra került;</w:t>
      </w:r>
    </w:p>
    <w:p w14:paraId="77144D8C" w14:textId="4AB462A6" w:rsidR="00532469" w:rsidRPr="00532469" w:rsidRDefault="00532469" w:rsidP="00532469">
      <w:pPr>
        <w:jc w:val="both"/>
        <w:rPr>
          <w:rFonts w:ascii="Constantia" w:hAnsi="Constantia"/>
          <w:sz w:val="24"/>
          <w:szCs w:val="24"/>
        </w:rPr>
      </w:pPr>
      <w:r w:rsidRPr="00532469">
        <w:rPr>
          <w:rFonts w:ascii="Constantia" w:hAnsi="Constantia"/>
          <w:sz w:val="24"/>
          <w:szCs w:val="24"/>
        </w:rPr>
        <w:t xml:space="preserve">c) aki e rendeletben meghatározott feltételeken </w:t>
      </w:r>
      <w:r w:rsidR="00C371B2" w:rsidRPr="00532469">
        <w:rPr>
          <w:rFonts w:ascii="Constantia" w:hAnsi="Constantia"/>
          <w:sz w:val="24"/>
          <w:szCs w:val="24"/>
        </w:rPr>
        <w:t>túlmenően egyéb</w:t>
      </w:r>
      <w:r w:rsidRPr="00532469">
        <w:rPr>
          <w:rFonts w:ascii="Constantia" w:hAnsi="Constantia"/>
          <w:sz w:val="24"/>
          <w:szCs w:val="24"/>
        </w:rPr>
        <w:t xml:space="preserve"> okból nem felel meg a tevékenységi engedélyében foglaltaknak.</w:t>
      </w:r>
    </w:p>
    <w:p w14:paraId="60EFF76F"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lastRenderedPageBreak/>
        <w:t> </w:t>
      </w:r>
    </w:p>
    <w:p w14:paraId="70F435A9"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11. §</w:t>
      </w:r>
    </w:p>
    <w:p w14:paraId="63BB9A84"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(1) A taxiállomás-használatot engedélyező határozat – az </w:t>
      </w:r>
      <w:proofErr w:type="spellStart"/>
      <w:r w:rsidRPr="00532469">
        <w:rPr>
          <w:rFonts w:ascii="Constantia" w:hAnsi="Constantia"/>
          <w:i/>
          <w:iCs/>
          <w:sz w:val="24"/>
          <w:szCs w:val="24"/>
        </w:rPr>
        <w:t>Ákr</w:t>
      </w:r>
      <w:proofErr w:type="spellEnd"/>
      <w:r w:rsidRPr="00532469">
        <w:rPr>
          <w:rFonts w:ascii="Constantia" w:hAnsi="Constantia"/>
          <w:sz w:val="24"/>
          <w:szCs w:val="24"/>
        </w:rPr>
        <w:t>-ben foglaltakon túl – tartalmazza</w:t>
      </w:r>
    </w:p>
    <w:p w14:paraId="2F239930"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a) a használó nevét, lakóhelyének vagy székhelyének címét;</w:t>
      </w:r>
    </w:p>
    <w:p w14:paraId="03B89B1C"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b) a használat célját és időtartamát;</w:t>
      </w:r>
    </w:p>
    <w:p w14:paraId="5C233E63" w14:textId="0DE8B82C" w:rsidR="00532469" w:rsidRPr="00532469" w:rsidRDefault="00532469" w:rsidP="00532469">
      <w:pPr>
        <w:jc w:val="both"/>
        <w:rPr>
          <w:rFonts w:ascii="Constantia" w:hAnsi="Constantia"/>
          <w:sz w:val="24"/>
          <w:szCs w:val="24"/>
        </w:rPr>
      </w:pPr>
      <w:r w:rsidRPr="00532469">
        <w:rPr>
          <w:rFonts w:ascii="Constantia" w:hAnsi="Constantia"/>
          <w:sz w:val="24"/>
          <w:szCs w:val="24"/>
        </w:rPr>
        <w:t xml:space="preserve">c) a taxiállomás-használat helyének, </w:t>
      </w:r>
      <w:r w:rsidR="00C371B2" w:rsidRPr="00532469">
        <w:rPr>
          <w:rFonts w:ascii="Constantia" w:hAnsi="Constantia"/>
          <w:sz w:val="24"/>
          <w:szCs w:val="24"/>
        </w:rPr>
        <w:t>módjának meghatározását</w:t>
      </w:r>
      <w:r w:rsidRPr="00532469">
        <w:rPr>
          <w:rFonts w:ascii="Constantia" w:hAnsi="Constantia"/>
          <w:sz w:val="24"/>
          <w:szCs w:val="24"/>
        </w:rPr>
        <w:t>;</w:t>
      </w:r>
    </w:p>
    <w:p w14:paraId="4F1D452A"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d) az engedélyezési eljárásban közreműködő szakhatóságok szakvéleményében foglalt előírásokat;</w:t>
      </w:r>
    </w:p>
    <w:p w14:paraId="30F336FF"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e) </w:t>
      </w:r>
      <w:bookmarkStart w:id="8" w:name="_Hlk172105734"/>
      <w:bookmarkEnd w:id="8"/>
      <w:r w:rsidRPr="00532469">
        <w:rPr>
          <w:rFonts w:ascii="Constantia" w:hAnsi="Constantia"/>
          <w:sz w:val="24"/>
          <w:szCs w:val="24"/>
        </w:rPr>
        <w:t>a taxiállomás-használati díj mértékét, megfizetésének módját, és a díj-megfizetés elmaradásának jogkövetkezményét;</w:t>
      </w:r>
    </w:p>
    <w:p w14:paraId="7D91AD33"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f) a használó tájékoztatását arról, hogy a taxiállomás-használati díj tartalmazza a történelmi belváros teljes területére történő behajtási engedély díját is;</w:t>
      </w:r>
    </w:p>
    <w:p w14:paraId="58AE7231"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g) a használó tájékoztatását, hogy az engedély nem pótolja vagy helyettesíti az egyéb jogszabályokban előírt kötelezettségét;</w:t>
      </w:r>
    </w:p>
    <w:p w14:paraId="375F9499"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h) az engedélytől eltérő taxiállomás-használat jogkövetkezményeire való figyelmeztetést;</w:t>
      </w:r>
    </w:p>
    <w:p w14:paraId="5EC9F2BE" w14:textId="446EC3A7" w:rsidR="00532469" w:rsidRPr="00532469" w:rsidRDefault="00532469" w:rsidP="00532469">
      <w:pPr>
        <w:jc w:val="both"/>
        <w:rPr>
          <w:rFonts w:ascii="Constantia" w:hAnsi="Constantia"/>
          <w:sz w:val="24"/>
          <w:szCs w:val="24"/>
        </w:rPr>
      </w:pPr>
      <w:r w:rsidRPr="00532469">
        <w:rPr>
          <w:rFonts w:ascii="Constantia" w:hAnsi="Constantia"/>
          <w:sz w:val="24"/>
          <w:szCs w:val="24"/>
        </w:rPr>
        <w:t>i) a taxiállomás-használat közérdekből, városrendezési vagy városfejlesztési okból történő megszüntetése lehetőségéről szóló tájékoztatást, valamint az engedély visszavonására való figyelmeztetést. </w:t>
      </w:r>
    </w:p>
    <w:p w14:paraId="2F16EAA1" w14:textId="6854B87B" w:rsidR="00532469" w:rsidRPr="00532469" w:rsidRDefault="00532469" w:rsidP="00532469">
      <w:pPr>
        <w:jc w:val="both"/>
        <w:rPr>
          <w:rFonts w:ascii="Constantia" w:hAnsi="Constantia"/>
          <w:sz w:val="24"/>
          <w:szCs w:val="24"/>
        </w:rPr>
      </w:pPr>
      <w:r w:rsidRPr="00532469">
        <w:rPr>
          <w:rFonts w:ascii="Constantia" w:hAnsi="Constantia"/>
          <w:sz w:val="24"/>
          <w:szCs w:val="24"/>
        </w:rPr>
        <w:t>(2) A taxiállomás-használat engedélyezhető az </w:t>
      </w:r>
      <w:proofErr w:type="spellStart"/>
      <w:r w:rsidRPr="00532469">
        <w:rPr>
          <w:rFonts w:ascii="Constantia" w:hAnsi="Constantia"/>
          <w:i/>
          <w:iCs/>
          <w:sz w:val="24"/>
          <w:szCs w:val="24"/>
        </w:rPr>
        <w:t>Ákr</w:t>
      </w:r>
      <w:proofErr w:type="spellEnd"/>
      <w:r w:rsidRPr="00532469">
        <w:rPr>
          <w:rFonts w:ascii="Constantia" w:hAnsi="Constantia"/>
          <w:sz w:val="24"/>
          <w:szCs w:val="24"/>
        </w:rPr>
        <w:t>. szerintihatósági szerződés keretében is. </w:t>
      </w:r>
    </w:p>
    <w:p w14:paraId="1D33ECBF"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(3) Taxiállomás használatára kizárólagos joggal hatósági szerződés nem köthető.</w:t>
      </w:r>
    </w:p>
    <w:p w14:paraId="6C0E0F16"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7265A591" w14:textId="5964FC86" w:rsidR="00532469" w:rsidRPr="00532469" w:rsidRDefault="00C371B2" w:rsidP="0000737D">
      <w:pPr>
        <w:jc w:val="center"/>
        <w:rPr>
          <w:rFonts w:ascii="Constantia" w:hAnsi="Constantia"/>
          <w:sz w:val="24"/>
          <w:szCs w:val="24"/>
        </w:rPr>
      </w:pPr>
      <w:r>
        <w:rPr>
          <w:rFonts w:ascii="Constantia" w:hAnsi="Constantia"/>
          <w:b/>
          <w:bCs/>
          <w:sz w:val="24"/>
          <w:szCs w:val="24"/>
        </w:rPr>
        <w:t>5</w:t>
      </w:r>
      <w:r w:rsidR="00532469" w:rsidRPr="00532469">
        <w:rPr>
          <w:rFonts w:ascii="Constantia" w:hAnsi="Constantia"/>
          <w:b/>
          <w:bCs/>
          <w:sz w:val="24"/>
          <w:szCs w:val="24"/>
        </w:rPr>
        <w:t>. A taxiállomás használatáért fizetendő díj</w:t>
      </w:r>
    </w:p>
    <w:p w14:paraId="408D9F24"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141EFE79"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12. §</w:t>
      </w:r>
    </w:p>
    <w:p w14:paraId="3B45866A" w14:textId="5FCA55F2" w:rsidR="00532469" w:rsidRPr="00532469" w:rsidRDefault="00532469" w:rsidP="00532469">
      <w:pPr>
        <w:jc w:val="both"/>
        <w:rPr>
          <w:rFonts w:ascii="Constantia" w:hAnsi="Constantia"/>
          <w:sz w:val="24"/>
          <w:szCs w:val="24"/>
        </w:rPr>
      </w:pPr>
      <w:r w:rsidRPr="00532469">
        <w:rPr>
          <w:rFonts w:ascii="Constantia" w:hAnsi="Constantia"/>
          <w:sz w:val="24"/>
          <w:szCs w:val="24"/>
        </w:rPr>
        <w:t>(1) Az Önkormányzat közigazgatási területén személytaxi-szolgáltatás céljára a</w:t>
      </w:r>
      <w:r w:rsidRPr="00532469">
        <w:rPr>
          <w:rFonts w:ascii="Constantia" w:hAnsi="Constantia"/>
          <w:i/>
          <w:iCs/>
          <w:sz w:val="24"/>
          <w:szCs w:val="24"/>
        </w:rPr>
        <w:t> </w:t>
      </w:r>
      <w:r w:rsidRPr="00532469">
        <w:rPr>
          <w:rFonts w:ascii="Constantia" w:hAnsi="Constantia"/>
          <w:sz w:val="24"/>
          <w:szCs w:val="24"/>
        </w:rPr>
        <w:t>rendelet </w:t>
      </w:r>
      <w:r w:rsidRPr="00532469">
        <w:rPr>
          <w:rFonts w:ascii="Constantia" w:hAnsi="Constantia"/>
          <w:i/>
          <w:iCs/>
          <w:sz w:val="24"/>
          <w:szCs w:val="24"/>
        </w:rPr>
        <w:t>2. számú mellékletében</w:t>
      </w:r>
      <w:r w:rsidRPr="00532469">
        <w:rPr>
          <w:rFonts w:ascii="Constantia" w:hAnsi="Constantia"/>
          <w:sz w:val="24"/>
          <w:szCs w:val="24"/>
        </w:rPr>
        <w:t> kijelölt taxiállomások használatához taxiállomás-használati díjat kell fizetni. A díj naptári hónapra számított mértéke: </w:t>
      </w:r>
      <w:r w:rsidR="00C371B2" w:rsidRPr="00532469">
        <w:rPr>
          <w:rFonts w:ascii="Constantia" w:hAnsi="Constantia"/>
          <w:sz w:val="24"/>
          <w:szCs w:val="24"/>
        </w:rPr>
        <w:t>2.500, -</w:t>
      </w:r>
      <w:r w:rsidRPr="00532469">
        <w:rPr>
          <w:rFonts w:ascii="Constantia" w:hAnsi="Constantia"/>
          <w:sz w:val="24"/>
          <w:szCs w:val="24"/>
        </w:rPr>
        <w:t> forint/gépjármű/hónap, a továbbiakban: taxiállomás-használati díj. </w:t>
      </w:r>
    </w:p>
    <w:p w14:paraId="754273DC" w14:textId="34B08155" w:rsidR="00532469" w:rsidRPr="00532469" w:rsidRDefault="00532469" w:rsidP="00532469">
      <w:pPr>
        <w:jc w:val="both"/>
        <w:rPr>
          <w:rFonts w:ascii="Constantia" w:hAnsi="Constantia"/>
          <w:sz w:val="24"/>
          <w:szCs w:val="24"/>
        </w:rPr>
      </w:pPr>
      <w:r w:rsidRPr="00532469">
        <w:rPr>
          <w:rFonts w:ascii="Constantia" w:hAnsi="Constantia"/>
          <w:sz w:val="24"/>
          <w:szCs w:val="24"/>
        </w:rPr>
        <w:t xml:space="preserve">(2) A taxiállomás-használati díj teljes évre (12 hónapra) vonatkozó összege: </w:t>
      </w:r>
      <w:r w:rsidR="00C371B2" w:rsidRPr="00532469">
        <w:rPr>
          <w:rFonts w:ascii="Constantia" w:hAnsi="Constantia"/>
          <w:sz w:val="24"/>
          <w:szCs w:val="24"/>
        </w:rPr>
        <w:t>30.000, -</w:t>
      </w:r>
      <w:r w:rsidRPr="00532469">
        <w:rPr>
          <w:rFonts w:ascii="Constantia" w:hAnsi="Constantia"/>
          <w:sz w:val="24"/>
          <w:szCs w:val="24"/>
        </w:rPr>
        <w:t xml:space="preserve"> forint/gépjármű/év. </w:t>
      </w:r>
    </w:p>
    <w:p w14:paraId="1163B995"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79C880F5" w14:textId="16A9A42E" w:rsidR="00532469" w:rsidRPr="00532469" w:rsidRDefault="00532469" w:rsidP="00532469">
      <w:pPr>
        <w:jc w:val="both"/>
        <w:rPr>
          <w:rFonts w:ascii="Constantia" w:hAnsi="Constantia"/>
          <w:sz w:val="24"/>
          <w:szCs w:val="24"/>
        </w:rPr>
      </w:pPr>
      <w:r w:rsidRPr="00532469">
        <w:rPr>
          <w:rFonts w:ascii="Constantia" w:hAnsi="Constantia"/>
          <w:sz w:val="24"/>
          <w:szCs w:val="24"/>
        </w:rPr>
        <w:lastRenderedPageBreak/>
        <w:t>(3) A taxiállomás-használati díj </w:t>
      </w:r>
      <w:r w:rsidRPr="00532469">
        <w:rPr>
          <w:rFonts w:ascii="Constantia" w:hAnsi="Constantia"/>
          <w:i/>
          <w:iCs/>
          <w:sz w:val="24"/>
          <w:szCs w:val="24"/>
        </w:rPr>
        <w:t>(1)-(2) bekezdésekben</w:t>
      </w:r>
      <w:r w:rsidRPr="00532469">
        <w:rPr>
          <w:rFonts w:ascii="Constantia" w:hAnsi="Constantia"/>
          <w:sz w:val="24"/>
          <w:szCs w:val="24"/>
        </w:rPr>
        <w:t> </w:t>
      </w:r>
      <w:r w:rsidR="00C371B2" w:rsidRPr="00532469">
        <w:rPr>
          <w:rFonts w:ascii="Constantia" w:hAnsi="Constantia"/>
          <w:sz w:val="24"/>
          <w:szCs w:val="24"/>
        </w:rPr>
        <w:t>előír összege</w:t>
      </w:r>
      <w:r w:rsidRPr="00532469">
        <w:rPr>
          <w:rFonts w:ascii="Constantia" w:hAnsi="Constantia"/>
          <w:sz w:val="24"/>
          <w:szCs w:val="24"/>
        </w:rPr>
        <w:t> </w:t>
      </w:r>
      <w:r w:rsidRPr="00532469">
        <w:rPr>
          <w:rFonts w:ascii="Constantia" w:hAnsi="Constantia"/>
          <w:i/>
          <w:iCs/>
          <w:sz w:val="24"/>
          <w:szCs w:val="24"/>
        </w:rPr>
        <w:t>az általános forgalmi adóról szóló 2007. évi CXXVII. törvény (</w:t>
      </w:r>
      <w:proofErr w:type="spellStart"/>
      <w:r w:rsidRPr="00532469">
        <w:rPr>
          <w:rFonts w:ascii="Constantia" w:hAnsi="Constantia"/>
          <w:i/>
          <w:iCs/>
          <w:sz w:val="24"/>
          <w:szCs w:val="24"/>
        </w:rPr>
        <w:t>Áfatv</w:t>
      </w:r>
      <w:proofErr w:type="spellEnd"/>
      <w:r w:rsidRPr="00532469">
        <w:rPr>
          <w:rFonts w:ascii="Constantia" w:hAnsi="Constantia"/>
          <w:i/>
          <w:iCs/>
          <w:sz w:val="24"/>
          <w:szCs w:val="24"/>
        </w:rPr>
        <w:t>.) </w:t>
      </w:r>
      <w:r w:rsidRPr="00532469">
        <w:rPr>
          <w:rFonts w:ascii="Constantia" w:hAnsi="Constantia"/>
          <w:sz w:val="24"/>
          <w:szCs w:val="24"/>
        </w:rPr>
        <w:t xml:space="preserve">értelmében mentes az általános forgalmi </w:t>
      </w:r>
      <w:r w:rsidR="00C371B2" w:rsidRPr="00532469">
        <w:rPr>
          <w:rFonts w:ascii="Constantia" w:hAnsi="Constantia"/>
          <w:sz w:val="24"/>
          <w:szCs w:val="24"/>
        </w:rPr>
        <w:t>adó alól</w:t>
      </w:r>
      <w:r w:rsidRPr="00532469">
        <w:rPr>
          <w:rFonts w:ascii="Constantia" w:hAnsi="Constantia"/>
          <w:sz w:val="24"/>
          <w:szCs w:val="24"/>
        </w:rPr>
        <w:t>. </w:t>
      </w:r>
    </w:p>
    <w:p w14:paraId="017746CD" w14:textId="122EFF74" w:rsidR="00532469" w:rsidRPr="00532469" w:rsidRDefault="00532469" w:rsidP="00532469">
      <w:pPr>
        <w:jc w:val="both"/>
        <w:rPr>
          <w:rFonts w:ascii="Constantia" w:hAnsi="Constantia"/>
          <w:sz w:val="24"/>
          <w:szCs w:val="24"/>
        </w:rPr>
      </w:pPr>
      <w:r w:rsidRPr="00532469">
        <w:rPr>
          <w:rFonts w:ascii="Constantia" w:hAnsi="Constantia"/>
          <w:sz w:val="24"/>
          <w:szCs w:val="24"/>
        </w:rPr>
        <w:t>(4) A taxiállomás-használati díj </w:t>
      </w:r>
      <w:r w:rsidRPr="00532469">
        <w:rPr>
          <w:rFonts w:ascii="Constantia" w:hAnsi="Constantia"/>
          <w:i/>
          <w:iCs/>
          <w:sz w:val="24"/>
          <w:szCs w:val="24"/>
        </w:rPr>
        <w:t>(1)-(2) bekezdésekben</w:t>
      </w:r>
      <w:r w:rsidRPr="00532469">
        <w:rPr>
          <w:rFonts w:ascii="Constantia" w:hAnsi="Constantia"/>
          <w:sz w:val="24"/>
          <w:szCs w:val="24"/>
        </w:rPr>
        <w:t> előírt összege az érintett időtartamra vonatkozóan tartalmazza </w:t>
      </w:r>
      <w:r w:rsidRPr="00532469">
        <w:rPr>
          <w:rFonts w:ascii="Constantia" w:hAnsi="Constantia"/>
          <w:i/>
          <w:iCs/>
          <w:sz w:val="24"/>
          <w:szCs w:val="24"/>
        </w:rPr>
        <w:t xml:space="preserve">a történelmi belváros közlekedési rendjéről szóló 20/2022. (VIII. 26.) önkormányzati rendelet 18. § (1) bekezdés f) </w:t>
      </w:r>
      <w:proofErr w:type="spellStart"/>
      <w:r w:rsidRPr="00532469">
        <w:rPr>
          <w:rFonts w:ascii="Constantia" w:hAnsi="Constantia"/>
          <w:i/>
          <w:iCs/>
          <w:sz w:val="24"/>
          <w:szCs w:val="24"/>
        </w:rPr>
        <w:t>pontja</w:t>
      </w:r>
      <w:r w:rsidRPr="00532469">
        <w:rPr>
          <w:rFonts w:ascii="Constantia" w:hAnsi="Constantia"/>
          <w:sz w:val="24"/>
          <w:szCs w:val="24"/>
        </w:rPr>
        <w:t>szerinti</w:t>
      </w:r>
      <w:proofErr w:type="spellEnd"/>
      <w:r w:rsidRPr="00532469">
        <w:rPr>
          <w:rFonts w:ascii="Constantia" w:hAnsi="Constantia"/>
          <w:sz w:val="24"/>
          <w:szCs w:val="24"/>
        </w:rPr>
        <w:t xml:space="preserve"> behajtási engedélyt a korlátozott forgalmú történelmi belváros teljes területére. </w:t>
      </w:r>
    </w:p>
    <w:p w14:paraId="5827D3BD" w14:textId="300AC295" w:rsidR="00532469" w:rsidRPr="00532469" w:rsidRDefault="00532469" w:rsidP="00532469">
      <w:pPr>
        <w:jc w:val="both"/>
        <w:rPr>
          <w:rFonts w:ascii="Constantia" w:hAnsi="Constantia"/>
          <w:sz w:val="24"/>
          <w:szCs w:val="24"/>
        </w:rPr>
      </w:pPr>
      <w:r w:rsidRPr="00532469">
        <w:rPr>
          <w:rFonts w:ascii="Constantia" w:hAnsi="Constantia"/>
          <w:sz w:val="24"/>
          <w:szCs w:val="24"/>
        </w:rPr>
        <w:t>(5) Ha a személytaxi-szolgáltató a szolgáltatását év közben megszünteti, és ezt hitelt érdemlően bizonyítja az önkormányzati hatóság előtt, úgy számára az általa befizetett</w:t>
      </w:r>
      <w:r w:rsidR="00C371B2">
        <w:rPr>
          <w:rFonts w:ascii="Constantia" w:hAnsi="Constantia"/>
          <w:sz w:val="24"/>
          <w:szCs w:val="24"/>
        </w:rPr>
        <w:t xml:space="preserve"> </w:t>
      </w:r>
      <w:r w:rsidRPr="00532469">
        <w:rPr>
          <w:rFonts w:ascii="Constantia" w:hAnsi="Constantia"/>
          <w:sz w:val="24"/>
          <w:szCs w:val="24"/>
        </w:rPr>
        <w:t>taxiállomás-használati díjból a szolgáltatás megszüntetésének napját követő első teljes naptári hónaptól számított, az engedélyező határozatban meghatározott időtartamig hátralévő hónapok számával arányos összeg visszafizetésre kerül. </w:t>
      </w:r>
    </w:p>
    <w:p w14:paraId="0AF2DA8C"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(6) A taxiállomás-használati engedély érvényességének meghosszabbításához a taxiállomás használatáért fizetendő díjat a hosszabbítási kérelem előterjesztésével egyidejűleg, legkésőbb az érvényben lévő engedélyének lejárati hónapja15. napjáig kell megfizetni. A díj megfizetésének elmaradása esetén a taxiállomás-használati engedély a benne foglalt érvényességi időtartam utolsó napját követő napon elveszíti érvényességét.</w:t>
      </w:r>
    </w:p>
    <w:p w14:paraId="21B6DB04"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7EFCFE18" w14:textId="5DE76C34" w:rsidR="00532469" w:rsidRPr="00532469" w:rsidRDefault="00C371B2" w:rsidP="0000737D">
      <w:pPr>
        <w:jc w:val="center"/>
        <w:rPr>
          <w:rFonts w:ascii="Constantia" w:hAnsi="Constantia"/>
          <w:sz w:val="24"/>
          <w:szCs w:val="24"/>
        </w:rPr>
      </w:pPr>
      <w:r>
        <w:rPr>
          <w:rFonts w:ascii="Constantia" w:hAnsi="Constantia"/>
          <w:b/>
          <w:bCs/>
          <w:sz w:val="24"/>
          <w:szCs w:val="24"/>
        </w:rPr>
        <w:t>6</w:t>
      </w:r>
      <w:r w:rsidR="00532469" w:rsidRPr="00532469">
        <w:rPr>
          <w:rFonts w:ascii="Constantia" w:hAnsi="Constantia"/>
          <w:b/>
          <w:bCs/>
          <w:sz w:val="24"/>
          <w:szCs w:val="24"/>
        </w:rPr>
        <w:t>. A taxiállomások használatának rendje</w:t>
      </w:r>
    </w:p>
    <w:p w14:paraId="4AACD029"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62BA8F08"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13. §</w:t>
      </w:r>
    </w:p>
    <w:p w14:paraId="790D120B" w14:textId="6D61A9D5" w:rsidR="00532469" w:rsidRPr="00532469" w:rsidRDefault="00532469" w:rsidP="00532469">
      <w:pPr>
        <w:jc w:val="both"/>
        <w:rPr>
          <w:rFonts w:ascii="Constantia" w:hAnsi="Constantia"/>
          <w:sz w:val="24"/>
          <w:szCs w:val="24"/>
        </w:rPr>
      </w:pPr>
      <w:r w:rsidRPr="00532469">
        <w:rPr>
          <w:rFonts w:ascii="Constantia" w:hAnsi="Constantia"/>
          <w:sz w:val="24"/>
          <w:szCs w:val="24"/>
        </w:rPr>
        <w:t>(1) Személytaxi-szolgáltatás tevékenység folytatása céljából az Önkormányzat közforgalom előtt nyitva álló közigazgatási területén kizárólag a rendelet </w:t>
      </w:r>
      <w:r w:rsidRPr="00532469">
        <w:rPr>
          <w:rFonts w:ascii="Constantia" w:hAnsi="Constantia"/>
          <w:i/>
          <w:iCs/>
          <w:sz w:val="24"/>
          <w:szCs w:val="24"/>
        </w:rPr>
        <w:t>2. számú melléklete</w:t>
      </w:r>
      <w:r w:rsidRPr="00532469">
        <w:rPr>
          <w:rFonts w:ascii="Constantia" w:hAnsi="Constantia"/>
          <w:sz w:val="24"/>
          <w:szCs w:val="24"/>
        </w:rPr>
        <w:t> szerinti taxiállomások vehetők igénybe. A személytaxi-</w:t>
      </w:r>
      <w:r w:rsidR="00C371B2" w:rsidRPr="00532469">
        <w:rPr>
          <w:rFonts w:ascii="Constantia" w:hAnsi="Constantia"/>
          <w:sz w:val="24"/>
          <w:szCs w:val="24"/>
        </w:rPr>
        <w:t>szolgáltatónak csak</w:t>
      </w:r>
      <w:r w:rsidRPr="00532469">
        <w:rPr>
          <w:rFonts w:ascii="Constantia" w:hAnsi="Constantia"/>
          <w:sz w:val="24"/>
          <w:szCs w:val="24"/>
        </w:rPr>
        <w:t xml:space="preserve"> olyan személytaxi-személygépkocsija tartózkodhat a</w:t>
      </w:r>
      <w:r w:rsidR="00C371B2">
        <w:rPr>
          <w:rFonts w:ascii="Constantia" w:hAnsi="Constantia"/>
          <w:sz w:val="24"/>
          <w:szCs w:val="24"/>
        </w:rPr>
        <w:t xml:space="preserve"> </w:t>
      </w:r>
      <w:r w:rsidRPr="00532469">
        <w:rPr>
          <w:rFonts w:ascii="Constantia" w:hAnsi="Constantia"/>
          <w:sz w:val="24"/>
          <w:szCs w:val="24"/>
        </w:rPr>
        <w:t>kijelölt taxiállomáson, amely érvényes taxiállomás-használati engedéllyel rendelkezik. </w:t>
      </w:r>
    </w:p>
    <w:p w14:paraId="3A13D7A9" w14:textId="56BD4438" w:rsidR="00532469" w:rsidRPr="00532469" w:rsidRDefault="00532469" w:rsidP="00532469">
      <w:pPr>
        <w:jc w:val="both"/>
        <w:rPr>
          <w:rFonts w:ascii="Constantia" w:hAnsi="Constantia"/>
          <w:sz w:val="24"/>
          <w:szCs w:val="24"/>
        </w:rPr>
      </w:pPr>
      <w:r w:rsidRPr="00532469">
        <w:rPr>
          <w:rFonts w:ascii="Constantia" w:hAnsi="Constantia"/>
          <w:sz w:val="24"/>
          <w:szCs w:val="24"/>
        </w:rPr>
        <w:t>(2) A taxiállomásokon a személytaxi-személygépkocsik kizárólag zárt sorban, érkezési sorrendben, világító szabadjelzővel várakozhatnak. </w:t>
      </w:r>
    </w:p>
    <w:p w14:paraId="4802B939" w14:textId="35EEEB4A" w:rsidR="00532469" w:rsidRPr="00532469" w:rsidRDefault="00532469" w:rsidP="00532469">
      <w:pPr>
        <w:jc w:val="both"/>
        <w:rPr>
          <w:rFonts w:ascii="Constantia" w:hAnsi="Constantia"/>
          <w:sz w:val="24"/>
          <w:szCs w:val="24"/>
        </w:rPr>
      </w:pPr>
      <w:r w:rsidRPr="00532469">
        <w:rPr>
          <w:rFonts w:ascii="Constantia" w:hAnsi="Constantia"/>
          <w:sz w:val="24"/>
          <w:szCs w:val="24"/>
        </w:rPr>
        <w:t>(3) A taxiállomás használata során az engedéllyel rendelkezőnek a taxiállomás kisajátítása céljából egyéb megkülönböztetést alkalmazni nem lehet, tilos továbbá a taxiállomásra szabályosan érkező személytaxi-személygépkocsinak a taxiállomás használatában való akadályozása. </w:t>
      </w:r>
    </w:p>
    <w:p w14:paraId="329CBFDA" w14:textId="29C552A5" w:rsidR="00532469" w:rsidRPr="00532469" w:rsidRDefault="00532469" w:rsidP="00532469">
      <w:pPr>
        <w:jc w:val="both"/>
        <w:rPr>
          <w:rFonts w:ascii="Constantia" w:hAnsi="Constantia"/>
          <w:sz w:val="24"/>
          <w:szCs w:val="24"/>
        </w:rPr>
      </w:pPr>
      <w:r w:rsidRPr="00532469">
        <w:rPr>
          <w:rFonts w:ascii="Constantia" w:hAnsi="Constantia"/>
          <w:sz w:val="24"/>
          <w:szCs w:val="24"/>
        </w:rPr>
        <w:t>(4) A taxiállomáson várakozó személytaxi-személygépkocsit a jármű vezetője nem hagyhatja el. </w:t>
      </w:r>
    </w:p>
    <w:p w14:paraId="4278D860"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(5) Az utasokat a várakozó személytaxi-személygépkocsik érkezési sorrendjében kell elszállítani, kivéve, ha az utas nem a sorrendben első, hanem a hátrább álló személytaxi-személygépkocsit választja. Ez utóbbi esetben az ott várakozó többi személytaxi vezetője köteles az utassal közlekedő személytaxinak az állomás elhagyását elősegíteni.</w:t>
      </w:r>
    </w:p>
    <w:p w14:paraId="3111ADF9"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lastRenderedPageBreak/>
        <w:t> </w:t>
      </w:r>
    </w:p>
    <w:p w14:paraId="0E4BEDCC" w14:textId="2F6B8A1F" w:rsidR="00532469" w:rsidRPr="00532469" w:rsidRDefault="00C371B2" w:rsidP="0000737D">
      <w:pPr>
        <w:jc w:val="center"/>
        <w:rPr>
          <w:rFonts w:ascii="Constantia" w:hAnsi="Constantia"/>
          <w:sz w:val="24"/>
          <w:szCs w:val="24"/>
        </w:rPr>
      </w:pPr>
      <w:r>
        <w:rPr>
          <w:rFonts w:ascii="Constantia" w:hAnsi="Constantia"/>
          <w:b/>
          <w:bCs/>
          <w:sz w:val="24"/>
          <w:szCs w:val="24"/>
        </w:rPr>
        <w:t>7</w:t>
      </w:r>
      <w:r w:rsidR="00532469" w:rsidRPr="00532469">
        <w:rPr>
          <w:rFonts w:ascii="Constantia" w:hAnsi="Constantia"/>
          <w:b/>
          <w:bCs/>
          <w:sz w:val="24"/>
          <w:szCs w:val="24"/>
        </w:rPr>
        <w:t>. A személytaxi-szolgáltatás során alkalmazható viteldíjak</w:t>
      </w:r>
    </w:p>
    <w:p w14:paraId="11EE516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7EB588EC"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14. §</w:t>
      </w:r>
    </w:p>
    <w:p w14:paraId="22E520EC" w14:textId="4B9EA320" w:rsidR="00532469" w:rsidRPr="00532469" w:rsidRDefault="00532469" w:rsidP="00532469">
      <w:pPr>
        <w:jc w:val="both"/>
        <w:rPr>
          <w:rFonts w:ascii="Constantia" w:hAnsi="Constantia"/>
          <w:sz w:val="24"/>
          <w:szCs w:val="24"/>
        </w:rPr>
      </w:pPr>
      <w:r w:rsidRPr="00532469">
        <w:rPr>
          <w:rFonts w:ascii="Constantia" w:hAnsi="Constantia"/>
          <w:sz w:val="24"/>
          <w:szCs w:val="24"/>
        </w:rPr>
        <w:t>(1) E rendelet viteldíjra vonatkozó rendelkezéseit kell alkalmazni minden olyan személytaxi-szolgáltatásra, melyet az Önkormányzat közigazgatási területére kiadott tevékenységi engedéllyel rendelkező személytaxi üzemeltetésével nyújtanak. </w:t>
      </w:r>
    </w:p>
    <w:p w14:paraId="4B2CB016"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(2) E rendeletben foglaltak egységes viteldíj rendelkezéseket alkalmazni kell minden olyan személytaxi-szolgáltatásra vonatkozó megrendelés teljesítése közben – ideértve a szállodákkal, a közösségi közlekedés állomásaival (vasút-, illetőleg autóbusz-állomás), a színházakkal és az egészségügyi intézményekkel kapcsolatos személytaxival végzett személyszállítási szolgáltatásra is –, amelyek Eger Megyei Jogú Város területén történnek.</w:t>
      </w:r>
    </w:p>
    <w:p w14:paraId="0C6C183B"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29EA59EA" w14:textId="179D2696" w:rsidR="00532469" w:rsidRPr="00532469" w:rsidRDefault="00C371B2" w:rsidP="0000737D">
      <w:pPr>
        <w:jc w:val="center"/>
        <w:rPr>
          <w:rFonts w:ascii="Constantia" w:hAnsi="Constantia"/>
          <w:sz w:val="24"/>
          <w:szCs w:val="24"/>
        </w:rPr>
      </w:pPr>
      <w:r>
        <w:rPr>
          <w:rFonts w:ascii="Constantia" w:hAnsi="Constantia"/>
          <w:b/>
          <w:bCs/>
          <w:sz w:val="24"/>
          <w:szCs w:val="24"/>
        </w:rPr>
        <w:t>8</w:t>
      </w:r>
      <w:r w:rsidR="00532469" w:rsidRPr="00532469">
        <w:rPr>
          <w:rFonts w:ascii="Constantia" w:hAnsi="Constantia"/>
          <w:b/>
          <w:bCs/>
          <w:sz w:val="24"/>
          <w:szCs w:val="24"/>
        </w:rPr>
        <w:t>. A viteldíj képzése</w:t>
      </w:r>
    </w:p>
    <w:p w14:paraId="1E882E9E"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6971173F"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15. §</w:t>
      </w:r>
    </w:p>
    <w:p w14:paraId="3295C06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(1) Az Önkormányzat közigazgatási területére kiadott tevékenységi engedéllyel rendelkező személytaxikkal végzett taxi-szolgáltatás díjait a viteldíjmérő készülék (a továbbiakban: taxaméter) az első tarifahelyen, a következő elemekből képezi:</w:t>
      </w:r>
    </w:p>
    <w:p w14:paraId="3602F434"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a) alapdíj: a szolgáltatás igénybevételének megkezdésekor felszámítható díj;</w:t>
      </w:r>
    </w:p>
    <w:p w14:paraId="2A5F3EFE"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b) távolsággal arányos egységdíj: a taxaméter által a megtett út alapján felszámítható díj (mértékegysége: forint/kilométer);</w:t>
      </w:r>
    </w:p>
    <w:p w14:paraId="5E19F0E9" w14:textId="02DE01E4" w:rsidR="00532469" w:rsidRPr="00532469" w:rsidRDefault="00532469" w:rsidP="00532469">
      <w:pPr>
        <w:jc w:val="both"/>
        <w:rPr>
          <w:rFonts w:ascii="Constantia" w:hAnsi="Constantia"/>
          <w:sz w:val="24"/>
          <w:szCs w:val="24"/>
        </w:rPr>
      </w:pPr>
      <w:r w:rsidRPr="00532469">
        <w:rPr>
          <w:rFonts w:ascii="Constantia" w:hAnsi="Constantia"/>
          <w:sz w:val="24"/>
          <w:szCs w:val="24"/>
        </w:rPr>
        <w:t>c) idővel arányos egységdíj: a szolgáltatás közben a taxaméter által az eltelt idővel arányosan felszámítható díj (mértékegysége: forint/perc). </w:t>
      </w:r>
    </w:p>
    <w:p w14:paraId="2D948E66" w14:textId="19FB408D" w:rsidR="00532469" w:rsidRPr="00532469" w:rsidRDefault="00532469" w:rsidP="00532469">
      <w:pPr>
        <w:jc w:val="both"/>
        <w:rPr>
          <w:rFonts w:ascii="Constantia" w:hAnsi="Constantia"/>
          <w:sz w:val="24"/>
          <w:szCs w:val="24"/>
        </w:rPr>
      </w:pPr>
      <w:r w:rsidRPr="00532469">
        <w:rPr>
          <w:rFonts w:ascii="Constantia" w:hAnsi="Constantia"/>
          <w:sz w:val="24"/>
          <w:szCs w:val="24"/>
        </w:rPr>
        <w:t>(2) A fizetendő viteldíjat a taxaméter az alapdíjból, a távolsággal arányos díjból és az idővel arányos díjból - a határsebesség figyelembevétele mellett - képezi. A határsebesség az a sebességérték, amelynél nagyobb sebességgel haladó személytaxi taxamétere a távolsággal arányos díjnövekményt, e sebességérték alatt pedig az idővel arányos díj növekedését rögzíti. </w:t>
      </w:r>
    </w:p>
    <w:p w14:paraId="06D67E6F" w14:textId="56E827F5" w:rsidR="00532469" w:rsidRPr="00532469" w:rsidRDefault="00532469" w:rsidP="00532469">
      <w:pPr>
        <w:jc w:val="both"/>
        <w:rPr>
          <w:rFonts w:ascii="Constantia" w:hAnsi="Constantia"/>
          <w:sz w:val="24"/>
          <w:szCs w:val="24"/>
        </w:rPr>
      </w:pPr>
      <w:r w:rsidRPr="00532469">
        <w:rPr>
          <w:rFonts w:ascii="Constantia" w:hAnsi="Constantia"/>
          <w:sz w:val="24"/>
          <w:szCs w:val="24"/>
        </w:rPr>
        <w:t>(3) Az idővel arányos egységdíj a 15 km/óra határsebesség érték alatt alkalmazható. </w:t>
      </w:r>
    </w:p>
    <w:p w14:paraId="082B9851" w14:textId="2351BE78" w:rsidR="00532469" w:rsidRPr="00532469" w:rsidRDefault="00532469" w:rsidP="00532469">
      <w:pPr>
        <w:jc w:val="both"/>
        <w:rPr>
          <w:rFonts w:ascii="Constantia" w:hAnsi="Constantia"/>
          <w:sz w:val="24"/>
          <w:szCs w:val="24"/>
        </w:rPr>
      </w:pPr>
      <w:r w:rsidRPr="00532469">
        <w:rPr>
          <w:rFonts w:ascii="Constantia" w:hAnsi="Constantia"/>
          <w:sz w:val="24"/>
          <w:szCs w:val="24"/>
        </w:rPr>
        <w:t>(4) A taxi-szolgáltatás viteldíjának képzése során kizárólag az (1) bekezdésben meghatározott díjtételek kerülhetnek felszámításra. </w:t>
      </w:r>
    </w:p>
    <w:p w14:paraId="23B94D9C" w14:textId="1204BA9E" w:rsidR="00532469" w:rsidRPr="00532469" w:rsidRDefault="00532469" w:rsidP="00532469">
      <w:pPr>
        <w:jc w:val="both"/>
        <w:rPr>
          <w:rFonts w:ascii="Constantia" w:hAnsi="Constantia"/>
          <w:sz w:val="24"/>
          <w:szCs w:val="24"/>
        </w:rPr>
      </w:pPr>
      <w:r w:rsidRPr="00532469">
        <w:rPr>
          <w:rFonts w:ascii="Constantia" w:hAnsi="Constantia"/>
          <w:sz w:val="24"/>
          <w:szCs w:val="24"/>
        </w:rPr>
        <w:t xml:space="preserve">(5) Fizetendő viteldíjként kizárólag a taxaméter által e rendelet szabályai szerint képzett összeg állapítható meg. A fizetendő viteldíj képzése – a (6) bekezdésben foglaltak kivételével – az utas személytaxiba történő beszállását követően a taxaméter elindításával </w:t>
      </w:r>
      <w:r w:rsidRPr="00532469">
        <w:rPr>
          <w:rFonts w:ascii="Constantia" w:hAnsi="Constantia"/>
          <w:sz w:val="24"/>
          <w:szCs w:val="24"/>
        </w:rPr>
        <w:lastRenderedPageBreak/>
        <w:t>kezdődik meg és az utas által kért végcélra való megérkezéskor a taxaméter leállításával fejeződik be. </w:t>
      </w:r>
    </w:p>
    <w:p w14:paraId="16E3260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(6) Előrendelés vagy rendelés esetén, a fizetendő viteldíj képzése az utas és a szolgálat által előzetesen meghatározott időpontban kezdődik meg, ha a személytaxi az előzetesen meghatározott időpontban az előrendelés vagy rendelés címén tartózkodik.</w:t>
      </w:r>
    </w:p>
    <w:p w14:paraId="2336918B"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7F7A4168" w14:textId="127C25C0" w:rsidR="00532469" w:rsidRPr="00532469" w:rsidRDefault="00C371B2" w:rsidP="0000737D">
      <w:pPr>
        <w:jc w:val="center"/>
        <w:rPr>
          <w:rFonts w:ascii="Constantia" w:hAnsi="Constantia"/>
          <w:sz w:val="24"/>
          <w:szCs w:val="24"/>
        </w:rPr>
      </w:pPr>
      <w:r>
        <w:rPr>
          <w:rFonts w:ascii="Constantia" w:hAnsi="Constantia"/>
          <w:b/>
          <w:bCs/>
          <w:sz w:val="24"/>
          <w:szCs w:val="24"/>
        </w:rPr>
        <w:t>9.</w:t>
      </w:r>
      <w:r w:rsidR="00532469" w:rsidRPr="00532469">
        <w:rPr>
          <w:rFonts w:ascii="Constantia" w:hAnsi="Constantia"/>
          <w:b/>
          <w:bCs/>
          <w:sz w:val="24"/>
          <w:szCs w:val="24"/>
        </w:rPr>
        <w:t xml:space="preserve"> A viteldíj mértéke</w:t>
      </w:r>
    </w:p>
    <w:p w14:paraId="102C30AA"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0A53A33B"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16. §</w:t>
      </w:r>
    </w:p>
    <w:p w14:paraId="45A9CE1F"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(1) Az általános forgalmi adót tartalmazó egységdíjak kötelező mértéke rögzített hatósági árként –a továbbiakban együttesen: viteldíj –:</w:t>
      </w:r>
    </w:p>
    <w:p w14:paraId="1E55643D"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a) alapdíj: 1100 forint;</w:t>
      </w:r>
    </w:p>
    <w:p w14:paraId="4CF33DFE"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b) távolsággal arányos egységdíj (kilométerdíj): 440 forint/km;</w:t>
      </w:r>
    </w:p>
    <w:p w14:paraId="2A9E1E34"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c) idővel arányos egységdíj (percdíj): 110 forint/perc,</w:t>
      </w:r>
    </w:p>
    <w:p w14:paraId="14662F77" w14:textId="3FC0E26F" w:rsidR="00532469" w:rsidRPr="00532469" w:rsidRDefault="00532469" w:rsidP="00532469">
      <w:pPr>
        <w:jc w:val="both"/>
        <w:rPr>
          <w:rFonts w:ascii="Constantia" w:hAnsi="Constantia"/>
          <w:sz w:val="24"/>
          <w:szCs w:val="24"/>
        </w:rPr>
      </w:pPr>
      <w:r w:rsidRPr="00532469">
        <w:rPr>
          <w:rFonts w:ascii="Constantia" w:hAnsi="Constantia"/>
          <w:sz w:val="24"/>
          <w:szCs w:val="24"/>
        </w:rPr>
        <w:t>amely hatósági viteldíj mértékét Eger Megyei Jogú Városközgyűlése naptári évente a helyi szakmai (taxis) érdekképviseleti szervezettel egyeztetve felülvizsgál. </w:t>
      </w:r>
    </w:p>
    <w:p w14:paraId="042F16FD" w14:textId="65BB9DB1" w:rsidR="00532469" w:rsidRPr="00532469" w:rsidRDefault="00532469" w:rsidP="00532469">
      <w:pPr>
        <w:jc w:val="both"/>
        <w:rPr>
          <w:rFonts w:ascii="Constantia" w:hAnsi="Constantia"/>
          <w:sz w:val="24"/>
          <w:szCs w:val="24"/>
        </w:rPr>
      </w:pPr>
      <w:r w:rsidRPr="00532469">
        <w:rPr>
          <w:rFonts w:ascii="Constantia" w:hAnsi="Constantia"/>
          <w:sz w:val="24"/>
          <w:szCs w:val="24"/>
        </w:rPr>
        <w:t>(2) Az Önkormányzat közigazgatási területén megkezdett, de a közigazgatási határon kívülre irányuló személytaxi-szolgáltatás teljesítése esetén az Önkormányzat közigazgatási határáig teljesítendő visszaútra a személytaxi-szolgáltató az </w:t>
      </w:r>
      <w:r w:rsidRPr="00532469">
        <w:rPr>
          <w:rFonts w:ascii="Constantia" w:hAnsi="Constantia"/>
          <w:i/>
          <w:iCs/>
          <w:sz w:val="24"/>
          <w:szCs w:val="24"/>
        </w:rPr>
        <w:t>(1) bekezdés</w:t>
      </w:r>
      <w:r w:rsidRPr="00532469">
        <w:rPr>
          <w:rFonts w:ascii="Constantia" w:hAnsi="Constantia"/>
          <w:sz w:val="24"/>
          <w:szCs w:val="24"/>
        </w:rPr>
        <w:t> szerint meghatározott viteldíjat alkalmazhatja. </w:t>
      </w:r>
    </w:p>
    <w:p w14:paraId="1D91A102"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10. A taxiállomás igénybevételének és e rendeletben foglalt külön feltételeknek ellenőrzése, az e rendeletben foglalt előírások megsértésének jogkövetkezménye és a taxiállomás-használati engedély visszavonásának rendje</w:t>
      </w:r>
    </w:p>
    <w:p w14:paraId="76DA8CEF"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395DAA68"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17. §</w:t>
      </w:r>
    </w:p>
    <w:p w14:paraId="30B81833" w14:textId="699D7DE5" w:rsidR="00532469" w:rsidRPr="00532469" w:rsidRDefault="00532469" w:rsidP="00532469">
      <w:pPr>
        <w:jc w:val="both"/>
        <w:rPr>
          <w:rFonts w:ascii="Constantia" w:hAnsi="Constantia"/>
          <w:sz w:val="24"/>
          <w:szCs w:val="24"/>
        </w:rPr>
      </w:pPr>
      <w:r w:rsidRPr="00532469">
        <w:rPr>
          <w:rFonts w:ascii="Constantia" w:hAnsi="Constantia"/>
          <w:sz w:val="24"/>
          <w:szCs w:val="24"/>
        </w:rPr>
        <w:t>(1) E rendeletben foglalt előírások megszegőjével szembentizenötezer forinttól kettőszázezer forintig terjedő közigazgatási bírság vagy harmincezer forintig terjedő helyszíni bírság szabható ki. A taxiállomás jogellenes használatával kapcsolatos közigazgatási hatósági eljárásokban - átruházott hatáskörben - a jegyző jár el az </w:t>
      </w:r>
      <w:proofErr w:type="spellStart"/>
      <w:r w:rsidRPr="00532469">
        <w:rPr>
          <w:rFonts w:ascii="Constantia" w:hAnsi="Constantia"/>
          <w:i/>
          <w:iCs/>
          <w:sz w:val="24"/>
          <w:szCs w:val="24"/>
        </w:rPr>
        <w:t>Ákr</w:t>
      </w:r>
      <w:proofErr w:type="spellEnd"/>
      <w:r w:rsidRPr="00532469">
        <w:rPr>
          <w:rFonts w:ascii="Constantia" w:hAnsi="Constantia"/>
          <w:i/>
          <w:iCs/>
          <w:sz w:val="24"/>
          <w:szCs w:val="24"/>
        </w:rPr>
        <w:t>.</w:t>
      </w:r>
      <w:r w:rsidRPr="00532469">
        <w:rPr>
          <w:rFonts w:ascii="Constantia" w:hAnsi="Constantia"/>
          <w:sz w:val="24"/>
          <w:szCs w:val="24"/>
        </w:rPr>
        <w:t> alapján. </w:t>
      </w:r>
    </w:p>
    <w:p w14:paraId="21851DA4"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(2) E rendeletben foglalt szabályok betartását a közterület-felügyelő is jogosult ellenőrizni és helyszíni bírságot kiszabni.</w:t>
      </w:r>
    </w:p>
    <w:p w14:paraId="0ACEF080"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075B5887" w14:textId="59F397ED" w:rsidR="00532469" w:rsidRPr="00532469" w:rsidRDefault="00532469" w:rsidP="00532469">
      <w:pPr>
        <w:jc w:val="both"/>
        <w:rPr>
          <w:rFonts w:ascii="Constantia" w:hAnsi="Constantia"/>
          <w:sz w:val="24"/>
          <w:szCs w:val="24"/>
        </w:rPr>
      </w:pPr>
      <w:r w:rsidRPr="00532469">
        <w:rPr>
          <w:rFonts w:ascii="Constantia" w:hAnsi="Constantia"/>
          <w:sz w:val="24"/>
          <w:szCs w:val="24"/>
        </w:rPr>
        <w:lastRenderedPageBreak/>
        <w:t>(3) Ha a személytaxi-szolgáltató az ellenőrzés során feltárt hiányosságokat a jegyző által megállapított határidőben sem szünteti meg, vagy a jogsértő magatartást ismételten elköveti, ismételt közigazgatási bírság kiszabásának van helye. </w:t>
      </w:r>
    </w:p>
    <w:p w14:paraId="37AE12E7" w14:textId="711841DA" w:rsidR="00532469" w:rsidRPr="00532469" w:rsidRDefault="00532469" w:rsidP="00532469">
      <w:pPr>
        <w:jc w:val="both"/>
        <w:rPr>
          <w:rFonts w:ascii="Constantia" w:hAnsi="Constantia"/>
          <w:sz w:val="24"/>
          <w:szCs w:val="24"/>
        </w:rPr>
      </w:pPr>
      <w:bookmarkStart w:id="9" w:name="_Hlk165012564"/>
      <w:bookmarkEnd w:id="9"/>
      <w:r w:rsidRPr="00532469">
        <w:rPr>
          <w:rFonts w:ascii="Constantia" w:hAnsi="Constantia"/>
          <w:sz w:val="24"/>
          <w:szCs w:val="24"/>
        </w:rPr>
        <w:t>(4) Aki az e rendeletben foglalt személytaxi-szolgáltatásra-,vagy az arra vonatkozóan kötelezően alkalmazandó viteldíjra, vagy az Eger Megyei Jogú Város közigazgatási területén kijelölt taxiállomások igénybevételére vonatkozó előírásokat megsérti, vagy a taxiállomást nem rendeltetésszerűen használja - ideértve különösen a szándékos vagy súlyosan gondatlan szennyezést, rongálást -, továbbá aki a vasúti pályaudvar üzemi területét, vagy a közösségi közlekedési szolgáltató kezelésében lévő területen </w:t>
      </w:r>
      <w:r w:rsidRPr="00532469">
        <w:rPr>
          <w:rFonts w:ascii="Constantia" w:hAnsi="Constantia"/>
          <w:i/>
          <w:iCs/>
          <w:sz w:val="24"/>
          <w:szCs w:val="24"/>
        </w:rPr>
        <w:t>a személygépkocsival díj ellenében végzett közúti személyszállításról szóló kormányrendeletben</w:t>
      </w:r>
      <w:r w:rsidRPr="00532469">
        <w:rPr>
          <w:rFonts w:ascii="Constantia" w:hAnsi="Constantia"/>
          <w:sz w:val="24"/>
          <w:szCs w:val="24"/>
        </w:rPr>
        <w:t> előírtakat megsértve jár el, attól az önkormányzati hatóság a taxiállomás-használati engedélyt azonnali hatállyal határozatában visszavonja. </w:t>
      </w:r>
    </w:p>
    <w:p w14:paraId="306FBC7E" w14:textId="4AA33178" w:rsidR="00532469" w:rsidRPr="00532469" w:rsidRDefault="00532469" w:rsidP="00532469">
      <w:pPr>
        <w:jc w:val="both"/>
        <w:rPr>
          <w:rFonts w:ascii="Constantia" w:hAnsi="Constantia"/>
          <w:sz w:val="24"/>
          <w:szCs w:val="24"/>
        </w:rPr>
      </w:pPr>
      <w:r w:rsidRPr="00532469">
        <w:rPr>
          <w:rFonts w:ascii="Constantia" w:hAnsi="Constantia"/>
          <w:sz w:val="24"/>
          <w:szCs w:val="24"/>
        </w:rPr>
        <w:t>(5) A jogszabálysértő személytaxi-szolgáltató által már befizetett, azonban </w:t>
      </w:r>
      <w:proofErr w:type="spellStart"/>
      <w:r w:rsidRPr="00532469">
        <w:rPr>
          <w:rFonts w:ascii="Constantia" w:hAnsi="Constantia"/>
          <w:sz w:val="24"/>
          <w:szCs w:val="24"/>
        </w:rPr>
        <w:t>szankcionális</w:t>
      </w:r>
      <w:proofErr w:type="spellEnd"/>
      <w:r w:rsidRPr="00532469">
        <w:rPr>
          <w:rFonts w:ascii="Constantia" w:hAnsi="Constantia"/>
          <w:sz w:val="24"/>
          <w:szCs w:val="24"/>
        </w:rPr>
        <w:t> okból – a taxiállomás-használati engedély visszavonása miatt - nem teljesült időszakra vonatkozóan a közterület-használati díj a jogsértő részére nem kerül visszatérítésre. </w:t>
      </w:r>
    </w:p>
    <w:p w14:paraId="75A61BB0" w14:textId="71ADAA5F" w:rsidR="00532469" w:rsidRPr="00532469" w:rsidRDefault="00532469" w:rsidP="00532469">
      <w:pPr>
        <w:jc w:val="both"/>
        <w:rPr>
          <w:rFonts w:ascii="Constantia" w:hAnsi="Constantia"/>
          <w:sz w:val="24"/>
          <w:szCs w:val="24"/>
        </w:rPr>
      </w:pPr>
      <w:r w:rsidRPr="00532469">
        <w:rPr>
          <w:rFonts w:ascii="Constantia" w:hAnsi="Constantia"/>
          <w:sz w:val="24"/>
          <w:szCs w:val="24"/>
        </w:rPr>
        <w:t>18.§ </w:t>
      </w:r>
    </w:p>
    <w:p w14:paraId="731D764F" w14:textId="2E6E004A" w:rsidR="00532469" w:rsidRPr="00532469" w:rsidRDefault="00532469" w:rsidP="00532469">
      <w:pPr>
        <w:jc w:val="both"/>
        <w:rPr>
          <w:rFonts w:ascii="Constantia" w:hAnsi="Constantia"/>
          <w:sz w:val="24"/>
          <w:szCs w:val="24"/>
        </w:rPr>
      </w:pPr>
      <w:r w:rsidRPr="00532469">
        <w:rPr>
          <w:rFonts w:ascii="Constantia" w:hAnsi="Constantia"/>
          <w:sz w:val="24"/>
          <w:szCs w:val="24"/>
        </w:rPr>
        <w:t>(1) Az Önkormányzat a taxiállomás-használati engedélyvisszavonásáról az illetékes közlekedési hatóságot is értesíti. </w:t>
      </w:r>
    </w:p>
    <w:p w14:paraId="4C50B99F" w14:textId="77777777" w:rsidR="00532469" w:rsidRPr="00532469" w:rsidRDefault="00532469" w:rsidP="00532469">
      <w:pPr>
        <w:jc w:val="both"/>
        <w:rPr>
          <w:rFonts w:ascii="Constantia" w:hAnsi="Constantia"/>
          <w:sz w:val="24"/>
          <w:szCs w:val="24"/>
        </w:rPr>
      </w:pPr>
      <w:bookmarkStart w:id="10" w:name="_Hlk164761274"/>
      <w:bookmarkEnd w:id="10"/>
      <w:r w:rsidRPr="00532469">
        <w:rPr>
          <w:rFonts w:ascii="Constantia" w:hAnsi="Constantia"/>
          <w:sz w:val="24"/>
          <w:szCs w:val="24"/>
        </w:rPr>
        <w:t>(2) A taxiállomás-használatot megszüntető határozat – az </w:t>
      </w:r>
      <w:proofErr w:type="spellStart"/>
      <w:r w:rsidRPr="00532469">
        <w:rPr>
          <w:rFonts w:ascii="Constantia" w:hAnsi="Constantia"/>
          <w:i/>
          <w:iCs/>
          <w:sz w:val="24"/>
          <w:szCs w:val="24"/>
        </w:rPr>
        <w:t>Ákr</w:t>
      </w:r>
      <w:proofErr w:type="spellEnd"/>
      <w:r w:rsidRPr="00532469">
        <w:rPr>
          <w:rFonts w:ascii="Constantia" w:hAnsi="Constantia"/>
          <w:sz w:val="24"/>
          <w:szCs w:val="24"/>
        </w:rPr>
        <w:t>-ben foglaltakon túl – tartalmazza</w:t>
      </w:r>
    </w:p>
    <w:p w14:paraId="4FEDF6FB"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a) a használó nevét, lakóhelyének vagy székhelyének címét;</w:t>
      </w:r>
    </w:p>
    <w:p w14:paraId="7728DC70"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b) a közterület-használati díj rendezésének módját;</w:t>
      </w:r>
    </w:p>
    <w:p w14:paraId="759DAC0C"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c) ha kérelem alapján kerül sor a megszüntetésre</w:t>
      </w:r>
    </w:p>
    <w:p w14:paraId="3CDE2FD6" w14:textId="77777777" w:rsidR="00532469" w:rsidRPr="00532469" w:rsidRDefault="00532469" w:rsidP="00532469">
      <w:pPr>
        <w:jc w:val="both"/>
        <w:rPr>
          <w:rFonts w:ascii="Constantia" w:hAnsi="Constantia"/>
          <w:sz w:val="24"/>
          <w:szCs w:val="24"/>
        </w:rPr>
      </w:pPr>
      <w:proofErr w:type="spellStart"/>
      <w:r w:rsidRPr="00532469">
        <w:rPr>
          <w:rFonts w:ascii="Constantia" w:hAnsi="Constantia"/>
          <w:sz w:val="24"/>
          <w:szCs w:val="24"/>
        </w:rPr>
        <w:t>ca</w:t>
      </w:r>
      <w:proofErr w:type="spellEnd"/>
      <w:r w:rsidRPr="00532469">
        <w:rPr>
          <w:rFonts w:ascii="Constantia" w:hAnsi="Constantia"/>
          <w:sz w:val="24"/>
          <w:szCs w:val="24"/>
        </w:rPr>
        <w:t>) a kérelem beérkezésének időpontját;</w:t>
      </w:r>
    </w:p>
    <w:p w14:paraId="32DDF8BD" w14:textId="77777777" w:rsidR="00532469" w:rsidRPr="00532469" w:rsidRDefault="00532469" w:rsidP="00532469">
      <w:pPr>
        <w:jc w:val="both"/>
        <w:rPr>
          <w:rFonts w:ascii="Constantia" w:hAnsi="Constantia"/>
          <w:sz w:val="24"/>
          <w:szCs w:val="24"/>
        </w:rPr>
      </w:pPr>
      <w:proofErr w:type="spellStart"/>
      <w:r w:rsidRPr="00532469">
        <w:rPr>
          <w:rFonts w:ascii="Constantia" w:hAnsi="Constantia"/>
          <w:sz w:val="24"/>
          <w:szCs w:val="24"/>
        </w:rPr>
        <w:t>cb</w:t>
      </w:r>
      <w:proofErr w:type="spellEnd"/>
      <w:r w:rsidRPr="00532469">
        <w:rPr>
          <w:rFonts w:ascii="Constantia" w:hAnsi="Constantia"/>
          <w:sz w:val="24"/>
          <w:szCs w:val="24"/>
        </w:rPr>
        <w:t>) a közterület-használat megszüntetésének kérelemben megjelölt okát;</w:t>
      </w:r>
    </w:p>
    <w:p w14:paraId="6BCC2D63" w14:textId="4D0DE170" w:rsidR="00532469" w:rsidRPr="00532469" w:rsidRDefault="00532469" w:rsidP="00532469">
      <w:pPr>
        <w:jc w:val="both"/>
        <w:rPr>
          <w:rFonts w:ascii="Constantia" w:hAnsi="Constantia"/>
          <w:sz w:val="24"/>
          <w:szCs w:val="24"/>
        </w:rPr>
      </w:pPr>
      <w:r w:rsidRPr="00532469">
        <w:rPr>
          <w:rFonts w:ascii="Constantia" w:hAnsi="Constantia"/>
          <w:sz w:val="24"/>
          <w:szCs w:val="24"/>
        </w:rPr>
        <w:t>d) a közterület-használat megszüntetésének időpontját. </w:t>
      </w:r>
    </w:p>
    <w:p w14:paraId="091D7AB7" w14:textId="288E5543" w:rsidR="00532469" w:rsidRPr="00532469" w:rsidRDefault="00532469" w:rsidP="00532469">
      <w:pPr>
        <w:jc w:val="both"/>
        <w:rPr>
          <w:rFonts w:ascii="Constantia" w:hAnsi="Constantia"/>
          <w:sz w:val="24"/>
          <w:szCs w:val="24"/>
        </w:rPr>
      </w:pPr>
      <w:r w:rsidRPr="00532469">
        <w:rPr>
          <w:rFonts w:ascii="Constantia" w:hAnsi="Constantia"/>
          <w:sz w:val="24"/>
          <w:szCs w:val="24"/>
        </w:rPr>
        <w:t>(3) A helyszíni bírság megfizetése, a közigazgatási hatósági eljárás kezdeményezése nem mentesít a díj fizetésére vonatkozó kötelezettség, továbbá az Önkormányzatnak a taxiállomás helyreállításával kapcsolatban felmerült költségei megfizetésének kötelezettsége alól. </w:t>
      </w:r>
    </w:p>
    <w:p w14:paraId="4AF96DFC"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(4) </w:t>
      </w:r>
      <w:r w:rsidRPr="00532469">
        <w:rPr>
          <w:rFonts w:ascii="Constantia" w:hAnsi="Constantia"/>
          <w:sz w:val="24"/>
          <w:szCs w:val="24"/>
        </w:rPr>
        <w:t>Akitől az engedélyt a közlekedési hatóság a taxiállomás használatára-, valamint a </w:t>
      </w:r>
      <w:bookmarkStart w:id="11" w:name="_Hlk162525524"/>
      <w:bookmarkEnd w:id="11"/>
      <w:r w:rsidRPr="00532469">
        <w:rPr>
          <w:rFonts w:ascii="Constantia" w:hAnsi="Constantia"/>
          <w:sz w:val="24"/>
          <w:szCs w:val="24"/>
        </w:rPr>
        <w:t>személytaxi-szolgáltatással-, és az arra vonatkozóan kötelezően alkalmazandó viteldíjjal kapcsolatban e rendeletben előírt külön feltételekre vonatkozó szabályok megsértése miatt bevonta, attól a bevonást követően - a jogellenes magatartás súlyától függően - egy évig terjedő időtartamig új engedély kiadása megtagadható.</w:t>
      </w:r>
    </w:p>
    <w:p w14:paraId="5DFD3C8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5707FB08" w14:textId="2F2E8DDA" w:rsidR="00532469" w:rsidRPr="00532469" w:rsidRDefault="00532469" w:rsidP="0000737D">
      <w:pPr>
        <w:jc w:val="center"/>
        <w:rPr>
          <w:rFonts w:ascii="Constantia" w:hAnsi="Constantia"/>
          <w:sz w:val="24"/>
          <w:szCs w:val="24"/>
        </w:rPr>
      </w:pPr>
      <w:r w:rsidRPr="00532469">
        <w:rPr>
          <w:rFonts w:ascii="Constantia" w:hAnsi="Constantia"/>
          <w:b/>
          <w:bCs/>
          <w:sz w:val="24"/>
          <w:szCs w:val="24"/>
        </w:rPr>
        <w:lastRenderedPageBreak/>
        <w:t>1</w:t>
      </w:r>
      <w:r w:rsidR="00C371B2">
        <w:rPr>
          <w:rFonts w:ascii="Constantia" w:hAnsi="Constantia"/>
          <w:b/>
          <w:bCs/>
          <w:sz w:val="24"/>
          <w:szCs w:val="24"/>
        </w:rPr>
        <w:t>0</w:t>
      </w:r>
      <w:r w:rsidRPr="00532469">
        <w:rPr>
          <w:rFonts w:ascii="Constantia" w:hAnsi="Constantia"/>
          <w:b/>
          <w:bCs/>
          <w:sz w:val="24"/>
          <w:szCs w:val="24"/>
        </w:rPr>
        <w:t>. Záró rendelkezések</w:t>
      </w:r>
    </w:p>
    <w:p w14:paraId="683642A3"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225486C8" w14:textId="20B58F49" w:rsidR="00532469" w:rsidRPr="00532469" w:rsidRDefault="00532469" w:rsidP="00532469">
      <w:pPr>
        <w:jc w:val="both"/>
        <w:rPr>
          <w:rFonts w:ascii="Constantia" w:hAnsi="Constantia"/>
          <w:sz w:val="24"/>
          <w:szCs w:val="24"/>
        </w:rPr>
      </w:pPr>
      <w:r w:rsidRPr="00532469">
        <w:rPr>
          <w:rFonts w:ascii="Constantia" w:hAnsi="Constantia"/>
          <w:b/>
          <w:bCs/>
          <w:sz w:val="24"/>
          <w:szCs w:val="24"/>
        </w:rPr>
        <w:t>19. §</w:t>
      </w:r>
      <w:r w:rsidRPr="00532469">
        <w:rPr>
          <w:rFonts w:ascii="Constantia" w:hAnsi="Constantia"/>
          <w:sz w:val="24"/>
          <w:szCs w:val="24"/>
        </w:rPr>
        <w:t> Ez a rendelet a kihirdetést követő napon lép hatályba. </w:t>
      </w:r>
    </w:p>
    <w:p w14:paraId="1FC370FD"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20. §</w:t>
      </w:r>
      <w:r w:rsidRPr="00532469">
        <w:rPr>
          <w:rFonts w:ascii="Constantia" w:hAnsi="Constantia"/>
          <w:sz w:val="24"/>
          <w:szCs w:val="24"/>
        </w:rPr>
        <w:t> E rendelet hatályba lépésével hatályát veszti a közterület használatáról szóló </w:t>
      </w:r>
      <w:hyperlink r:id="rId8" w:history="1">
        <w:r w:rsidRPr="00532469">
          <w:rPr>
            <w:rStyle w:val="Hiperhivatkozs"/>
            <w:rFonts w:ascii="Constantia" w:hAnsi="Constantia"/>
            <w:sz w:val="24"/>
            <w:szCs w:val="24"/>
          </w:rPr>
          <w:t>13/2022. (V.27.) önkormányzati rendelet</w:t>
        </w:r>
      </w:hyperlink>
      <w:r w:rsidRPr="00532469">
        <w:rPr>
          <w:rFonts w:ascii="Constantia" w:hAnsi="Constantia"/>
          <w:sz w:val="24"/>
          <w:szCs w:val="24"/>
        </w:rPr>
        <w:t> 5. § (1) </w:t>
      </w:r>
      <w:proofErr w:type="spellStart"/>
      <w:r w:rsidRPr="00532469">
        <w:rPr>
          <w:rFonts w:ascii="Constantia" w:hAnsi="Constantia"/>
          <w:sz w:val="24"/>
          <w:szCs w:val="24"/>
        </w:rPr>
        <w:t>bek</w:t>
      </w:r>
      <w:proofErr w:type="spellEnd"/>
      <w:r w:rsidRPr="00532469">
        <w:rPr>
          <w:rFonts w:ascii="Constantia" w:hAnsi="Constantia"/>
          <w:sz w:val="24"/>
          <w:szCs w:val="24"/>
        </w:rPr>
        <w:t>. 13. pontban, 28. § (5) bekezdésben, </w:t>
      </w:r>
    </w:p>
    <w:p w14:paraId="27D25495"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valamint a 2. melléklet III. rész 2. sorban foglalt személytaxi-állomáshelyre vonatkozó rendelkezései.</w:t>
      </w:r>
    </w:p>
    <w:p w14:paraId="4B039439" w14:textId="77777777" w:rsidR="00532469" w:rsidRDefault="00532469" w:rsidP="00532469">
      <w:pPr>
        <w:jc w:val="both"/>
        <w:rPr>
          <w:rFonts w:ascii="Constantia" w:hAnsi="Constantia"/>
          <w:sz w:val="24"/>
          <w:szCs w:val="24"/>
        </w:rPr>
      </w:pPr>
      <w:r w:rsidRPr="00532469">
        <w:rPr>
          <w:rFonts w:ascii="Constantia" w:hAnsi="Constantia"/>
          <w:sz w:val="24"/>
          <w:szCs w:val="24"/>
        </w:rPr>
        <w:t>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0737D" w14:paraId="35F3B5F6" w14:textId="77777777" w:rsidTr="00C371B2">
        <w:tc>
          <w:tcPr>
            <w:tcW w:w="4531" w:type="dxa"/>
          </w:tcPr>
          <w:p w14:paraId="4BBBA626" w14:textId="77777777" w:rsidR="0000737D" w:rsidRDefault="0000737D" w:rsidP="00C371B2">
            <w:pPr>
              <w:jc w:val="center"/>
              <w:rPr>
                <w:rFonts w:ascii="Constantia" w:hAnsi="Constantia"/>
                <w:sz w:val="24"/>
                <w:szCs w:val="24"/>
              </w:rPr>
            </w:pPr>
            <w:r>
              <w:rPr>
                <w:rFonts w:ascii="Constantia" w:hAnsi="Constantia"/>
                <w:sz w:val="24"/>
                <w:szCs w:val="24"/>
              </w:rPr>
              <w:t>Vágner Ákos</w:t>
            </w:r>
          </w:p>
          <w:p w14:paraId="5AD757A2" w14:textId="4308895A" w:rsidR="0000737D" w:rsidRDefault="0000737D" w:rsidP="00C371B2">
            <w:pPr>
              <w:jc w:val="center"/>
              <w:rPr>
                <w:rFonts w:ascii="Constantia" w:hAnsi="Constantia"/>
                <w:sz w:val="24"/>
                <w:szCs w:val="24"/>
              </w:rPr>
            </w:pPr>
            <w:r>
              <w:rPr>
                <w:rFonts w:ascii="Constantia" w:hAnsi="Constantia"/>
                <w:sz w:val="24"/>
                <w:szCs w:val="24"/>
              </w:rPr>
              <w:t>polgármester</w:t>
            </w:r>
          </w:p>
        </w:tc>
        <w:tc>
          <w:tcPr>
            <w:tcW w:w="4531" w:type="dxa"/>
          </w:tcPr>
          <w:p w14:paraId="07F3E6D7" w14:textId="77777777" w:rsidR="0000737D" w:rsidRDefault="0000737D" w:rsidP="00C371B2">
            <w:pPr>
              <w:jc w:val="center"/>
              <w:rPr>
                <w:rFonts w:ascii="Constantia" w:hAnsi="Constantia"/>
                <w:sz w:val="24"/>
                <w:szCs w:val="24"/>
              </w:rPr>
            </w:pPr>
            <w:r>
              <w:rPr>
                <w:rFonts w:ascii="Constantia" w:hAnsi="Constantia"/>
                <w:sz w:val="24"/>
                <w:szCs w:val="24"/>
              </w:rPr>
              <w:t xml:space="preserve">Dr. Barta </w:t>
            </w:r>
            <w:r w:rsidR="00C371B2">
              <w:rPr>
                <w:rFonts w:ascii="Constantia" w:hAnsi="Constantia"/>
                <w:sz w:val="24"/>
                <w:szCs w:val="24"/>
              </w:rPr>
              <w:t>Viktor</w:t>
            </w:r>
          </w:p>
          <w:p w14:paraId="1249D817" w14:textId="3F357824" w:rsidR="00C371B2" w:rsidRDefault="00C371B2" w:rsidP="00C371B2">
            <w:pPr>
              <w:jc w:val="center"/>
              <w:rPr>
                <w:rFonts w:ascii="Constantia" w:hAnsi="Constantia"/>
                <w:sz w:val="24"/>
                <w:szCs w:val="24"/>
              </w:rPr>
            </w:pPr>
            <w:r>
              <w:rPr>
                <w:rFonts w:ascii="Constantia" w:hAnsi="Constantia"/>
                <w:sz w:val="24"/>
                <w:szCs w:val="24"/>
              </w:rPr>
              <w:t>jegyző</w:t>
            </w:r>
          </w:p>
        </w:tc>
      </w:tr>
    </w:tbl>
    <w:p w14:paraId="7712AB42" w14:textId="429E8353" w:rsidR="00C371B2" w:rsidRDefault="00C371B2" w:rsidP="00532469">
      <w:pPr>
        <w:jc w:val="both"/>
        <w:rPr>
          <w:rFonts w:ascii="Constantia" w:hAnsi="Constantia"/>
          <w:sz w:val="24"/>
          <w:szCs w:val="24"/>
        </w:rPr>
      </w:pPr>
    </w:p>
    <w:p w14:paraId="5620EEC7" w14:textId="77777777" w:rsidR="00C371B2" w:rsidRDefault="00C371B2">
      <w:pPr>
        <w:rPr>
          <w:rFonts w:ascii="Constantia" w:hAnsi="Constantia"/>
          <w:sz w:val="24"/>
          <w:szCs w:val="24"/>
        </w:rPr>
      </w:pPr>
      <w:r>
        <w:rPr>
          <w:rFonts w:ascii="Constantia" w:hAnsi="Constantia"/>
          <w:sz w:val="24"/>
          <w:szCs w:val="24"/>
        </w:rPr>
        <w:br w:type="page"/>
      </w:r>
    </w:p>
    <w:p w14:paraId="78127D31" w14:textId="48752A26" w:rsidR="00532469" w:rsidRPr="00532469" w:rsidRDefault="00532469" w:rsidP="00532469">
      <w:pPr>
        <w:jc w:val="both"/>
        <w:rPr>
          <w:rFonts w:ascii="Constantia" w:hAnsi="Constantia"/>
          <w:sz w:val="24"/>
          <w:szCs w:val="24"/>
        </w:rPr>
      </w:pPr>
    </w:p>
    <w:p w14:paraId="7859AB0C" w14:textId="77777777" w:rsidR="00532469" w:rsidRPr="00532469" w:rsidRDefault="00532469" w:rsidP="00532469">
      <w:pPr>
        <w:jc w:val="both"/>
        <w:rPr>
          <w:rFonts w:ascii="Constantia" w:hAnsi="Constantia"/>
          <w:sz w:val="24"/>
          <w:szCs w:val="24"/>
        </w:rPr>
      </w:pPr>
      <w:bookmarkStart w:id="12" w:name="_Hlk164259777"/>
      <w:bookmarkEnd w:id="12"/>
      <w:r w:rsidRPr="00532469">
        <w:rPr>
          <w:rFonts w:ascii="Constantia" w:hAnsi="Constantia"/>
          <w:b/>
          <w:bCs/>
          <w:sz w:val="24"/>
          <w:szCs w:val="24"/>
        </w:rPr>
        <w:t>1. számú melléklet a ……………………………………. önkormányzati rendelethez</w:t>
      </w:r>
    </w:p>
    <w:p w14:paraId="2303DB14"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w:t>
      </w:r>
      <w:r w:rsidRPr="00532469">
        <w:rPr>
          <w:rFonts w:ascii="Constantia" w:hAnsi="Constantia"/>
          <w:sz w:val="24"/>
          <w:szCs w:val="24"/>
        </w:rPr>
        <w:t> Eger Megyei Jogú Város közigazgatási területére kiadott taxiengedéllyel rendelkező személytaxi műszerfalán és a jobb hátsó ablakán e rendeletben rögzített hatósági árként meghatározott konkrét tarifát jól látható módon, belülről olvashatóan tarifatájékoztató táblázattal kell feltüntetni fehér fólián, fekete grafika és szöveg kivitelben, vagy fekete fólián, fehér grafika és szöveg kivitelben. A tarifatájékoztató táblázatban a viteldíjat képező következő díjelemeknek szükséges szerepelnie:</w:t>
      </w:r>
    </w:p>
    <w:tbl>
      <w:tblPr>
        <w:tblW w:w="0" w:type="auto"/>
        <w:tblInd w:w="-105" w:type="dxa"/>
        <w:tblLook w:val="04A0" w:firstRow="1" w:lastRow="0" w:firstColumn="1" w:lastColumn="0" w:noHBand="0" w:noVBand="1"/>
      </w:tblPr>
      <w:tblGrid>
        <w:gridCol w:w="3770"/>
        <w:gridCol w:w="552"/>
      </w:tblGrid>
      <w:tr w:rsidR="00532469" w:rsidRPr="00532469" w14:paraId="6AFB2A3B" w14:textId="77777777" w:rsidTr="00532469">
        <w:tc>
          <w:tcPr>
            <w:tcW w:w="0" w:type="auto"/>
            <w:tcMar>
              <w:top w:w="15" w:type="dxa"/>
              <w:left w:w="15" w:type="dxa"/>
              <w:bottom w:w="15" w:type="dxa"/>
              <w:right w:w="15" w:type="dxa"/>
            </w:tcMar>
            <w:hideMark/>
          </w:tcPr>
          <w:p w14:paraId="65F86182"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04C1B0DD"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Alapdíj (Ft)</w:t>
            </w:r>
          </w:p>
          <w:p w14:paraId="15AAD2B3" w14:textId="77777777" w:rsidR="00532469" w:rsidRPr="00532469" w:rsidRDefault="00532469" w:rsidP="00532469">
            <w:pPr>
              <w:jc w:val="both"/>
              <w:rPr>
                <w:rFonts w:ascii="Constantia" w:hAnsi="Constantia"/>
                <w:sz w:val="24"/>
                <w:szCs w:val="24"/>
              </w:rPr>
            </w:pPr>
            <w:proofErr w:type="spellStart"/>
            <w:r w:rsidRPr="00532469">
              <w:rPr>
                <w:rFonts w:ascii="Constantia" w:hAnsi="Constantia"/>
                <w:i/>
                <w:iCs/>
                <w:sz w:val="24"/>
                <w:szCs w:val="24"/>
              </w:rPr>
              <w:t>Base</w:t>
            </w:r>
            <w:proofErr w:type="spellEnd"/>
            <w:r w:rsidRPr="00532469">
              <w:rPr>
                <w:rFonts w:ascii="Constantia" w:hAnsi="Constantia"/>
                <w:i/>
                <w:iCs/>
                <w:sz w:val="24"/>
                <w:szCs w:val="24"/>
              </w:rPr>
              <w:t> </w:t>
            </w:r>
            <w:proofErr w:type="spellStart"/>
            <w:r w:rsidRPr="00532469">
              <w:rPr>
                <w:rFonts w:ascii="Constantia" w:hAnsi="Constantia"/>
                <w:i/>
                <w:iCs/>
                <w:sz w:val="24"/>
                <w:szCs w:val="24"/>
              </w:rPr>
              <w:t>fare</w:t>
            </w:r>
            <w:proofErr w:type="spellEnd"/>
            <w:r w:rsidRPr="00532469">
              <w:rPr>
                <w:rFonts w:ascii="Constantia" w:hAnsi="Constantia"/>
                <w:i/>
                <w:iCs/>
                <w:sz w:val="24"/>
                <w:szCs w:val="24"/>
              </w:rPr>
              <w:t> (HUF)</w:t>
            </w:r>
          </w:p>
        </w:tc>
        <w:tc>
          <w:tcPr>
            <w:tcW w:w="0" w:type="auto"/>
            <w:tcMar>
              <w:top w:w="15" w:type="dxa"/>
              <w:left w:w="15" w:type="dxa"/>
              <w:bottom w:w="15" w:type="dxa"/>
              <w:right w:w="15" w:type="dxa"/>
            </w:tcMar>
            <w:hideMark/>
          </w:tcPr>
          <w:p w14:paraId="5561CA48"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239A2145"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1.100</w:t>
            </w:r>
          </w:p>
        </w:tc>
      </w:tr>
      <w:tr w:rsidR="00532469" w:rsidRPr="00532469" w14:paraId="64D713B3" w14:textId="77777777" w:rsidTr="00532469">
        <w:tc>
          <w:tcPr>
            <w:tcW w:w="0" w:type="auto"/>
            <w:tcMar>
              <w:top w:w="15" w:type="dxa"/>
              <w:left w:w="15" w:type="dxa"/>
              <w:bottom w:w="15" w:type="dxa"/>
              <w:right w:w="15" w:type="dxa"/>
            </w:tcMar>
            <w:hideMark/>
          </w:tcPr>
          <w:p w14:paraId="4090154A"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728D9B76"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Kilométerdíj (Ft/km)</w:t>
            </w:r>
          </w:p>
          <w:p w14:paraId="3D91E711" w14:textId="77777777" w:rsidR="00532469" w:rsidRPr="00532469" w:rsidRDefault="00532469" w:rsidP="00532469">
            <w:pPr>
              <w:jc w:val="both"/>
              <w:rPr>
                <w:rFonts w:ascii="Constantia" w:hAnsi="Constantia"/>
                <w:sz w:val="24"/>
                <w:szCs w:val="24"/>
              </w:rPr>
            </w:pPr>
            <w:proofErr w:type="spellStart"/>
            <w:r w:rsidRPr="00532469">
              <w:rPr>
                <w:rFonts w:ascii="Constantia" w:hAnsi="Constantia"/>
                <w:i/>
                <w:iCs/>
                <w:sz w:val="24"/>
                <w:szCs w:val="24"/>
              </w:rPr>
              <w:t>Distance-based</w:t>
            </w:r>
            <w:proofErr w:type="spellEnd"/>
            <w:r w:rsidRPr="00532469">
              <w:rPr>
                <w:rFonts w:ascii="Constantia" w:hAnsi="Constantia"/>
                <w:i/>
                <w:iCs/>
                <w:sz w:val="24"/>
                <w:szCs w:val="24"/>
              </w:rPr>
              <w:t> </w:t>
            </w:r>
            <w:proofErr w:type="spellStart"/>
            <w:r w:rsidRPr="00532469">
              <w:rPr>
                <w:rFonts w:ascii="Constantia" w:hAnsi="Constantia"/>
                <w:i/>
                <w:iCs/>
                <w:sz w:val="24"/>
                <w:szCs w:val="24"/>
              </w:rPr>
              <w:t>fare</w:t>
            </w:r>
            <w:proofErr w:type="spellEnd"/>
            <w:r w:rsidRPr="00532469">
              <w:rPr>
                <w:rFonts w:ascii="Constantia" w:hAnsi="Constantia"/>
                <w:i/>
                <w:iCs/>
                <w:sz w:val="24"/>
                <w:szCs w:val="24"/>
              </w:rPr>
              <w:t> unit (HUF/km)</w:t>
            </w:r>
          </w:p>
        </w:tc>
        <w:tc>
          <w:tcPr>
            <w:tcW w:w="0" w:type="auto"/>
            <w:tcMar>
              <w:top w:w="15" w:type="dxa"/>
              <w:left w:w="15" w:type="dxa"/>
              <w:bottom w:w="15" w:type="dxa"/>
              <w:right w:w="15" w:type="dxa"/>
            </w:tcMar>
            <w:hideMark/>
          </w:tcPr>
          <w:p w14:paraId="215A51EB"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21055693"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440</w:t>
            </w:r>
          </w:p>
        </w:tc>
      </w:tr>
      <w:tr w:rsidR="00532469" w:rsidRPr="00532469" w14:paraId="201529D0" w14:textId="77777777" w:rsidTr="00532469">
        <w:tc>
          <w:tcPr>
            <w:tcW w:w="0" w:type="auto"/>
            <w:tcMar>
              <w:top w:w="15" w:type="dxa"/>
              <w:left w:w="15" w:type="dxa"/>
              <w:bottom w:w="15" w:type="dxa"/>
              <w:right w:w="15" w:type="dxa"/>
            </w:tcMar>
            <w:hideMark/>
          </w:tcPr>
          <w:p w14:paraId="2A1BB31D" w14:textId="0FF51004" w:rsidR="00532469" w:rsidRPr="00532469" w:rsidRDefault="00532469" w:rsidP="00532469">
            <w:pPr>
              <w:jc w:val="both"/>
              <w:rPr>
                <w:rFonts w:ascii="Constantia" w:hAnsi="Constantia"/>
                <w:sz w:val="24"/>
                <w:szCs w:val="24"/>
              </w:rPr>
            </w:pPr>
            <w:r w:rsidRPr="00532469">
              <w:rPr>
                <w:rFonts w:ascii="Constantia" w:hAnsi="Constantia"/>
                <w:b/>
                <w:bCs/>
                <w:sz w:val="24"/>
                <w:szCs w:val="24"/>
              </w:rPr>
              <w:t>Percdíj (Ft/perc) </w:t>
            </w:r>
            <w:r w:rsidRPr="00532469">
              <w:rPr>
                <w:rFonts w:ascii="Constantia" w:hAnsi="Constantia"/>
                <w:sz w:val="24"/>
                <w:szCs w:val="24"/>
              </w:rPr>
              <w:drawing>
                <wp:inline distT="0" distB="0" distL="0" distR="0" wp14:anchorId="65F8FEE6" wp14:editId="47AE9774">
                  <wp:extent cx="1152525" cy="1238250"/>
                  <wp:effectExtent l="0" t="0" r="9525" b="0"/>
                  <wp:docPr id="179670616"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152525" cy="1238250"/>
                          </a:xfrm>
                          <a:prstGeom prst="rect">
                            <a:avLst/>
                          </a:prstGeom>
                          <a:noFill/>
                          <a:ln>
                            <a:noFill/>
                          </a:ln>
                        </pic:spPr>
                      </pic:pic>
                    </a:graphicData>
                  </a:graphic>
                </wp:inline>
              </w:drawing>
            </w:r>
          </w:p>
          <w:p w14:paraId="03B32765" w14:textId="77777777" w:rsidR="00532469" w:rsidRPr="00532469" w:rsidRDefault="00532469" w:rsidP="00532469">
            <w:pPr>
              <w:jc w:val="both"/>
              <w:rPr>
                <w:rFonts w:ascii="Constantia" w:hAnsi="Constantia"/>
                <w:sz w:val="24"/>
                <w:szCs w:val="24"/>
              </w:rPr>
            </w:pPr>
            <w:r w:rsidRPr="00532469">
              <w:rPr>
                <w:rFonts w:ascii="Constantia" w:hAnsi="Constantia"/>
                <w:i/>
                <w:iCs/>
                <w:sz w:val="24"/>
                <w:szCs w:val="24"/>
              </w:rPr>
              <w:t>Time-</w:t>
            </w:r>
            <w:proofErr w:type="spellStart"/>
            <w:r w:rsidRPr="00532469">
              <w:rPr>
                <w:rFonts w:ascii="Constantia" w:hAnsi="Constantia"/>
                <w:i/>
                <w:iCs/>
                <w:sz w:val="24"/>
                <w:szCs w:val="24"/>
              </w:rPr>
              <w:t>based</w:t>
            </w:r>
            <w:proofErr w:type="spellEnd"/>
            <w:r w:rsidRPr="00532469">
              <w:rPr>
                <w:rFonts w:ascii="Constantia" w:hAnsi="Constantia"/>
                <w:i/>
                <w:iCs/>
                <w:sz w:val="24"/>
                <w:szCs w:val="24"/>
              </w:rPr>
              <w:t> </w:t>
            </w:r>
            <w:proofErr w:type="spellStart"/>
            <w:r w:rsidRPr="00532469">
              <w:rPr>
                <w:rFonts w:ascii="Constantia" w:hAnsi="Constantia"/>
                <w:i/>
                <w:iCs/>
                <w:sz w:val="24"/>
                <w:szCs w:val="24"/>
              </w:rPr>
              <w:t>fare</w:t>
            </w:r>
            <w:proofErr w:type="spellEnd"/>
            <w:r w:rsidRPr="00532469">
              <w:rPr>
                <w:rFonts w:ascii="Constantia" w:hAnsi="Constantia"/>
                <w:i/>
                <w:iCs/>
                <w:sz w:val="24"/>
                <w:szCs w:val="24"/>
              </w:rPr>
              <w:t> unit (HUF/min)</w:t>
            </w:r>
          </w:p>
        </w:tc>
        <w:tc>
          <w:tcPr>
            <w:tcW w:w="0" w:type="auto"/>
            <w:tcMar>
              <w:top w:w="15" w:type="dxa"/>
              <w:left w:w="15" w:type="dxa"/>
              <w:bottom w:w="15" w:type="dxa"/>
              <w:right w:w="15" w:type="dxa"/>
            </w:tcMar>
            <w:hideMark/>
          </w:tcPr>
          <w:p w14:paraId="0AFB089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5B85337D"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110</w:t>
            </w:r>
          </w:p>
        </w:tc>
      </w:tr>
    </w:tbl>
    <w:p w14:paraId="66F1DD83"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p w14:paraId="4C6A8F33" w14:textId="0559B6D2" w:rsidR="00532469" w:rsidRPr="00532469" w:rsidRDefault="00532469" w:rsidP="00532469">
      <w:pPr>
        <w:jc w:val="both"/>
        <w:rPr>
          <w:rFonts w:ascii="Constantia" w:hAnsi="Constantia"/>
          <w:sz w:val="24"/>
          <w:szCs w:val="24"/>
        </w:rPr>
      </w:pPr>
      <w:r w:rsidRPr="00532469">
        <w:rPr>
          <w:rFonts w:ascii="Constantia" w:hAnsi="Constantia"/>
          <w:sz w:val="24"/>
          <w:szCs w:val="24"/>
        </w:rPr>
        <w:t> </w:t>
      </w:r>
      <w:r w:rsidRPr="00532469">
        <w:rPr>
          <w:rFonts w:ascii="Constantia" w:hAnsi="Constantia"/>
          <w:b/>
          <w:bCs/>
          <w:sz w:val="24"/>
          <w:szCs w:val="24"/>
        </w:rPr>
        <w:t>2.</w:t>
      </w:r>
      <w:r w:rsidRPr="00532469">
        <w:rPr>
          <w:rFonts w:ascii="Constantia" w:hAnsi="Constantia"/>
          <w:sz w:val="24"/>
          <w:szCs w:val="24"/>
        </w:rPr>
        <w:t> A műszerfalon elhelyezett tarifatájékoztató táblázattal együtt fel kell tüntetni a szolgáltatással kapcsolatos panaszbejelentés lehetőségéről szóló tájékoztatást az alábbi tartalommal.</w:t>
      </w:r>
    </w:p>
    <w:p w14:paraId="2F046707" w14:textId="77777777" w:rsidR="00532469" w:rsidRPr="00532469" w:rsidRDefault="00532469" w:rsidP="00532469">
      <w:pPr>
        <w:jc w:val="both"/>
        <w:rPr>
          <w:rFonts w:ascii="Constantia" w:hAnsi="Constantia"/>
          <w:sz w:val="24"/>
          <w:szCs w:val="24"/>
        </w:rPr>
      </w:pPr>
      <w:r w:rsidRPr="00532469">
        <w:rPr>
          <w:rFonts w:ascii="Constantia" w:hAnsi="Constantia"/>
          <w:b/>
          <w:bCs/>
          <w:i/>
          <w:iCs/>
          <w:sz w:val="24"/>
          <w:szCs w:val="24"/>
        </w:rPr>
        <w:t>Panaszaival kapcsolatosan a következő helyeken tehet bejelentést:</w:t>
      </w:r>
    </w:p>
    <w:p w14:paraId="56F146AB" w14:textId="77777777" w:rsidR="00532469" w:rsidRPr="00532469" w:rsidRDefault="00532469" w:rsidP="00532469">
      <w:pPr>
        <w:jc w:val="both"/>
        <w:rPr>
          <w:rFonts w:ascii="Constantia" w:hAnsi="Constantia"/>
          <w:sz w:val="24"/>
          <w:szCs w:val="24"/>
        </w:rPr>
      </w:pPr>
      <w:r w:rsidRPr="00532469">
        <w:rPr>
          <w:rFonts w:ascii="Constantia" w:hAnsi="Constantia"/>
          <w:b/>
          <w:bCs/>
          <w:i/>
          <w:iCs/>
          <w:sz w:val="24"/>
          <w:szCs w:val="24"/>
        </w:rPr>
        <w:t>File a </w:t>
      </w:r>
      <w:proofErr w:type="spellStart"/>
      <w:r w:rsidRPr="00532469">
        <w:rPr>
          <w:rFonts w:ascii="Constantia" w:hAnsi="Constantia"/>
          <w:b/>
          <w:bCs/>
          <w:i/>
          <w:iCs/>
          <w:sz w:val="24"/>
          <w:szCs w:val="24"/>
        </w:rPr>
        <w:t>complaint</w:t>
      </w:r>
      <w:proofErr w:type="spellEnd"/>
      <w:r w:rsidRPr="00532469">
        <w:rPr>
          <w:rFonts w:ascii="Constantia" w:hAnsi="Constantia"/>
          <w:b/>
          <w:bCs/>
          <w:i/>
          <w:iCs/>
          <w:sz w:val="24"/>
          <w:szCs w:val="24"/>
        </w:rPr>
        <w:t> </w:t>
      </w:r>
      <w:proofErr w:type="spellStart"/>
      <w:r w:rsidRPr="00532469">
        <w:rPr>
          <w:rFonts w:ascii="Constantia" w:hAnsi="Constantia"/>
          <w:b/>
          <w:bCs/>
          <w:i/>
          <w:iCs/>
          <w:sz w:val="24"/>
          <w:szCs w:val="24"/>
        </w:rPr>
        <w:t>at</w:t>
      </w:r>
      <w:proofErr w:type="spellEnd"/>
      <w:r w:rsidRPr="00532469">
        <w:rPr>
          <w:rFonts w:ascii="Constantia" w:hAnsi="Constantia"/>
          <w:b/>
          <w:bCs/>
          <w:i/>
          <w:iCs/>
          <w:sz w:val="24"/>
          <w:szCs w:val="24"/>
        </w:rPr>
        <w:t> </w:t>
      </w:r>
      <w:proofErr w:type="spellStart"/>
      <w:r w:rsidRPr="00532469">
        <w:rPr>
          <w:rFonts w:ascii="Constantia" w:hAnsi="Constantia"/>
          <w:b/>
          <w:bCs/>
          <w:i/>
          <w:iCs/>
          <w:sz w:val="24"/>
          <w:szCs w:val="24"/>
        </w:rPr>
        <w:t>the</w:t>
      </w:r>
      <w:proofErr w:type="spellEnd"/>
      <w:r w:rsidRPr="00532469">
        <w:rPr>
          <w:rFonts w:ascii="Constantia" w:hAnsi="Constantia"/>
          <w:b/>
          <w:bCs/>
          <w:i/>
          <w:iCs/>
          <w:sz w:val="24"/>
          <w:szCs w:val="24"/>
        </w:rPr>
        <w:t> </w:t>
      </w:r>
      <w:proofErr w:type="spellStart"/>
      <w:r w:rsidRPr="00532469">
        <w:rPr>
          <w:rFonts w:ascii="Constantia" w:hAnsi="Constantia"/>
          <w:b/>
          <w:bCs/>
          <w:i/>
          <w:iCs/>
          <w:sz w:val="24"/>
          <w:szCs w:val="24"/>
        </w:rPr>
        <w:t>following</w:t>
      </w:r>
      <w:proofErr w:type="spellEnd"/>
      <w:r w:rsidRPr="00532469">
        <w:rPr>
          <w:rFonts w:ascii="Constantia" w:hAnsi="Constantia"/>
          <w:b/>
          <w:bCs/>
          <w:i/>
          <w:iCs/>
          <w:sz w:val="24"/>
          <w:szCs w:val="24"/>
        </w:rPr>
        <w:t> </w:t>
      </w:r>
      <w:proofErr w:type="spellStart"/>
      <w:r w:rsidRPr="00532469">
        <w:rPr>
          <w:rFonts w:ascii="Constantia" w:hAnsi="Constantia"/>
          <w:b/>
          <w:bCs/>
          <w:i/>
          <w:iCs/>
          <w:sz w:val="24"/>
          <w:szCs w:val="24"/>
        </w:rPr>
        <w:t>locations</w:t>
      </w:r>
      <w:proofErr w:type="spellEnd"/>
      <w:r w:rsidRPr="00532469">
        <w:rPr>
          <w:rFonts w:ascii="Constantia" w:hAnsi="Constantia"/>
          <w:b/>
          <w:bCs/>
          <w:i/>
          <w:iCs/>
          <w:sz w:val="24"/>
          <w:szCs w:val="24"/>
        </w:rPr>
        <w:t>/</w:t>
      </w:r>
      <w:proofErr w:type="spellStart"/>
      <w:r w:rsidRPr="00532469">
        <w:rPr>
          <w:rFonts w:ascii="Constantia" w:hAnsi="Constantia"/>
          <w:b/>
          <w:bCs/>
          <w:i/>
          <w:iCs/>
          <w:sz w:val="24"/>
          <w:szCs w:val="24"/>
        </w:rPr>
        <w:t>offices</w:t>
      </w:r>
      <w:proofErr w:type="spellEnd"/>
      <w:r w:rsidRPr="00532469">
        <w:rPr>
          <w:rFonts w:ascii="Constantia" w:hAnsi="Constantia"/>
          <w:b/>
          <w:bCs/>
          <w:i/>
          <w:iCs/>
          <w:sz w:val="24"/>
          <w:szCs w:val="24"/>
        </w:rPr>
        <w:t>:</w:t>
      </w:r>
    </w:p>
    <w:p w14:paraId="0130E0C5" w14:textId="77777777" w:rsidR="00532469" w:rsidRPr="00532469" w:rsidRDefault="00532469" w:rsidP="00532469">
      <w:pPr>
        <w:jc w:val="both"/>
        <w:rPr>
          <w:rFonts w:ascii="Constantia" w:hAnsi="Constantia"/>
          <w:sz w:val="24"/>
          <w:szCs w:val="24"/>
        </w:rPr>
      </w:pPr>
      <w:r w:rsidRPr="00532469">
        <w:rPr>
          <w:rFonts w:ascii="Constantia" w:hAnsi="Constantia"/>
          <w:b/>
          <w:bCs/>
          <w:i/>
          <w:iCs/>
          <w:sz w:val="24"/>
          <w:szCs w:val="24"/>
        </w:rPr>
        <w:t>1. Eger Megyei Jogú Város Jegyzője </w:t>
      </w:r>
      <w:r w:rsidRPr="00532469">
        <w:rPr>
          <w:rFonts w:ascii="Constantia" w:hAnsi="Constantia"/>
          <w:i/>
          <w:iCs/>
          <w:sz w:val="24"/>
          <w:szCs w:val="24"/>
        </w:rPr>
        <w:t>| 3300 Eger, Dobó István tér 2. | 3301 Eger, Pf.: 34 | e-mail: </w:t>
      </w:r>
      <w:hyperlink r:id="rId11" w:history="1">
        <w:r w:rsidRPr="00532469">
          <w:rPr>
            <w:rStyle w:val="Hiperhivatkozs"/>
            <w:rFonts w:ascii="Constantia" w:hAnsi="Constantia"/>
            <w:i/>
            <w:iCs/>
            <w:sz w:val="24"/>
            <w:szCs w:val="24"/>
          </w:rPr>
          <w:t>jogi@ph.eger.hu</w:t>
        </w:r>
      </w:hyperlink>
      <w:r w:rsidRPr="00532469">
        <w:rPr>
          <w:rFonts w:ascii="Constantia" w:hAnsi="Constantia"/>
          <w:i/>
          <w:iCs/>
          <w:sz w:val="24"/>
          <w:szCs w:val="24"/>
        </w:rPr>
        <w:t>| tel.: +36 (36) 523-700</w:t>
      </w:r>
    </w:p>
    <w:p w14:paraId="4B2BA674" w14:textId="77777777" w:rsidR="00532469" w:rsidRPr="00532469" w:rsidRDefault="00532469" w:rsidP="00532469">
      <w:pPr>
        <w:jc w:val="both"/>
        <w:rPr>
          <w:rFonts w:ascii="Constantia" w:hAnsi="Constantia"/>
          <w:sz w:val="24"/>
          <w:szCs w:val="24"/>
        </w:rPr>
      </w:pPr>
      <w:r w:rsidRPr="00532469">
        <w:rPr>
          <w:rFonts w:ascii="Constantia" w:hAnsi="Constantia"/>
          <w:b/>
          <w:bCs/>
          <w:i/>
          <w:iCs/>
          <w:sz w:val="24"/>
          <w:szCs w:val="24"/>
        </w:rPr>
        <w:t xml:space="preserve">2. Heves Vármegyei Kormányhivatal Közlekedési Műszaki Engedélyezési és Fogyasztóvédelmi </w:t>
      </w:r>
      <w:proofErr w:type="spellStart"/>
      <w:r w:rsidRPr="00532469">
        <w:rPr>
          <w:rFonts w:ascii="Constantia" w:hAnsi="Constantia"/>
          <w:b/>
          <w:bCs/>
          <w:i/>
          <w:iCs/>
          <w:sz w:val="24"/>
          <w:szCs w:val="24"/>
        </w:rPr>
        <w:t>FőosztályFogyasztóvédelmi</w:t>
      </w:r>
      <w:proofErr w:type="spellEnd"/>
      <w:r w:rsidRPr="00532469">
        <w:rPr>
          <w:rFonts w:ascii="Constantia" w:hAnsi="Constantia"/>
          <w:b/>
          <w:bCs/>
          <w:i/>
          <w:iCs/>
          <w:sz w:val="24"/>
          <w:szCs w:val="24"/>
        </w:rPr>
        <w:t xml:space="preserve"> Osztálya </w:t>
      </w:r>
      <w:r w:rsidRPr="00532469">
        <w:rPr>
          <w:rFonts w:ascii="Constantia" w:hAnsi="Constantia"/>
          <w:i/>
          <w:iCs/>
          <w:sz w:val="24"/>
          <w:szCs w:val="24"/>
        </w:rPr>
        <w:t>| 3300 Eger, Kossuth Lajos utca 9. | 3301 Eger, Pf.: 216 | e-mail: </w:t>
      </w:r>
      <w:hyperlink r:id="rId12" w:history="1">
        <w:r w:rsidRPr="00532469">
          <w:rPr>
            <w:rStyle w:val="Hiperhivatkozs"/>
            <w:rFonts w:ascii="Constantia" w:hAnsi="Constantia"/>
            <w:i/>
            <w:iCs/>
            <w:sz w:val="24"/>
            <w:szCs w:val="24"/>
          </w:rPr>
          <w:t>fogyved@heves.gov.hu</w:t>
        </w:r>
      </w:hyperlink>
      <w:r w:rsidRPr="00532469">
        <w:rPr>
          <w:rFonts w:ascii="Constantia" w:hAnsi="Constantia"/>
          <w:i/>
          <w:iCs/>
          <w:sz w:val="24"/>
          <w:szCs w:val="24"/>
        </w:rPr>
        <w:t> | tel.: </w:t>
      </w:r>
      <w:bookmarkStart w:id="13" w:name="_Hlk162510627"/>
      <w:bookmarkEnd w:id="13"/>
      <w:r w:rsidRPr="00532469">
        <w:rPr>
          <w:rFonts w:ascii="Constantia" w:hAnsi="Constantia"/>
          <w:i/>
          <w:iCs/>
          <w:sz w:val="24"/>
          <w:szCs w:val="24"/>
        </w:rPr>
        <w:t>+36 (36) 515-469</w:t>
      </w:r>
    </w:p>
    <w:p w14:paraId="649D9585" w14:textId="29642723" w:rsidR="00C371B2" w:rsidRDefault="00532469" w:rsidP="00532469">
      <w:pPr>
        <w:jc w:val="both"/>
        <w:rPr>
          <w:rFonts w:ascii="Constantia" w:hAnsi="Constantia"/>
          <w:i/>
          <w:iCs/>
          <w:sz w:val="24"/>
          <w:szCs w:val="24"/>
        </w:rPr>
      </w:pPr>
      <w:r w:rsidRPr="00532469">
        <w:rPr>
          <w:rFonts w:ascii="Constantia" w:hAnsi="Constantia"/>
          <w:b/>
          <w:bCs/>
          <w:i/>
          <w:iCs/>
          <w:sz w:val="24"/>
          <w:szCs w:val="24"/>
        </w:rPr>
        <w:t>3. Borsod-Abaúj-Zemplén Vármegyei Kereskedelmi és Iparkamara által működtetett Békéltető Testület </w:t>
      </w:r>
      <w:r w:rsidRPr="00532469">
        <w:rPr>
          <w:rFonts w:ascii="Constantia" w:hAnsi="Constantia"/>
          <w:i/>
          <w:iCs/>
          <w:sz w:val="24"/>
          <w:szCs w:val="24"/>
        </w:rPr>
        <w:t>| 3525 Miskolc, Szentpáli u. 1. | 3501 Miskolc, Pf. 376| e-mail: </w:t>
      </w:r>
      <w:hyperlink r:id="rId13" w:history="1">
        <w:r w:rsidRPr="00532469">
          <w:rPr>
            <w:rStyle w:val="Hiperhivatkozs"/>
            <w:rFonts w:ascii="Constantia" w:hAnsi="Constantia"/>
            <w:i/>
            <w:iCs/>
            <w:sz w:val="24"/>
            <w:szCs w:val="24"/>
          </w:rPr>
          <w:t>bekeltetes@bokik.hu</w:t>
        </w:r>
      </w:hyperlink>
      <w:r w:rsidRPr="00532469">
        <w:rPr>
          <w:rFonts w:ascii="Constantia" w:hAnsi="Constantia"/>
          <w:i/>
          <w:iCs/>
          <w:sz w:val="24"/>
          <w:szCs w:val="24"/>
        </w:rPr>
        <w:t> | tel.: +36 (46) 501-090/105 mellék</w:t>
      </w:r>
    </w:p>
    <w:p w14:paraId="0C7DEB68"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lastRenderedPageBreak/>
        <w:t> </w:t>
      </w:r>
    </w:p>
    <w:p w14:paraId="55BCB153"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2. számú melléklet a ……………………………………. önkormányzati rendelethez</w:t>
      </w:r>
    </w:p>
    <w:p w14:paraId="42EB8E00"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Eger Megyei Jogú Város közigazgatási területén kialakított taxiállomások:</w:t>
      </w:r>
    </w:p>
    <w:tbl>
      <w:tblPr>
        <w:tblW w:w="0" w:type="auto"/>
        <w:tblLook w:val="04A0" w:firstRow="1" w:lastRow="0" w:firstColumn="1" w:lastColumn="0" w:noHBand="0" w:noVBand="1"/>
      </w:tblPr>
      <w:tblGrid>
        <w:gridCol w:w="231"/>
        <w:gridCol w:w="3057"/>
        <w:gridCol w:w="4500"/>
        <w:gridCol w:w="1284"/>
      </w:tblGrid>
      <w:tr w:rsidR="00532469" w:rsidRPr="00532469" w14:paraId="030DE963" w14:textId="77777777" w:rsidTr="00532469">
        <w:tc>
          <w:tcPr>
            <w:tcW w:w="0" w:type="auto"/>
            <w:tcMar>
              <w:top w:w="15" w:type="dxa"/>
              <w:left w:w="15" w:type="dxa"/>
              <w:bottom w:w="15" w:type="dxa"/>
              <w:right w:w="15" w:type="dxa"/>
            </w:tcMar>
            <w:hideMark/>
          </w:tcPr>
          <w:p w14:paraId="61B36F76" w14:textId="77777777" w:rsidR="00532469" w:rsidRPr="00532469" w:rsidRDefault="00532469" w:rsidP="00532469">
            <w:pPr>
              <w:jc w:val="both"/>
              <w:rPr>
                <w:rFonts w:ascii="Constantia" w:hAnsi="Constantia"/>
                <w:sz w:val="24"/>
                <w:szCs w:val="24"/>
              </w:rPr>
            </w:pPr>
            <w:bookmarkStart w:id="14" w:name="_Hlk164320137"/>
            <w:bookmarkEnd w:id="14"/>
          </w:p>
        </w:tc>
        <w:tc>
          <w:tcPr>
            <w:tcW w:w="0" w:type="auto"/>
            <w:tcMar>
              <w:top w:w="15" w:type="dxa"/>
              <w:left w:w="15" w:type="dxa"/>
              <w:bottom w:w="15" w:type="dxa"/>
              <w:right w:w="15" w:type="dxa"/>
            </w:tcMar>
            <w:hideMark/>
          </w:tcPr>
          <w:p w14:paraId="3BC7FD6D"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A</w:t>
            </w:r>
          </w:p>
        </w:tc>
        <w:tc>
          <w:tcPr>
            <w:tcW w:w="0" w:type="auto"/>
            <w:tcMar>
              <w:top w:w="15" w:type="dxa"/>
              <w:left w:w="15" w:type="dxa"/>
              <w:bottom w:w="15" w:type="dxa"/>
              <w:right w:w="15" w:type="dxa"/>
            </w:tcMar>
            <w:hideMark/>
          </w:tcPr>
          <w:p w14:paraId="0252063C"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B</w:t>
            </w:r>
          </w:p>
        </w:tc>
        <w:tc>
          <w:tcPr>
            <w:tcW w:w="0" w:type="auto"/>
            <w:tcMar>
              <w:top w:w="15" w:type="dxa"/>
              <w:left w:w="15" w:type="dxa"/>
              <w:bottom w:w="15" w:type="dxa"/>
              <w:right w:w="15" w:type="dxa"/>
            </w:tcMar>
            <w:hideMark/>
          </w:tcPr>
          <w:p w14:paraId="1FC5D1CA"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C</w:t>
            </w:r>
          </w:p>
        </w:tc>
      </w:tr>
      <w:tr w:rsidR="00532469" w:rsidRPr="00532469" w14:paraId="79A8DCFE" w14:textId="77777777" w:rsidTr="00532469">
        <w:tc>
          <w:tcPr>
            <w:tcW w:w="0" w:type="auto"/>
            <w:tcMar>
              <w:top w:w="15" w:type="dxa"/>
              <w:left w:w="15" w:type="dxa"/>
              <w:bottom w:w="15" w:type="dxa"/>
              <w:right w:w="15" w:type="dxa"/>
            </w:tcMar>
            <w:hideMark/>
          </w:tcPr>
          <w:p w14:paraId="47BF2B85"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w:t>
            </w:r>
          </w:p>
        </w:tc>
        <w:tc>
          <w:tcPr>
            <w:tcW w:w="0" w:type="auto"/>
            <w:tcMar>
              <w:top w:w="15" w:type="dxa"/>
              <w:left w:w="15" w:type="dxa"/>
              <w:bottom w:w="15" w:type="dxa"/>
              <w:right w:w="15" w:type="dxa"/>
            </w:tcMar>
            <w:hideMark/>
          </w:tcPr>
          <w:p w14:paraId="0BF55BC6"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 xml:space="preserve">Igazgatási </w:t>
            </w:r>
            <w:proofErr w:type="spellStart"/>
            <w:r w:rsidRPr="00532469">
              <w:rPr>
                <w:rFonts w:ascii="Constantia" w:hAnsi="Constantia"/>
                <w:b/>
                <w:bCs/>
                <w:sz w:val="24"/>
                <w:szCs w:val="24"/>
              </w:rPr>
              <w:t>területmegnevezése</w:t>
            </w:r>
            <w:proofErr w:type="spellEnd"/>
          </w:p>
        </w:tc>
        <w:tc>
          <w:tcPr>
            <w:tcW w:w="0" w:type="auto"/>
            <w:tcMar>
              <w:top w:w="15" w:type="dxa"/>
              <w:left w:w="15" w:type="dxa"/>
              <w:bottom w:w="15" w:type="dxa"/>
              <w:right w:w="15" w:type="dxa"/>
            </w:tcMar>
            <w:hideMark/>
          </w:tcPr>
          <w:p w14:paraId="5ECE65DD"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Taxiállomás helyének leírása</w:t>
            </w:r>
          </w:p>
        </w:tc>
        <w:tc>
          <w:tcPr>
            <w:tcW w:w="0" w:type="auto"/>
            <w:tcMar>
              <w:top w:w="15" w:type="dxa"/>
              <w:left w:w="15" w:type="dxa"/>
              <w:bottom w:w="15" w:type="dxa"/>
              <w:right w:w="15" w:type="dxa"/>
            </w:tcMar>
            <w:hideMark/>
          </w:tcPr>
          <w:p w14:paraId="2F26AC33"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Méret</w:t>
            </w:r>
            <w:r w:rsidRPr="00532469">
              <w:rPr>
                <w:rFonts w:ascii="Constantia" w:hAnsi="Constantia"/>
                <w:b/>
                <w:bCs/>
                <w:sz w:val="24"/>
                <w:szCs w:val="24"/>
              </w:rPr>
              <w:br/>
              <w:t>hosszúság/</w:t>
            </w:r>
            <w:r w:rsidRPr="00532469">
              <w:rPr>
                <w:rFonts w:ascii="Constantia" w:hAnsi="Constantia"/>
                <w:b/>
                <w:bCs/>
                <w:sz w:val="24"/>
                <w:szCs w:val="24"/>
              </w:rPr>
              <w:br/>
              <w:t>szélesség</w:t>
            </w:r>
          </w:p>
        </w:tc>
      </w:tr>
      <w:tr w:rsidR="00532469" w:rsidRPr="00532469" w14:paraId="4A8EF32F" w14:textId="77777777" w:rsidTr="00532469">
        <w:tc>
          <w:tcPr>
            <w:tcW w:w="0" w:type="auto"/>
            <w:tcMar>
              <w:top w:w="15" w:type="dxa"/>
              <w:left w:w="15" w:type="dxa"/>
              <w:bottom w:w="15" w:type="dxa"/>
              <w:right w:w="15" w:type="dxa"/>
            </w:tcMar>
            <w:hideMark/>
          </w:tcPr>
          <w:p w14:paraId="5E32EC84"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1.</w:t>
            </w:r>
          </w:p>
        </w:tc>
        <w:tc>
          <w:tcPr>
            <w:tcW w:w="0" w:type="auto"/>
            <w:tcMar>
              <w:top w:w="15" w:type="dxa"/>
              <w:left w:w="15" w:type="dxa"/>
              <w:bottom w:w="15" w:type="dxa"/>
              <w:right w:w="15" w:type="dxa"/>
            </w:tcMar>
            <w:hideMark/>
          </w:tcPr>
          <w:p w14:paraId="62A861B0"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Fellner Jakab utca</w:t>
            </w:r>
            <w:r w:rsidRPr="00532469">
              <w:rPr>
                <w:rFonts w:ascii="Constantia" w:hAnsi="Constantia"/>
                <w:sz w:val="24"/>
                <w:szCs w:val="24"/>
              </w:rPr>
              <w:br/>
              <w:t>(közterület)</w:t>
            </w:r>
          </w:p>
        </w:tc>
        <w:tc>
          <w:tcPr>
            <w:tcW w:w="0" w:type="auto"/>
            <w:tcMar>
              <w:top w:w="15" w:type="dxa"/>
              <w:left w:w="15" w:type="dxa"/>
              <w:bottom w:w="15" w:type="dxa"/>
              <w:right w:w="15" w:type="dxa"/>
            </w:tcMar>
            <w:hideMark/>
          </w:tcPr>
          <w:p w14:paraId="70B87FB1"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Fellner Jakab utca 1. szám alatti épület előtt</w:t>
            </w:r>
            <w:r w:rsidRPr="00532469">
              <w:rPr>
                <w:rFonts w:ascii="Constantia" w:hAnsi="Constantia"/>
                <w:sz w:val="24"/>
                <w:szCs w:val="24"/>
              </w:rPr>
              <w:br/>
              <w:t>9 db párhuzamos dupla kocsiállás</w:t>
            </w:r>
            <w:r w:rsidRPr="00532469">
              <w:rPr>
                <w:rFonts w:ascii="Constantia" w:hAnsi="Constantia"/>
                <w:sz w:val="24"/>
                <w:szCs w:val="24"/>
              </w:rPr>
              <w:br/>
              <w:t>(4950 helyrajzi számú közút ingatlanon)</w:t>
            </w:r>
          </w:p>
        </w:tc>
        <w:tc>
          <w:tcPr>
            <w:tcW w:w="0" w:type="auto"/>
            <w:tcMar>
              <w:top w:w="15" w:type="dxa"/>
              <w:left w:w="15" w:type="dxa"/>
              <w:bottom w:w="15" w:type="dxa"/>
              <w:right w:w="15" w:type="dxa"/>
            </w:tcMar>
            <w:hideMark/>
          </w:tcPr>
          <w:p w14:paraId="71079293"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45×5 m</w:t>
            </w:r>
          </w:p>
        </w:tc>
      </w:tr>
      <w:tr w:rsidR="00532469" w:rsidRPr="00532469" w14:paraId="7B89D0DA" w14:textId="77777777" w:rsidTr="00532469">
        <w:tc>
          <w:tcPr>
            <w:tcW w:w="0" w:type="auto"/>
            <w:tcMar>
              <w:top w:w="15" w:type="dxa"/>
              <w:left w:w="15" w:type="dxa"/>
              <w:bottom w:w="15" w:type="dxa"/>
              <w:right w:w="15" w:type="dxa"/>
            </w:tcMar>
            <w:hideMark/>
          </w:tcPr>
          <w:p w14:paraId="69142D8F"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2.</w:t>
            </w:r>
          </w:p>
        </w:tc>
        <w:tc>
          <w:tcPr>
            <w:tcW w:w="0" w:type="auto"/>
            <w:tcMar>
              <w:top w:w="15" w:type="dxa"/>
              <w:left w:w="15" w:type="dxa"/>
              <w:bottom w:w="15" w:type="dxa"/>
              <w:right w:w="15" w:type="dxa"/>
            </w:tcMar>
            <w:hideMark/>
          </w:tcPr>
          <w:p w14:paraId="4624BED6"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Széchenyi István utca</w:t>
            </w:r>
            <w:r w:rsidRPr="00532469">
              <w:rPr>
                <w:rFonts w:ascii="Constantia" w:hAnsi="Constantia"/>
                <w:sz w:val="24"/>
                <w:szCs w:val="24"/>
              </w:rPr>
              <w:br/>
              <w:t>(közterület)</w:t>
            </w:r>
          </w:p>
        </w:tc>
        <w:tc>
          <w:tcPr>
            <w:tcW w:w="0" w:type="auto"/>
            <w:tcMar>
              <w:top w:w="15" w:type="dxa"/>
              <w:left w:w="15" w:type="dxa"/>
              <w:bottom w:w="15" w:type="dxa"/>
              <w:right w:w="15" w:type="dxa"/>
            </w:tcMar>
            <w:hideMark/>
          </w:tcPr>
          <w:p w14:paraId="0AB9E333"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Széchenyi István utca 30-34. szám alatti épületekelőtt </w:t>
            </w:r>
            <w:r w:rsidRPr="00532469">
              <w:rPr>
                <w:rFonts w:ascii="Constantia" w:hAnsi="Constantia"/>
                <w:sz w:val="24"/>
                <w:szCs w:val="24"/>
              </w:rPr>
              <w:br/>
              <w:t>5 db párhuzamos kocsiállás</w:t>
            </w:r>
            <w:r w:rsidRPr="00532469">
              <w:rPr>
                <w:rFonts w:ascii="Constantia" w:hAnsi="Constantia"/>
                <w:sz w:val="24"/>
                <w:szCs w:val="24"/>
              </w:rPr>
              <w:br/>
              <w:t>(4609 helyrajzi számú közút ingatlanon)</w:t>
            </w:r>
          </w:p>
        </w:tc>
        <w:tc>
          <w:tcPr>
            <w:tcW w:w="0" w:type="auto"/>
            <w:tcMar>
              <w:top w:w="15" w:type="dxa"/>
              <w:left w:w="15" w:type="dxa"/>
              <w:bottom w:w="15" w:type="dxa"/>
              <w:right w:w="15" w:type="dxa"/>
            </w:tcMar>
            <w:hideMark/>
          </w:tcPr>
          <w:p w14:paraId="184DCBA2"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25×2,5 m</w:t>
            </w:r>
          </w:p>
        </w:tc>
      </w:tr>
      <w:tr w:rsidR="00532469" w:rsidRPr="00532469" w14:paraId="66C2B248" w14:textId="77777777" w:rsidTr="00532469">
        <w:tc>
          <w:tcPr>
            <w:tcW w:w="0" w:type="auto"/>
            <w:tcMar>
              <w:top w:w="15" w:type="dxa"/>
              <w:left w:w="15" w:type="dxa"/>
              <w:bottom w:w="15" w:type="dxa"/>
              <w:right w:w="15" w:type="dxa"/>
            </w:tcMar>
            <w:hideMark/>
          </w:tcPr>
          <w:p w14:paraId="711E3494"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3.</w:t>
            </w:r>
          </w:p>
        </w:tc>
        <w:tc>
          <w:tcPr>
            <w:tcW w:w="0" w:type="auto"/>
            <w:tcMar>
              <w:top w:w="15" w:type="dxa"/>
              <w:left w:w="15" w:type="dxa"/>
              <w:bottom w:w="15" w:type="dxa"/>
              <w:right w:w="15" w:type="dxa"/>
            </w:tcMar>
            <w:hideMark/>
          </w:tcPr>
          <w:p w14:paraId="2ED3F57F"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Barkóczy utca</w:t>
            </w:r>
            <w:r w:rsidRPr="00532469">
              <w:rPr>
                <w:rFonts w:ascii="Constantia" w:hAnsi="Constantia"/>
                <w:sz w:val="24"/>
                <w:szCs w:val="24"/>
              </w:rPr>
              <w:br/>
              <w:t>(közterület)</w:t>
            </w:r>
          </w:p>
        </w:tc>
        <w:tc>
          <w:tcPr>
            <w:tcW w:w="0" w:type="auto"/>
            <w:tcMar>
              <w:top w:w="15" w:type="dxa"/>
              <w:left w:w="15" w:type="dxa"/>
              <w:bottom w:w="15" w:type="dxa"/>
              <w:right w:w="15" w:type="dxa"/>
            </w:tcMar>
            <w:hideMark/>
          </w:tcPr>
          <w:p w14:paraId="147DD9FD"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Autóbusz-állomás mellett kijelölt</w:t>
            </w:r>
            <w:r w:rsidRPr="00532469">
              <w:rPr>
                <w:rFonts w:ascii="Constantia" w:hAnsi="Constantia"/>
                <w:sz w:val="24"/>
                <w:szCs w:val="24"/>
              </w:rPr>
              <w:br/>
              <w:t>Barkóczy utca 3-5. szám alatti épület előtt </w:t>
            </w:r>
            <w:r w:rsidRPr="00532469">
              <w:rPr>
                <w:rFonts w:ascii="Constantia" w:hAnsi="Constantia"/>
                <w:sz w:val="24"/>
                <w:szCs w:val="24"/>
              </w:rPr>
              <w:br/>
              <w:t>2 db merőleges kocsiállás</w:t>
            </w:r>
            <w:r w:rsidRPr="00532469">
              <w:rPr>
                <w:rFonts w:ascii="Constantia" w:hAnsi="Constantia"/>
                <w:sz w:val="24"/>
                <w:szCs w:val="24"/>
              </w:rPr>
              <w:br/>
              <w:t>(4493 helyrajzi számú ingatlanon)</w:t>
            </w:r>
          </w:p>
        </w:tc>
        <w:tc>
          <w:tcPr>
            <w:tcW w:w="0" w:type="auto"/>
            <w:tcMar>
              <w:top w:w="15" w:type="dxa"/>
              <w:left w:w="15" w:type="dxa"/>
              <w:bottom w:w="15" w:type="dxa"/>
              <w:right w:w="15" w:type="dxa"/>
            </w:tcMar>
            <w:hideMark/>
          </w:tcPr>
          <w:p w14:paraId="3B207203"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6,5×4,5 m</w:t>
            </w:r>
          </w:p>
        </w:tc>
      </w:tr>
      <w:tr w:rsidR="00532469" w:rsidRPr="00532469" w14:paraId="38F5E324" w14:textId="77777777" w:rsidTr="00532469">
        <w:tc>
          <w:tcPr>
            <w:tcW w:w="0" w:type="auto"/>
            <w:tcMar>
              <w:top w:w="15" w:type="dxa"/>
              <w:left w:w="15" w:type="dxa"/>
              <w:bottom w:w="15" w:type="dxa"/>
              <w:right w:w="15" w:type="dxa"/>
            </w:tcMar>
            <w:hideMark/>
          </w:tcPr>
          <w:p w14:paraId="563E6226"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4.</w:t>
            </w:r>
          </w:p>
        </w:tc>
        <w:tc>
          <w:tcPr>
            <w:tcW w:w="0" w:type="auto"/>
            <w:tcMar>
              <w:top w:w="15" w:type="dxa"/>
              <w:left w:w="15" w:type="dxa"/>
              <w:bottom w:w="15" w:type="dxa"/>
              <w:right w:w="15" w:type="dxa"/>
            </w:tcMar>
            <w:hideMark/>
          </w:tcPr>
          <w:p w14:paraId="32483E85"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Vizimolnár utca</w:t>
            </w:r>
            <w:r w:rsidRPr="00532469">
              <w:rPr>
                <w:rFonts w:ascii="Constantia" w:hAnsi="Constantia"/>
                <w:sz w:val="24"/>
                <w:szCs w:val="24"/>
              </w:rPr>
              <w:br/>
              <w:t>(közterület)</w:t>
            </w:r>
          </w:p>
        </w:tc>
        <w:tc>
          <w:tcPr>
            <w:tcW w:w="0" w:type="auto"/>
            <w:tcMar>
              <w:top w:w="15" w:type="dxa"/>
              <w:left w:w="15" w:type="dxa"/>
              <w:bottom w:w="15" w:type="dxa"/>
              <w:right w:w="15" w:type="dxa"/>
            </w:tcMar>
            <w:hideMark/>
          </w:tcPr>
          <w:p w14:paraId="189351AE"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Vizimolnár utca 12. szám alatti épület mögött </w:t>
            </w:r>
            <w:r w:rsidRPr="00532469">
              <w:rPr>
                <w:rFonts w:ascii="Constantia" w:hAnsi="Constantia"/>
                <w:sz w:val="24"/>
                <w:szCs w:val="24"/>
              </w:rPr>
              <w:br/>
              <w:t>2 db párhuzamos kocsiállás</w:t>
            </w:r>
            <w:r w:rsidRPr="00532469">
              <w:rPr>
                <w:rFonts w:ascii="Constantia" w:hAnsi="Constantia"/>
                <w:sz w:val="24"/>
                <w:szCs w:val="24"/>
              </w:rPr>
              <w:br/>
              <w:t>(2015/34 helyrajzi számú ingatlanon)</w:t>
            </w:r>
          </w:p>
        </w:tc>
        <w:tc>
          <w:tcPr>
            <w:tcW w:w="0" w:type="auto"/>
            <w:tcMar>
              <w:top w:w="15" w:type="dxa"/>
              <w:left w:w="15" w:type="dxa"/>
              <w:bottom w:w="15" w:type="dxa"/>
              <w:right w:w="15" w:type="dxa"/>
            </w:tcMar>
            <w:hideMark/>
          </w:tcPr>
          <w:p w14:paraId="66B1401F"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12,5×2,5 m</w:t>
            </w:r>
          </w:p>
        </w:tc>
      </w:tr>
      <w:tr w:rsidR="00532469" w:rsidRPr="00532469" w14:paraId="1704AE13" w14:textId="77777777" w:rsidTr="00532469">
        <w:tc>
          <w:tcPr>
            <w:tcW w:w="0" w:type="auto"/>
            <w:tcMar>
              <w:top w:w="15" w:type="dxa"/>
              <w:left w:w="15" w:type="dxa"/>
              <w:bottom w:w="15" w:type="dxa"/>
              <w:right w:w="15" w:type="dxa"/>
            </w:tcMar>
            <w:hideMark/>
          </w:tcPr>
          <w:p w14:paraId="4C17BBE9"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5.</w:t>
            </w:r>
          </w:p>
        </w:tc>
        <w:tc>
          <w:tcPr>
            <w:tcW w:w="0" w:type="auto"/>
            <w:tcMar>
              <w:top w:w="15" w:type="dxa"/>
              <w:left w:w="15" w:type="dxa"/>
              <w:bottom w:w="15" w:type="dxa"/>
              <w:right w:w="15" w:type="dxa"/>
            </w:tcMar>
            <w:hideMark/>
          </w:tcPr>
          <w:p w14:paraId="4590BFB2"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 xml:space="preserve">Szépasszony völgy, </w:t>
            </w:r>
            <w:proofErr w:type="spellStart"/>
            <w:r w:rsidRPr="00532469">
              <w:rPr>
                <w:rFonts w:ascii="Constantia" w:hAnsi="Constantia"/>
                <w:sz w:val="24"/>
                <w:szCs w:val="24"/>
              </w:rPr>
              <w:t>Disznófő</w:t>
            </w:r>
            <w:proofErr w:type="spellEnd"/>
            <w:r w:rsidRPr="00532469">
              <w:rPr>
                <w:rFonts w:ascii="Constantia" w:hAnsi="Constantia"/>
                <w:sz w:val="24"/>
                <w:szCs w:val="24"/>
              </w:rPr>
              <w:t> sor</w:t>
            </w:r>
            <w:r w:rsidRPr="00532469">
              <w:rPr>
                <w:rFonts w:ascii="Constantia" w:hAnsi="Constantia"/>
                <w:sz w:val="24"/>
                <w:szCs w:val="24"/>
              </w:rPr>
              <w:br/>
              <w:t>(</w:t>
            </w:r>
            <w:bookmarkStart w:id="15" w:name="_Hlk165964178"/>
            <w:bookmarkEnd w:id="15"/>
            <w:r w:rsidRPr="00532469">
              <w:rPr>
                <w:rFonts w:ascii="Constantia" w:hAnsi="Constantia"/>
                <w:sz w:val="24"/>
                <w:szCs w:val="24"/>
              </w:rPr>
              <w:t>az EVAT Zrt. használatában álló közterület)</w:t>
            </w:r>
          </w:p>
        </w:tc>
        <w:tc>
          <w:tcPr>
            <w:tcW w:w="0" w:type="auto"/>
            <w:tcMar>
              <w:top w:w="15" w:type="dxa"/>
              <w:left w:w="15" w:type="dxa"/>
              <w:bottom w:w="15" w:type="dxa"/>
              <w:right w:w="15" w:type="dxa"/>
            </w:tcMar>
            <w:hideMark/>
          </w:tcPr>
          <w:p w14:paraId="5D16F8A3" w14:textId="77777777" w:rsidR="00532469" w:rsidRPr="00532469" w:rsidRDefault="00532469" w:rsidP="00532469">
            <w:pPr>
              <w:jc w:val="both"/>
              <w:rPr>
                <w:rFonts w:ascii="Constantia" w:hAnsi="Constantia"/>
                <w:sz w:val="24"/>
                <w:szCs w:val="24"/>
              </w:rPr>
            </w:pPr>
            <w:proofErr w:type="spellStart"/>
            <w:r w:rsidRPr="00532469">
              <w:rPr>
                <w:rFonts w:ascii="Constantia" w:hAnsi="Constantia"/>
                <w:sz w:val="24"/>
                <w:szCs w:val="24"/>
              </w:rPr>
              <w:t>Disznófő</w:t>
            </w:r>
            <w:proofErr w:type="spellEnd"/>
            <w:r w:rsidRPr="00532469">
              <w:rPr>
                <w:rFonts w:ascii="Constantia" w:hAnsi="Constantia"/>
                <w:sz w:val="24"/>
                <w:szCs w:val="24"/>
              </w:rPr>
              <w:t> sor, a Szőlőt taposó lány szobrát követő közúti szakasz parkolósávjában</w:t>
            </w:r>
            <w:r w:rsidRPr="00532469">
              <w:rPr>
                <w:rFonts w:ascii="Constantia" w:hAnsi="Constantia"/>
                <w:sz w:val="24"/>
                <w:szCs w:val="24"/>
              </w:rPr>
              <w:br/>
              <w:t>5 db párhuzamos kocsiállás</w:t>
            </w:r>
            <w:r w:rsidRPr="00532469">
              <w:rPr>
                <w:rFonts w:ascii="Constantia" w:hAnsi="Constantia"/>
                <w:sz w:val="24"/>
                <w:szCs w:val="24"/>
              </w:rPr>
              <w:br/>
              <w:t>(3770/5 helyrajzi számú közút ingatlanon)</w:t>
            </w:r>
          </w:p>
        </w:tc>
        <w:tc>
          <w:tcPr>
            <w:tcW w:w="0" w:type="auto"/>
            <w:tcMar>
              <w:top w:w="15" w:type="dxa"/>
              <w:left w:w="15" w:type="dxa"/>
              <w:bottom w:w="15" w:type="dxa"/>
              <w:right w:w="15" w:type="dxa"/>
            </w:tcMar>
            <w:hideMark/>
          </w:tcPr>
          <w:p w14:paraId="554D7169"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25×2,5 m</w:t>
            </w:r>
          </w:p>
        </w:tc>
      </w:tr>
      <w:tr w:rsidR="00532469" w:rsidRPr="00532469" w14:paraId="32BE9688" w14:textId="77777777" w:rsidTr="00532469">
        <w:tc>
          <w:tcPr>
            <w:tcW w:w="0" w:type="auto"/>
            <w:tcMar>
              <w:top w:w="15" w:type="dxa"/>
              <w:left w:w="15" w:type="dxa"/>
              <w:bottom w:w="15" w:type="dxa"/>
              <w:right w:w="15" w:type="dxa"/>
            </w:tcMar>
            <w:hideMark/>
          </w:tcPr>
          <w:p w14:paraId="2996DC15" w14:textId="77777777" w:rsidR="00532469" w:rsidRPr="00532469" w:rsidRDefault="00532469" w:rsidP="00532469">
            <w:pPr>
              <w:jc w:val="both"/>
              <w:rPr>
                <w:rFonts w:ascii="Constantia" w:hAnsi="Constantia"/>
                <w:sz w:val="24"/>
                <w:szCs w:val="24"/>
              </w:rPr>
            </w:pPr>
            <w:r w:rsidRPr="00532469">
              <w:rPr>
                <w:rFonts w:ascii="Constantia" w:hAnsi="Constantia"/>
                <w:b/>
                <w:bCs/>
                <w:sz w:val="24"/>
                <w:szCs w:val="24"/>
              </w:rPr>
              <w:t>6.</w:t>
            </w:r>
          </w:p>
        </w:tc>
        <w:tc>
          <w:tcPr>
            <w:tcW w:w="0" w:type="auto"/>
            <w:tcMar>
              <w:top w:w="15" w:type="dxa"/>
              <w:left w:w="15" w:type="dxa"/>
              <w:bottom w:w="15" w:type="dxa"/>
              <w:right w:w="15" w:type="dxa"/>
            </w:tcMar>
            <w:hideMark/>
          </w:tcPr>
          <w:p w14:paraId="1B85C88E"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Állomás tér</w:t>
            </w:r>
            <w:r w:rsidRPr="00532469">
              <w:rPr>
                <w:rFonts w:ascii="Constantia" w:hAnsi="Constantia"/>
                <w:sz w:val="24"/>
                <w:szCs w:val="24"/>
              </w:rPr>
              <w:br/>
              <w:t>(területhasználati szerződés alapján)</w:t>
            </w:r>
          </w:p>
        </w:tc>
        <w:tc>
          <w:tcPr>
            <w:tcW w:w="0" w:type="auto"/>
            <w:tcMar>
              <w:top w:w="15" w:type="dxa"/>
              <w:left w:w="15" w:type="dxa"/>
              <w:bottom w:w="15" w:type="dxa"/>
              <w:right w:w="15" w:type="dxa"/>
            </w:tcMar>
            <w:hideMark/>
          </w:tcPr>
          <w:p w14:paraId="766BA887"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Vasútállomás épületével szemben lévő parkolóban, az Állomás téren </w:t>
            </w:r>
            <w:r w:rsidRPr="00532469">
              <w:rPr>
                <w:rFonts w:ascii="Constantia" w:hAnsi="Constantia"/>
                <w:sz w:val="24"/>
                <w:szCs w:val="24"/>
              </w:rPr>
              <w:br/>
              <w:t>3 db párhuzamos kocsiállás </w:t>
            </w:r>
            <w:r w:rsidRPr="00532469">
              <w:rPr>
                <w:rFonts w:ascii="Constantia" w:hAnsi="Constantia"/>
                <w:sz w:val="24"/>
                <w:szCs w:val="24"/>
              </w:rPr>
              <w:br/>
              <w:t>(a MÁV Magyar Államvasutak Zrt. tulajdonában álló </w:t>
            </w:r>
            <w:r w:rsidRPr="00532469">
              <w:rPr>
                <w:rFonts w:ascii="Constantia" w:hAnsi="Constantia"/>
                <w:sz w:val="24"/>
                <w:szCs w:val="24"/>
              </w:rPr>
              <w:br/>
              <w:t>6761/12 helyrajzi számú beépítetlen terület ingatlanon)</w:t>
            </w:r>
          </w:p>
        </w:tc>
        <w:tc>
          <w:tcPr>
            <w:tcW w:w="0" w:type="auto"/>
            <w:tcMar>
              <w:top w:w="15" w:type="dxa"/>
              <w:left w:w="15" w:type="dxa"/>
              <w:bottom w:w="15" w:type="dxa"/>
              <w:right w:w="15" w:type="dxa"/>
            </w:tcMar>
            <w:hideMark/>
          </w:tcPr>
          <w:p w14:paraId="1B2D450C" w14:textId="77777777" w:rsidR="00532469" w:rsidRPr="00532469" w:rsidRDefault="00532469" w:rsidP="00532469">
            <w:pPr>
              <w:jc w:val="both"/>
              <w:rPr>
                <w:rFonts w:ascii="Constantia" w:hAnsi="Constantia"/>
                <w:sz w:val="24"/>
                <w:szCs w:val="24"/>
              </w:rPr>
            </w:pPr>
            <w:r w:rsidRPr="00532469">
              <w:rPr>
                <w:rFonts w:ascii="Constantia" w:hAnsi="Constantia"/>
                <w:sz w:val="24"/>
                <w:szCs w:val="24"/>
              </w:rPr>
              <w:t>21×2,5 m</w:t>
            </w:r>
          </w:p>
        </w:tc>
      </w:tr>
    </w:tbl>
    <w:p w14:paraId="12BFF6D6" w14:textId="77777777" w:rsidR="00424371" w:rsidRPr="00532469" w:rsidRDefault="00424371" w:rsidP="00532469">
      <w:pPr>
        <w:jc w:val="both"/>
        <w:rPr>
          <w:rFonts w:ascii="Constantia" w:hAnsi="Constantia"/>
          <w:sz w:val="24"/>
          <w:szCs w:val="24"/>
        </w:rPr>
      </w:pPr>
    </w:p>
    <w:sectPr w:rsidR="00424371" w:rsidRPr="0053246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9172B" w14:textId="77777777" w:rsidR="009B56ED" w:rsidRDefault="009B56ED" w:rsidP="00C371B2">
      <w:pPr>
        <w:spacing w:after="0" w:line="240" w:lineRule="auto"/>
      </w:pPr>
      <w:r>
        <w:separator/>
      </w:r>
    </w:p>
  </w:endnote>
  <w:endnote w:type="continuationSeparator" w:id="0">
    <w:p w14:paraId="70F6A4FC" w14:textId="77777777" w:rsidR="009B56ED" w:rsidRDefault="009B56ED" w:rsidP="00C3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773167"/>
      <w:docPartObj>
        <w:docPartGallery w:val="Page Numbers (Bottom of Page)"/>
        <w:docPartUnique/>
      </w:docPartObj>
    </w:sdtPr>
    <w:sdtContent>
      <w:p w14:paraId="0FCFC02B" w14:textId="54FEAF21" w:rsidR="00C371B2" w:rsidRDefault="00C371B2">
        <w:pPr>
          <w:pStyle w:val="llb"/>
          <w:jc w:val="center"/>
        </w:pPr>
        <w:r>
          <w:fldChar w:fldCharType="begin"/>
        </w:r>
        <w:r>
          <w:instrText>PAGE   \* MERGEFORMAT</w:instrText>
        </w:r>
        <w:r>
          <w:fldChar w:fldCharType="separate"/>
        </w:r>
        <w:r>
          <w:t>2</w:t>
        </w:r>
        <w:r>
          <w:fldChar w:fldCharType="end"/>
        </w:r>
      </w:p>
    </w:sdtContent>
  </w:sdt>
  <w:p w14:paraId="711D29E6" w14:textId="77777777" w:rsidR="00C371B2" w:rsidRDefault="00C371B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8CF8C" w14:textId="77777777" w:rsidR="009B56ED" w:rsidRDefault="009B56ED" w:rsidP="00C371B2">
      <w:pPr>
        <w:spacing w:after="0" w:line="240" w:lineRule="auto"/>
      </w:pPr>
      <w:r>
        <w:separator/>
      </w:r>
    </w:p>
  </w:footnote>
  <w:footnote w:type="continuationSeparator" w:id="0">
    <w:p w14:paraId="33CF8498" w14:textId="77777777" w:rsidR="009B56ED" w:rsidRDefault="009B56ED" w:rsidP="00C371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469"/>
    <w:rsid w:val="0000737D"/>
    <w:rsid w:val="00424371"/>
    <w:rsid w:val="00532469"/>
    <w:rsid w:val="009B56ED"/>
    <w:rsid w:val="00A83502"/>
    <w:rsid w:val="00C371B2"/>
    <w:rsid w:val="00D070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5F940"/>
  <w15:chartTrackingRefBased/>
  <w15:docId w15:val="{07597780-B61F-47E5-B5DF-2B175D0DA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5324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5324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532469"/>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532469"/>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532469"/>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532469"/>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532469"/>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532469"/>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532469"/>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32469"/>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532469"/>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532469"/>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532469"/>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532469"/>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532469"/>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532469"/>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532469"/>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532469"/>
    <w:rPr>
      <w:rFonts w:eastAsiaTheme="majorEastAsia" w:cstheme="majorBidi"/>
      <w:color w:val="272727" w:themeColor="text1" w:themeTint="D8"/>
    </w:rPr>
  </w:style>
  <w:style w:type="paragraph" w:styleId="Cm">
    <w:name w:val="Title"/>
    <w:basedOn w:val="Norml"/>
    <w:next w:val="Norml"/>
    <w:link w:val="CmChar"/>
    <w:uiPriority w:val="10"/>
    <w:qFormat/>
    <w:rsid w:val="005324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532469"/>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532469"/>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532469"/>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532469"/>
    <w:pPr>
      <w:spacing w:before="160"/>
      <w:jc w:val="center"/>
    </w:pPr>
    <w:rPr>
      <w:i/>
      <w:iCs/>
      <w:color w:val="404040" w:themeColor="text1" w:themeTint="BF"/>
    </w:rPr>
  </w:style>
  <w:style w:type="character" w:customStyle="1" w:styleId="IdzetChar">
    <w:name w:val="Idézet Char"/>
    <w:basedOn w:val="Bekezdsalapbettpusa"/>
    <w:link w:val="Idzet"/>
    <w:uiPriority w:val="29"/>
    <w:rsid w:val="00532469"/>
    <w:rPr>
      <w:i/>
      <w:iCs/>
      <w:color w:val="404040" w:themeColor="text1" w:themeTint="BF"/>
    </w:rPr>
  </w:style>
  <w:style w:type="paragraph" w:styleId="Listaszerbekezds">
    <w:name w:val="List Paragraph"/>
    <w:basedOn w:val="Norml"/>
    <w:uiPriority w:val="34"/>
    <w:qFormat/>
    <w:rsid w:val="00532469"/>
    <w:pPr>
      <w:ind w:left="720"/>
      <w:contextualSpacing/>
    </w:pPr>
  </w:style>
  <w:style w:type="character" w:styleId="Erskiemels">
    <w:name w:val="Intense Emphasis"/>
    <w:basedOn w:val="Bekezdsalapbettpusa"/>
    <w:uiPriority w:val="21"/>
    <w:qFormat/>
    <w:rsid w:val="00532469"/>
    <w:rPr>
      <w:i/>
      <w:iCs/>
      <w:color w:val="0F4761" w:themeColor="accent1" w:themeShade="BF"/>
    </w:rPr>
  </w:style>
  <w:style w:type="paragraph" w:styleId="Kiemeltidzet">
    <w:name w:val="Intense Quote"/>
    <w:basedOn w:val="Norml"/>
    <w:next w:val="Norml"/>
    <w:link w:val="KiemeltidzetChar"/>
    <w:uiPriority w:val="30"/>
    <w:qFormat/>
    <w:rsid w:val="005324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532469"/>
    <w:rPr>
      <w:i/>
      <w:iCs/>
      <w:color w:val="0F4761" w:themeColor="accent1" w:themeShade="BF"/>
    </w:rPr>
  </w:style>
  <w:style w:type="character" w:styleId="Ershivatkozs">
    <w:name w:val="Intense Reference"/>
    <w:basedOn w:val="Bekezdsalapbettpusa"/>
    <w:uiPriority w:val="32"/>
    <w:qFormat/>
    <w:rsid w:val="00532469"/>
    <w:rPr>
      <w:b/>
      <w:bCs/>
      <w:smallCaps/>
      <w:color w:val="0F4761" w:themeColor="accent1" w:themeShade="BF"/>
      <w:spacing w:val="5"/>
    </w:rPr>
  </w:style>
  <w:style w:type="character" w:styleId="Hiperhivatkozs">
    <w:name w:val="Hyperlink"/>
    <w:basedOn w:val="Bekezdsalapbettpusa"/>
    <w:uiPriority w:val="99"/>
    <w:unhideWhenUsed/>
    <w:rsid w:val="00532469"/>
    <w:rPr>
      <w:color w:val="467886" w:themeColor="hyperlink"/>
      <w:u w:val="single"/>
    </w:rPr>
  </w:style>
  <w:style w:type="character" w:styleId="Feloldatlanmegemlts">
    <w:name w:val="Unresolved Mention"/>
    <w:basedOn w:val="Bekezdsalapbettpusa"/>
    <w:uiPriority w:val="99"/>
    <w:semiHidden/>
    <w:unhideWhenUsed/>
    <w:rsid w:val="00532469"/>
    <w:rPr>
      <w:color w:val="605E5C"/>
      <w:shd w:val="clear" w:color="auto" w:fill="E1DFDD"/>
    </w:rPr>
  </w:style>
  <w:style w:type="table" w:styleId="Rcsostblzat">
    <w:name w:val="Table Grid"/>
    <w:basedOn w:val="Normltblzat"/>
    <w:uiPriority w:val="39"/>
    <w:rsid w:val="00007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C371B2"/>
    <w:pPr>
      <w:tabs>
        <w:tab w:val="center" w:pos="4536"/>
        <w:tab w:val="right" w:pos="9072"/>
      </w:tabs>
      <w:spacing w:after="0" w:line="240" w:lineRule="auto"/>
    </w:pPr>
  </w:style>
  <w:style w:type="character" w:customStyle="1" w:styleId="lfejChar">
    <w:name w:val="Élőfej Char"/>
    <w:basedOn w:val="Bekezdsalapbettpusa"/>
    <w:link w:val="lfej"/>
    <w:uiPriority w:val="99"/>
    <w:rsid w:val="00C371B2"/>
  </w:style>
  <w:style w:type="paragraph" w:styleId="llb">
    <w:name w:val="footer"/>
    <w:basedOn w:val="Norml"/>
    <w:link w:val="llbChar"/>
    <w:uiPriority w:val="99"/>
    <w:unhideWhenUsed/>
    <w:rsid w:val="00C371B2"/>
    <w:pPr>
      <w:tabs>
        <w:tab w:val="center" w:pos="4536"/>
        <w:tab w:val="right" w:pos="9072"/>
      </w:tabs>
      <w:spacing w:after="0" w:line="240" w:lineRule="auto"/>
    </w:pPr>
  </w:style>
  <w:style w:type="character" w:customStyle="1" w:styleId="llbChar">
    <w:name w:val="Élőláb Char"/>
    <w:basedOn w:val="Bekezdsalapbettpusa"/>
    <w:link w:val="llb"/>
    <w:uiPriority w:val="99"/>
    <w:rsid w:val="00C3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503780">
      <w:bodyDiv w:val="1"/>
      <w:marLeft w:val="0"/>
      <w:marRight w:val="0"/>
      <w:marTop w:val="0"/>
      <w:marBottom w:val="0"/>
      <w:divBdr>
        <w:top w:val="none" w:sz="0" w:space="0" w:color="auto"/>
        <w:left w:val="none" w:sz="0" w:space="0" w:color="auto"/>
        <w:bottom w:val="none" w:sz="0" w:space="0" w:color="auto"/>
        <w:right w:val="none" w:sz="0" w:space="0" w:color="auto"/>
      </w:divBdr>
    </w:div>
    <w:div w:id="204933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njt.hu/onkormanyzati-rendelet/2011-39-SP-3620" TargetMode="External"/><Relationship Id="rId13" Type="http://schemas.openxmlformats.org/officeDocument/2006/relationships/hyperlink" Target="mailto:bekeltetes@bokik.hu" TargetMode="External"/><Relationship Id="rId3" Type="http://schemas.openxmlformats.org/officeDocument/2006/relationships/webSettings" Target="webSettings.xml"/><Relationship Id="rId7" Type="http://schemas.openxmlformats.org/officeDocument/2006/relationships/hyperlink" Target="https://njt.hu/jogszabaly/1999-63-00-00" TargetMode="External"/><Relationship Id="rId12" Type="http://schemas.openxmlformats.org/officeDocument/2006/relationships/hyperlink" Target="mailto:fogyved@heves.gov.hu"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njt.hu/jogszabaly/2011-189-00-00" TargetMode="External"/><Relationship Id="rId11" Type="http://schemas.openxmlformats.org/officeDocument/2006/relationships/hyperlink" Target="mailto:jogi@ph.eger.hu"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cid:0169F5AE-B0B1-4100-B3A9-580DB45B474E"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13</Pages>
  <Words>3183</Words>
  <Characters>21965</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cp:keywords/>
  <dc:description/>
  <cp:lastModifiedBy>Dr. Szalóczi Ilona</cp:lastModifiedBy>
  <cp:revision>1</cp:revision>
  <dcterms:created xsi:type="dcterms:W3CDTF">2025-01-14T09:13:00Z</dcterms:created>
  <dcterms:modified xsi:type="dcterms:W3CDTF">2025-01-14T09:45:00Z</dcterms:modified>
</cp:coreProperties>
</file>