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E1B9F" w14:textId="687C6B3A" w:rsidR="008B76E0" w:rsidRPr="00C46616" w:rsidRDefault="009D18D6" w:rsidP="00C46616">
      <w:pPr>
        <w:spacing w:line="288" w:lineRule="auto"/>
        <w:rPr>
          <w:rFonts w:ascii="Constantia" w:hAnsi="Constantia"/>
          <w:b/>
          <w:bCs/>
          <w:i/>
          <w:iCs/>
          <w:sz w:val="24"/>
          <w:szCs w:val="24"/>
        </w:rPr>
      </w:pPr>
      <w:r>
        <w:rPr>
          <w:noProof/>
        </w:rPr>
        <w:drawing>
          <wp:inline distT="0" distB="0" distL="0" distR="0" wp14:anchorId="75AAF6F4" wp14:editId="1DE1B0C0">
            <wp:extent cx="5760720" cy="806450"/>
            <wp:effectExtent l="0" t="0" r="0" b="0"/>
            <wp:docPr id="1000289815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D9509" w14:textId="77777777" w:rsidR="009D18D6" w:rsidRDefault="009D18D6" w:rsidP="00AD7892">
      <w:pPr>
        <w:spacing w:after="0" w:line="288" w:lineRule="auto"/>
        <w:jc w:val="center"/>
        <w:rPr>
          <w:rFonts w:ascii="Constantia" w:hAnsi="Constantia"/>
          <w:b/>
          <w:bCs/>
          <w:sz w:val="26"/>
          <w:szCs w:val="26"/>
        </w:rPr>
      </w:pPr>
    </w:p>
    <w:p w14:paraId="09E957DE" w14:textId="5CAC5DF6" w:rsidR="002A522F" w:rsidRPr="00881277" w:rsidRDefault="002A522F" w:rsidP="00AD7892">
      <w:pPr>
        <w:spacing w:after="0" w:line="288" w:lineRule="auto"/>
        <w:jc w:val="center"/>
        <w:rPr>
          <w:rFonts w:ascii="Constantia" w:hAnsi="Constantia"/>
          <w:b/>
          <w:bCs/>
          <w:sz w:val="26"/>
          <w:szCs w:val="26"/>
        </w:rPr>
      </w:pPr>
      <w:r w:rsidRPr="00881277">
        <w:rPr>
          <w:rFonts w:ascii="Constantia" w:hAnsi="Constantia"/>
          <w:b/>
          <w:bCs/>
          <w:sz w:val="26"/>
          <w:szCs w:val="26"/>
        </w:rPr>
        <w:t>Előterjesztés</w:t>
      </w:r>
      <w:r w:rsidR="00580ECC" w:rsidRPr="00881277">
        <w:rPr>
          <w:rFonts w:ascii="Constantia" w:hAnsi="Constantia"/>
          <w:b/>
          <w:bCs/>
          <w:sz w:val="26"/>
          <w:szCs w:val="26"/>
        </w:rPr>
        <w:t xml:space="preserve"> </w:t>
      </w:r>
      <w:r w:rsidRPr="00881277">
        <w:rPr>
          <w:rFonts w:ascii="Constantia" w:hAnsi="Constantia"/>
          <w:b/>
          <w:bCs/>
          <w:sz w:val="26"/>
          <w:szCs w:val="26"/>
        </w:rPr>
        <w:t>trafibox telepítésére</w:t>
      </w:r>
    </w:p>
    <w:p w14:paraId="54E298B3" w14:textId="77777777" w:rsidR="008B76E0" w:rsidRDefault="008B76E0" w:rsidP="00AD7892">
      <w:pPr>
        <w:spacing w:after="0" w:line="288" w:lineRule="auto"/>
        <w:jc w:val="center"/>
        <w:rPr>
          <w:rFonts w:ascii="Constantia" w:hAnsi="Constantia"/>
          <w:sz w:val="24"/>
          <w:szCs w:val="24"/>
        </w:rPr>
      </w:pPr>
    </w:p>
    <w:p w14:paraId="433E6149" w14:textId="77777777" w:rsidR="00AD7892" w:rsidRPr="00C46616" w:rsidRDefault="00AD7892" w:rsidP="00AD7892">
      <w:pPr>
        <w:spacing w:after="0" w:line="288" w:lineRule="auto"/>
        <w:jc w:val="center"/>
        <w:rPr>
          <w:rFonts w:ascii="Constantia" w:hAnsi="Constantia"/>
          <w:sz w:val="24"/>
          <w:szCs w:val="24"/>
        </w:rPr>
      </w:pPr>
    </w:p>
    <w:p w14:paraId="5EB2B2EF" w14:textId="20F79382" w:rsidR="002A522F" w:rsidRPr="00C46616" w:rsidRDefault="002A522F" w:rsidP="00AD7892">
      <w:pPr>
        <w:spacing w:after="0" w:line="288" w:lineRule="auto"/>
        <w:jc w:val="center"/>
        <w:rPr>
          <w:rFonts w:ascii="Constantia" w:hAnsi="Constantia"/>
          <w:sz w:val="24"/>
          <w:szCs w:val="24"/>
        </w:rPr>
      </w:pPr>
      <w:r w:rsidRPr="00C46616">
        <w:rPr>
          <w:rFonts w:ascii="Constantia" w:hAnsi="Constantia"/>
          <w:sz w:val="24"/>
          <w:szCs w:val="24"/>
        </w:rPr>
        <w:t>Tisztelt Közgyűlés!</w:t>
      </w:r>
    </w:p>
    <w:p w14:paraId="12292FBE" w14:textId="77777777" w:rsidR="00C32099" w:rsidRDefault="00C32099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506F9E3B" w14:textId="1EB0BBFC" w:rsidR="00303F50" w:rsidRDefault="00C32099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Önök előtt is ismeretes, hogy</w:t>
      </w:r>
      <w:r w:rsidR="002D7FD3">
        <w:rPr>
          <w:rFonts w:ascii="Constantia" w:hAnsi="Constantia"/>
          <w:sz w:val="24"/>
          <w:szCs w:val="24"/>
        </w:rPr>
        <w:t xml:space="preserve"> a Vörösmarty út városunkban </w:t>
      </w:r>
      <w:r w:rsidR="009D18D6">
        <w:rPr>
          <w:rFonts w:ascii="Constantia" w:hAnsi="Constantia"/>
          <w:sz w:val="24"/>
          <w:szCs w:val="24"/>
        </w:rPr>
        <w:t>jelentős</w:t>
      </w:r>
      <w:r w:rsidR="002D7FD3">
        <w:rPr>
          <w:rFonts w:ascii="Constantia" w:hAnsi="Constantia"/>
          <w:sz w:val="24"/>
          <w:szCs w:val="24"/>
        </w:rPr>
        <w:t xml:space="preserve"> forgalmat</w:t>
      </w:r>
      <w:r w:rsidR="009C71CD">
        <w:rPr>
          <w:rFonts w:ascii="Constantia" w:hAnsi="Constantia"/>
          <w:sz w:val="24"/>
          <w:szCs w:val="24"/>
        </w:rPr>
        <w:t xml:space="preserve"> bonyolító útszakasz, különösképpen a reggeli és délutáni csúcsidőszakokban. </w:t>
      </w:r>
      <w:r w:rsidR="00FD3177">
        <w:rPr>
          <w:rFonts w:ascii="Constantia" w:hAnsi="Constantia"/>
          <w:sz w:val="24"/>
          <w:szCs w:val="24"/>
        </w:rPr>
        <w:t xml:space="preserve">Tapasztalhatjuk, hogy ilyenkor a dugó </w:t>
      </w:r>
      <w:r w:rsidR="009C71CD">
        <w:rPr>
          <w:rFonts w:ascii="Constantia" w:hAnsi="Constantia"/>
          <w:sz w:val="24"/>
          <w:szCs w:val="24"/>
        </w:rPr>
        <w:t xml:space="preserve">elkerülése érdekében az autósok </w:t>
      </w:r>
      <w:r w:rsidR="00FD3177">
        <w:rPr>
          <w:rFonts w:ascii="Constantia" w:hAnsi="Constantia"/>
          <w:sz w:val="24"/>
          <w:szCs w:val="24"/>
        </w:rPr>
        <w:t xml:space="preserve">a Hajdúhegy városrész Mindszenty utcát és Csokonai utcát magában foglaló részét mintegy elkerülő útként </w:t>
      </w:r>
      <w:r w:rsidR="00FD3177" w:rsidRPr="00FD3177">
        <w:rPr>
          <w:rFonts w:ascii="Constantia" w:hAnsi="Constantia"/>
          <w:sz w:val="24"/>
          <w:szCs w:val="24"/>
        </w:rPr>
        <w:t>használják</w:t>
      </w:r>
      <w:r w:rsidR="00FD3177">
        <w:rPr>
          <w:rFonts w:ascii="Constantia" w:hAnsi="Constantia"/>
          <w:sz w:val="24"/>
          <w:szCs w:val="24"/>
        </w:rPr>
        <w:t>.</w:t>
      </w:r>
    </w:p>
    <w:p w14:paraId="1AA4AB53" w14:textId="77777777" w:rsidR="00303F50" w:rsidRDefault="00303F50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5C26F1B8" w14:textId="0862C495" w:rsidR="002D7FD3" w:rsidRDefault="00303F50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Az érintett </w:t>
      </w:r>
      <w:r w:rsidRPr="00303F50">
        <w:rPr>
          <w:rFonts w:ascii="Constantia" w:hAnsi="Constantia"/>
          <w:sz w:val="24"/>
          <w:szCs w:val="24"/>
        </w:rPr>
        <w:t>útszakasz teljes hosszán</w:t>
      </w:r>
      <w:r>
        <w:rPr>
          <w:rFonts w:ascii="Constantia" w:hAnsi="Constantia"/>
          <w:sz w:val="24"/>
          <w:szCs w:val="24"/>
        </w:rPr>
        <w:t xml:space="preserve"> egyébként is</w:t>
      </w:r>
      <w:r w:rsidRPr="00303F50">
        <w:rPr>
          <w:rFonts w:ascii="Constantia" w:hAnsi="Constantia"/>
          <w:sz w:val="24"/>
          <w:szCs w:val="24"/>
        </w:rPr>
        <w:t xml:space="preserve"> jelentős a gépjárműforgalom</w:t>
      </w:r>
      <w:r>
        <w:rPr>
          <w:rFonts w:ascii="Constantia" w:hAnsi="Constantia"/>
          <w:sz w:val="24"/>
          <w:szCs w:val="24"/>
        </w:rPr>
        <w:t>, azonban l</w:t>
      </w:r>
      <w:r w:rsidRPr="00303F50">
        <w:rPr>
          <w:rFonts w:ascii="Constantia" w:hAnsi="Constantia"/>
          <w:sz w:val="24"/>
          <w:szCs w:val="24"/>
        </w:rPr>
        <w:t xml:space="preserve">akossági visszajelzések alapján az autósok </w:t>
      </w:r>
      <w:r w:rsidR="00843B40">
        <w:rPr>
          <w:rFonts w:ascii="Constantia" w:hAnsi="Constantia"/>
          <w:sz w:val="24"/>
          <w:szCs w:val="24"/>
        </w:rPr>
        <w:t>nagy</w:t>
      </w:r>
      <w:r w:rsidRPr="00303F50">
        <w:rPr>
          <w:rFonts w:ascii="Constantia" w:hAnsi="Constantia"/>
          <w:sz w:val="24"/>
          <w:szCs w:val="24"/>
        </w:rPr>
        <w:t xml:space="preserve"> része nem tartja be a gépjárművek számára meghatározott sebességhatárt</w:t>
      </w:r>
      <w:r>
        <w:rPr>
          <w:rFonts w:ascii="Constantia" w:hAnsi="Constantia"/>
          <w:sz w:val="24"/>
          <w:szCs w:val="24"/>
        </w:rPr>
        <w:t xml:space="preserve">, mindezzel veszélyeztetve a szabályosan közlekedőket </w:t>
      </w:r>
      <w:r w:rsidRPr="00303F50">
        <w:rPr>
          <w:rFonts w:ascii="Constantia" w:hAnsi="Constantia"/>
          <w:sz w:val="24"/>
          <w:szCs w:val="24"/>
        </w:rPr>
        <w:t>vagy éppen a gyalogos forgalmat</w:t>
      </w:r>
      <w:r>
        <w:rPr>
          <w:rFonts w:ascii="Constantia" w:hAnsi="Constantia"/>
          <w:sz w:val="24"/>
          <w:szCs w:val="24"/>
        </w:rPr>
        <w:t>.</w:t>
      </w:r>
    </w:p>
    <w:p w14:paraId="62B28D27" w14:textId="77777777" w:rsidR="00303F50" w:rsidRDefault="00303F50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0AD535ED" w14:textId="31B7000E" w:rsidR="00C254E7" w:rsidRDefault="00CE0E17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fentiekre tekintettel</w:t>
      </w:r>
      <w:r w:rsidR="00843B40">
        <w:rPr>
          <w:rFonts w:ascii="Constantia" w:hAnsi="Constantia"/>
          <w:sz w:val="24"/>
          <w:szCs w:val="24"/>
        </w:rPr>
        <w:t xml:space="preserve"> közlekedésbiztonsági szempontból </w:t>
      </w:r>
      <w:r w:rsidR="00843B40" w:rsidRPr="00843B40">
        <w:rPr>
          <w:rFonts w:ascii="Constantia" w:hAnsi="Constantia"/>
          <w:sz w:val="24"/>
          <w:szCs w:val="24"/>
        </w:rPr>
        <w:t>feltétlenül indokolt legalább egy trafibox létesítése, kihelyezése</w:t>
      </w:r>
      <w:r>
        <w:rPr>
          <w:rFonts w:ascii="Constantia" w:hAnsi="Constantia"/>
          <w:sz w:val="24"/>
          <w:szCs w:val="24"/>
        </w:rPr>
        <w:t xml:space="preserve"> a</w:t>
      </w:r>
      <w:r w:rsidR="002A522F" w:rsidRPr="00C46616">
        <w:rPr>
          <w:rFonts w:ascii="Constantia" w:hAnsi="Constantia"/>
          <w:sz w:val="24"/>
          <w:szCs w:val="24"/>
        </w:rPr>
        <w:t xml:space="preserve"> Mindszenty u</w:t>
      </w:r>
      <w:r>
        <w:rPr>
          <w:rFonts w:ascii="Constantia" w:hAnsi="Constantia"/>
          <w:sz w:val="24"/>
          <w:szCs w:val="24"/>
        </w:rPr>
        <w:t>tca</w:t>
      </w:r>
      <w:r w:rsidR="00843B40">
        <w:rPr>
          <w:rFonts w:ascii="Constantia" w:hAnsi="Constantia"/>
          <w:sz w:val="24"/>
          <w:szCs w:val="24"/>
        </w:rPr>
        <w:t xml:space="preserve"> – </w:t>
      </w:r>
      <w:r w:rsidR="002A522F" w:rsidRPr="00C46616">
        <w:rPr>
          <w:rFonts w:ascii="Constantia" w:hAnsi="Constantia"/>
          <w:sz w:val="24"/>
          <w:szCs w:val="24"/>
        </w:rPr>
        <w:t>Csokonai utc</w:t>
      </w:r>
      <w:r>
        <w:rPr>
          <w:rFonts w:ascii="Constantia" w:hAnsi="Constantia"/>
          <w:sz w:val="24"/>
          <w:szCs w:val="24"/>
        </w:rPr>
        <w:t>a</w:t>
      </w:r>
      <w:r w:rsidR="002A522F" w:rsidRPr="00C46616">
        <w:rPr>
          <w:rFonts w:ascii="Constantia" w:hAnsi="Constantia"/>
          <w:sz w:val="24"/>
          <w:szCs w:val="24"/>
        </w:rPr>
        <w:t xml:space="preserve"> szakaszán</w:t>
      </w:r>
      <w:r>
        <w:rPr>
          <w:rFonts w:ascii="Constantia" w:hAnsi="Constantia"/>
          <w:sz w:val="24"/>
          <w:szCs w:val="24"/>
        </w:rPr>
        <w:t>. Ennek előnye, hogy ezeket az eszközöket kezelői felügyelet nélkül is lehet alkalmazni</w:t>
      </w:r>
      <w:r w:rsidR="00C254E7">
        <w:rPr>
          <w:rFonts w:ascii="Constantia" w:hAnsi="Constantia"/>
          <w:sz w:val="24"/>
          <w:szCs w:val="24"/>
        </w:rPr>
        <w:t>, így a rendőrség állományát nem terheli a sebességméréssel járó feladat, viszont a gépjárművel közlekedőkre visszatartó erővel bír.</w:t>
      </w:r>
    </w:p>
    <w:p w14:paraId="167B468C" w14:textId="77777777" w:rsidR="00C254E7" w:rsidRDefault="00C254E7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0E627411" w14:textId="6E4D9F17" w:rsidR="003C3862" w:rsidRDefault="005D564B" w:rsidP="005D564B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 w:rsidRPr="005D564B">
        <w:rPr>
          <w:rFonts w:ascii="Constantia" w:hAnsi="Constantia"/>
          <w:sz w:val="24"/>
          <w:szCs w:val="24"/>
        </w:rPr>
        <w:t>Korábban a Vécsey</w:t>
      </w:r>
      <w:r w:rsidR="00270A47">
        <w:rPr>
          <w:rFonts w:ascii="Constantia" w:hAnsi="Constantia"/>
          <w:sz w:val="24"/>
          <w:szCs w:val="24"/>
        </w:rPr>
        <w:t>völgy</w:t>
      </w:r>
      <w:r w:rsidRPr="005D564B">
        <w:rPr>
          <w:rFonts w:ascii="Constantia" w:hAnsi="Constantia"/>
          <w:sz w:val="24"/>
          <w:szCs w:val="24"/>
        </w:rPr>
        <w:t xml:space="preserve"> </w:t>
      </w:r>
      <w:r w:rsidR="00270A47">
        <w:rPr>
          <w:rFonts w:ascii="Constantia" w:hAnsi="Constantia"/>
          <w:sz w:val="24"/>
          <w:szCs w:val="24"/>
        </w:rPr>
        <w:t>úton</w:t>
      </w:r>
      <w:r w:rsidRPr="005D564B">
        <w:rPr>
          <w:rFonts w:ascii="Constantia" w:hAnsi="Constantia"/>
          <w:sz w:val="24"/>
          <w:szCs w:val="24"/>
        </w:rPr>
        <w:t xml:space="preserve"> már elhelyezésre került egy trafibox, mely</w:t>
      </w:r>
      <w:r w:rsidR="00E05331">
        <w:rPr>
          <w:rFonts w:ascii="Constantia" w:hAnsi="Constantia"/>
          <w:sz w:val="24"/>
          <w:szCs w:val="24"/>
        </w:rPr>
        <w:t xml:space="preserve"> létesítésének</w:t>
      </w:r>
      <w:r w:rsidRPr="005D564B">
        <w:rPr>
          <w:rFonts w:ascii="Constantia" w:hAnsi="Constantia"/>
          <w:sz w:val="24"/>
          <w:szCs w:val="24"/>
        </w:rPr>
        <w:t xml:space="preserve"> tapasztalatai alapján a jelenlegi trafibox telepítése során gondoskodni szükséges a telepítési helyszín pontos meghatározás</w:t>
      </w:r>
      <w:r w:rsidR="003C3862">
        <w:rPr>
          <w:rFonts w:ascii="Constantia" w:hAnsi="Constantia"/>
          <w:sz w:val="24"/>
          <w:szCs w:val="24"/>
        </w:rPr>
        <w:t>áról</w:t>
      </w:r>
      <w:r w:rsidRPr="005D564B">
        <w:rPr>
          <w:rFonts w:ascii="Constantia" w:hAnsi="Constantia"/>
          <w:sz w:val="24"/>
          <w:szCs w:val="24"/>
        </w:rPr>
        <w:t xml:space="preserve"> a rendőrséggel </w:t>
      </w:r>
      <w:r w:rsidR="005414AD">
        <w:rPr>
          <w:rFonts w:ascii="Constantia" w:hAnsi="Constantia"/>
          <w:sz w:val="24"/>
          <w:szCs w:val="24"/>
        </w:rPr>
        <w:t>együttműködve</w:t>
      </w:r>
      <w:r>
        <w:rPr>
          <w:rFonts w:ascii="Constantia" w:hAnsi="Constantia"/>
          <w:sz w:val="24"/>
          <w:szCs w:val="24"/>
        </w:rPr>
        <w:t xml:space="preserve">, </w:t>
      </w:r>
      <w:r w:rsidRPr="005D564B">
        <w:rPr>
          <w:rFonts w:ascii="Constantia" w:hAnsi="Constantia"/>
          <w:sz w:val="24"/>
          <w:szCs w:val="24"/>
        </w:rPr>
        <w:t>figyelembe véve a lakossági jelzéseket és a korábban tapasztalt</w:t>
      </w:r>
      <w:r w:rsidR="009C1F25">
        <w:rPr>
          <w:rFonts w:ascii="Constantia" w:hAnsi="Constantia"/>
          <w:sz w:val="24"/>
          <w:szCs w:val="24"/>
        </w:rPr>
        <w:t xml:space="preserve"> közlekedési szokásokat</w:t>
      </w:r>
      <w:r w:rsidR="000E5D09">
        <w:rPr>
          <w:rFonts w:ascii="Constantia" w:hAnsi="Constantia"/>
          <w:sz w:val="24"/>
          <w:szCs w:val="24"/>
        </w:rPr>
        <w:t>.</w:t>
      </w:r>
    </w:p>
    <w:p w14:paraId="27D8C52D" w14:textId="77777777" w:rsidR="003C3862" w:rsidRPr="005D564B" w:rsidRDefault="003C3862" w:rsidP="005D564B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3E893E18" w14:textId="373D6E1A" w:rsidR="005D564B" w:rsidRPr="005D564B" w:rsidRDefault="005D564B" w:rsidP="005D564B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 w:rsidRPr="005D564B">
        <w:rPr>
          <w:rFonts w:ascii="Constantia" w:hAnsi="Constantia"/>
          <w:sz w:val="24"/>
          <w:szCs w:val="24"/>
        </w:rPr>
        <w:t xml:space="preserve"> A telepítés során az önkormányzat gondoskodik a műszaki paramétereknek és anyagminőségnek megfelelő trafibox beszerzéséről</w:t>
      </w:r>
      <w:r w:rsidR="000E5D09">
        <w:rPr>
          <w:rFonts w:ascii="Constantia" w:hAnsi="Constantia"/>
          <w:sz w:val="24"/>
          <w:szCs w:val="24"/>
        </w:rPr>
        <w:t xml:space="preserve">, </w:t>
      </w:r>
      <w:r w:rsidR="00761464">
        <w:rPr>
          <w:rFonts w:ascii="Constantia" w:hAnsi="Constantia"/>
          <w:sz w:val="24"/>
          <w:szCs w:val="24"/>
        </w:rPr>
        <w:t xml:space="preserve">továbbá </w:t>
      </w:r>
      <w:r w:rsidR="000E5D09">
        <w:rPr>
          <w:rFonts w:ascii="Constantia" w:hAnsi="Constantia"/>
          <w:sz w:val="24"/>
          <w:szCs w:val="24"/>
        </w:rPr>
        <w:t>a</w:t>
      </w:r>
      <w:r w:rsidR="000E5D09" w:rsidRPr="000E5D09">
        <w:rPr>
          <w:rFonts w:ascii="Constantia" w:hAnsi="Constantia"/>
          <w:sz w:val="24"/>
          <w:szCs w:val="24"/>
        </w:rPr>
        <w:t xml:space="preserve"> telepítést</w:t>
      </w:r>
      <w:r w:rsidR="000E5D09">
        <w:rPr>
          <w:rFonts w:ascii="Constantia" w:hAnsi="Constantia"/>
          <w:sz w:val="24"/>
          <w:szCs w:val="24"/>
        </w:rPr>
        <w:t xml:space="preserve"> is</w:t>
      </w:r>
      <w:r w:rsidR="000E5D09" w:rsidRPr="000E5D09">
        <w:rPr>
          <w:rFonts w:ascii="Constantia" w:hAnsi="Constantia"/>
          <w:sz w:val="24"/>
          <w:szCs w:val="24"/>
        </w:rPr>
        <w:t xml:space="preserve"> elvégezheti maga az önkormányzat haszonkölcsön vagy együttműködési szerződés alapján, azonban lehetőség van más kivitelező felkérésére is.</w:t>
      </w:r>
      <w:r w:rsidR="000E5D09">
        <w:rPr>
          <w:rFonts w:ascii="Constantia" w:hAnsi="Constantia"/>
          <w:sz w:val="24"/>
          <w:szCs w:val="24"/>
        </w:rPr>
        <w:t xml:space="preserve"> A</w:t>
      </w:r>
      <w:r w:rsidRPr="005D564B">
        <w:rPr>
          <w:rFonts w:ascii="Constantia" w:hAnsi="Constantia"/>
          <w:sz w:val="24"/>
          <w:szCs w:val="24"/>
        </w:rPr>
        <w:t xml:space="preserve"> rendőrség a sebességmérést végző készülék trafiboxba történő elhelyezésé</w:t>
      </w:r>
      <w:r w:rsidR="000E5D09">
        <w:rPr>
          <w:rFonts w:ascii="Constantia" w:hAnsi="Constantia"/>
          <w:sz w:val="24"/>
          <w:szCs w:val="24"/>
        </w:rPr>
        <w:t>t végzi</w:t>
      </w:r>
      <w:r w:rsidR="00D7536A">
        <w:rPr>
          <w:rFonts w:ascii="Constantia" w:hAnsi="Constantia"/>
          <w:sz w:val="24"/>
          <w:szCs w:val="24"/>
        </w:rPr>
        <w:t xml:space="preserve">, annak beüzemelése </w:t>
      </w:r>
      <w:r w:rsidR="00761464">
        <w:rPr>
          <w:rFonts w:ascii="Constantia" w:hAnsi="Constantia"/>
          <w:sz w:val="24"/>
          <w:szCs w:val="24"/>
        </w:rPr>
        <w:t xml:space="preserve">és üzemeltetése </w:t>
      </w:r>
      <w:r w:rsidR="00D7536A">
        <w:rPr>
          <w:rFonts w:ascii="Constantia" w:hAnsi="Constantia"/>
          <w:sz w:val="24"/>
          <w:szCs w:val="24"/>
        </w:rPr>
        <w:t xml:space="preserve">viszont már szintén az önkormányzat feladata. A sebességmérés </w:t>
      </w:r>
      <w:r w:rsidR="00D7536A" w:rsidRPr="00D7536A">
        <w:rPr>
          <w:rFonts w:ascii="Constantia" w:hAnsi="Constantia"/>
          <w:sz w:val="24"/>
          <w:szCs w:val="24"/>
        </w:rPr>
        <w:t xml:space="preserve">a </w:t>
      </w:r>
      <w:r w:rsidR="00D7536A">
        <w:rPr>
          <w:rFonts w:ascii="Constantia" w:hAnsi="Constantia"/>
          <w:sz w:val="24"/>
          <w:szCs w:val="24"/>
        </w:rPr>
        <w:t>szükséges közlekedési</w:t>
      </w:r>
      <w:r w:rsidR="00D7536A" w:rsidRPr="00D7536A">
        <w:rPr>
          <w:rFonts w:ascii="Constantia" w:hAnsi="Constantia"/>
          <w:sz w:val="24"/>
          <w:szCs w:val="24"/>
        </w:rPr>
        <w:t xml:space="preserve"> tábla kihelyezését</w:t>
      </w:r>
      <w:r w:rsidR="00D7536A">
        <w:rPr>
          <w:rFonts w:ascii="Constantia" w:hAnsi="Constantia"/>
          <w:sz w:val="24"/>
          <w:szCs w:val="24"/>
        </w:rPr>
        <w:t xml:space="preserve"> követően kezdhető meg.</w:t>
      </w:r>
    </w:p>
    <w:p w14:paraId="3844C11F" w14:textId="77777777" w:rsidR="005D564B" w:rsidRDefault="005D564B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6F2D30B5" w14:textId="6B744C63" w:rsidR="002A522F" w:rsidRDefault="002A522F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 w:rsidRPr="00C46616">
        <w:rPr>
          <w:rFonts w:ascii="Constantia" w:hAnsi="Constantia"/>
          <w:sz w:val="24"/>
          <w:szCs w:val="24"/>
        </w:rPr>
        <w:lastRenderedPageBreak/>
        <w:t xml:space="preserve">A helyi hatóságoktól kért információk alapján egy ilyen eszköz </w:t>
      </w:r>
      <w:r w:rsidR="005E200B" w:rsidRPr="00C46616">
        <w:rPr>
          <w:rFonts w:ascii="Constantia" w:hAnsi="Constantia"/>
          <w:sz w:val="24"/>
          <w:szCs w:val="24"/>
        </w:rPr>
        <w:t>kiépítése</w:t>
      </w:r>
      <w:r w:rsidR="00541E72">
        <w:rPr>
          <w:rFonts w:ascii="Constantia" w:hAnsi="Constantia"/>
          <w:sz w:val="24"/>
          <w:szCs w:val="24"/>
        </w:rPr>
        <w:t xml:space="preserve"> megközelítőleg</w:t>
      </w:r>
      <w:r w:rsidRPr="00C46616">
        <w:rPr>
          <w:rFonts w:ascii="Constantia" w:hAnsi="Constantia"/>
          <w:sz w:val="24"/>
          <w:szCs w:val="24"/>
        </w:rPr>
        <w:t xml:space="preserve"> </w:t>
      </w:r>
      <w:r w:rsidR="00F96B35" w:rsidRPr="00C46616">
        <w:rPr>
          <w:rFonts w:ascii="Constantia" w:hAnsi="Constantia"/>
          <w:sz w:val="24"/>
          <w:szCs w:val="24"/>
        </w:rPr>
        <w:t>3.0</w:t>
      </w:r>
      <w:r w:rsidRPr="00C46616">
        <w:rPr>
          <w:rFonts w:ascii="Constantia" w:hAnsi="Constantia"/>
          <w:sz w:val="24"/>
          <w:szCs w:val="24"/>
        </w:rPr>
        <w:t xml:space="preserve">00.000 Ft-ba kerül. </w:t>
      </w:r>
      <w:r w:rsidR="005E200B" w:rsidRPr="00C46616">
        <w:rPr>
          <w:rFonts w:ascii="Constantia" w:hAnsi="Constantia"/>
          <w:sz w:val="24"/>
          <w:szCs w:val="24"/>
        </w:rPr>
        <w:t>Ezen kívül éves karbantartási</w:t>
      </w:r>
      <w:r w:rsidR="00541E72">
        <w:rPr>
          <w:rFonts w:ascii="Constantia" w:hAnsi="Constantia"/>
          <w:sz w:val="24"/>
          <w:szCs w:val="24"/>
        </w:rPr>
        <w:t>,</w:t>
      </w:r>
      <w:r w:rsidR="005E200B" w:rsidRPr="00C46616">
        <w:rPr>
          <w:rFonts w:ascii="Constantia" w:hAnsi="Constantia"/>
          <w:sz w:val="24"/>
          <w:szCs w:val="24"/>
        </w:rPr>
        <w:t xml:space="preserve"> valamint áramdíja</w:t>
      </w:r>
      <w:r w:rsidR="00541E72">
        <w:rPr>
          <w:rFonts w:ascii="Constantia" w:hAnsi="Constantia"/>
          <w:sz w:val="24"/>
          <w:szCs w:val="24"/>
        </w:rPr>
        <w:t xml:space="preserve"> további</w:t>
      </w:r>
      <w:r w:rsidR="005E200B" w:rsidRPr="00C46616">
        <w:rPr>
          <w:rFonts w:ascii="Constantia" w:hAnsi="Constantia"/>
          <w:sz w:val="24"/>
          <w:szCs w:val="24"/>
        </w:rPr>
        <w:t xml:space="preserve"> 1.000.000 Ft. </w:t>
      </w:r>
      <w:r w:rsidR="003949B4">
        <w:rPr>
          <w:rFonts w:ascii="Constantia" w:hAnsi="Constantia"/>
          <w:sz w:val="24"/>
          <w:szCs w:val="24"/>
        </w:rPr>
        <w:t xml:space="preserve">Tekintve, hogy a megvalósítást támogató közgyűlési döntés esetében a trafibox </w:t>
      </w:r>
      <w:r w:rsidR="000D2F54">
        <w:rPr>
          <w:rFonts w:ascii="Constantia" w:hAnsi="Constantia"/>
          <w:sz w:val="24"/>
          <w:szCs w:val="24"/>
        </w:rPr>
        <w:t>telepítésére</w:t>
      </w:r>
      <w:r w:rsidR="003949B4">
        <w:rPr>
          <w:rFonts w:ascii="Constantia" w:hAnsi="Constantia"/>
          <w:sz w:val="24"/>
          <w:szCs w:val="24"/>
        </w:rPr>
        <w:t xml:space="preserve"> 2025. évben kerülne sor, célszerű legfeljebb 5.000.000,- Ft összegű keretösszeg k</w:t>
      </w:r>
      <w:r w:rsidR="000D2F54">
        <w:rPr>
          <w:rFonts w:ascii="Constantia" w:hAnsi="Constantia"/>
          <w:sz w:val="24"/>
          <w:szCs w:val="24"/>
        </w:rPr>
        <w:t xml:space="preserve">öltségvetésben tervezéséről </w:t>
      </w:r>
      <w:r w:rsidR="003949B4">
        <w:rPr>
          <w:rFonts w:ascii="Constantia" w:hAnsi="Constantia"/>
          <w:sz w:val="24"/>
          <w:szCs w:val="24"/>
        </w:rPr>
        <w:t>dönteni.</w:t>
      </w:r>
    </w:p>
    <w:p w14:paraId="69015C4D" w14:textId="77777777" w:rsidR="00270A47" w:rsidRDefault="00270A47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2D549B15" w14:textId="75D4A28F" w:rsidR="00270A47" w:rsidRPr="00C46616" w:rsidRDefault="00270A47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 w:rsidRPr="00270A47">
        <w:rPr>
          <w:rFonts w:ascii="Constantia" w:hAnsi="Constantia"/>
          <w:sz w:val="24"/>
          <w:szCs w:val="24"/>
        </w:rPr>
        <w:t>Az eszköz telepítésével jelentősen javítható a környéken élők és ott közlekedők biztonsága.</w:t>
      </w:r>
    </w:p>
    <w:p w14:paraId="33B27894" w14:textId="77777777" w:rsidR="002A522F" w:rsidRPr="00C46616" w:rsidRDefault="002A522F" w:rsidP="00C46616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5A639CDF" w14:textId="59D08508" w:rsidR="00AD7892" w:rsidRDefault="002A522F" w:rsidP="00C46616">
      <w:pPr>
        <w:spacing w:line="288" w:lineRule="auto"/>
        <w:jc w:val="both"/>
        <w:rPr>
          <w:rFonts w:ascii="Constantia" w:hAnsi="Constantia"/>
          <w:sz w:val="24"/>
          <w:szCs w:val="24"/>
        </w:rPr>
      </w:pPr>
      <w:r w:rsidRPr="00C46616">
        <w:rPr>
          <w:rFonts w:ascii="Constantia" w:hAnsi="Constantia"/>
          <w:sz w:val="24"/>
          <w:szCs w:val="24"/>
        </w:rPr>
        <w:t>Kérem a</w:t>
      </w:r>
      <w:r w:rsidR="00C32099">
        <w:rPr>
          <w:rFonts w:ascii="Constantia" w:hAnsi="Constantia"/>
          <w:sz w:val="24"/>
          <w:szCs w:val="24"/>
        </w:rPr>
        <w:t xml:space="preserve"> Tisztelt</w:t>
      </w:r>
      <w:r w:rsidRPr="00C46616">
        <w:rPr>
          <w:rFonts w:ascii="Constantia" w:hAnsi="Constantia"/>
          <w:sz w:val="24"/>
          <w:szCs w:val="24"/>
        </w:rPr>
        <w:t xml:space="preserve"> </w:t>
      </w:r>
      <w:r w:rsidR="00524759">
        <w:rPr>
          <w:rFonts w:ascii="Constantia" w:hAnsi="Constantia"/>
          <w:sz w:val="24"/>
          <w:szCs w:val="24"/>
        </w:rPr>
        <w:t>Közgyűlést</w:t>
      </w:r>
      <w:r w:rsidRPr="00C46616">
        <w:rPr>
          <w:rFonts w:ascii="Constantia" w:hAnsi="Constantia"/>
          <w:sz w:val="24"/>
          <w:szCs w:val="24"/>
        </w:rPr>
        <w:t>, hogy</w:t>
      </w:r>
      <w:r w:rsidR="00524759">
        <w:rPr>
          <w:rFonts w:ascii="Constantia" w:hAnsi="Constantia"/>
          <w:sz w:val="24"/>
          <w:szCs w:val="24"/>
        </w:rPr>
        <w:t xml:space="preserve"> mind alpolgármesterként, mind pedig a 7. választókerület </w:t>
      </w:r>
      <w:r w:rsidR="00207510">
        <w:rPr>
          <w:rFonts w:ascii="Constantia" w:hAnsi="Constantia"/>
          <w:sz w:val="24"/>
          <w:szCs w:val="24"/>
        </w:rPr>
        <w:t xml:space="preserve">önkormányzati </w:t>
      </w:r>
      <w:r w:rsidR="00524759">
        <w:rPr>
          <w:rFonts w:ascii="Constantia" w:hAnsi="Constantia"/>
          <w:sz w:val="24"/>
          <w:szCs w:val="24"/>
        </w:rPr>
        <w:t>képviselőjeként tett</w:t>
      </w:r>
      <w:r w:rsidRPr="00C46616">
        <w:rPr>
          <w:rFonts w:ascii="Constantia" w:hAnsi="Constantia"/>
          <w:sz w:val="24"/>
          <w:szCs w:val="24"/>
        </w:rPr>
        <w:t xml:space="preserve"> javaslatomat támogassa </w:t>
      </w:r>
      <w:r w:rsidR="00C32099">
        <w:rPr>
          <w:rFonts w:ascii="Constantia" w:hAnsi="Constantia"/>
          <w:sz w:val="24"/>
          <w:szCs w:val="24"/>
        </w:rPr>
        <w:t>a</w:t>
      </w:r>
      <w:r w:rsidRPr="00C46616">
        <w:rPr>
          <w:rFonts w:ascii="Constantia" w:hAnsi="Constantia"/>
          <w:sz w:val="24"/>
          <w:szCs w:val="24"/>
        </w:rPr>
        <w:t xml:space="preserve"> határozati javaslat </w:t>
      </w:r>
      <w:r w:rsidR="00C32099">
        <w:rPr>
          <w:rFonts w:ascii="Constantia" w:hAnsi="Constantia"/>
          <w:sz w:val="24"/>
          <w:szCs w:val="24"/>
        </w:rPr>
        <w:t>elfogadásával</w:t>
      </w:r>
      <w:r w:rsidR="00066DA5">
        <w:rPr>
          <w:rFonts w:ascii="Constantia" w:hAnsi="Constantia"/>
          <w:sz w:val="24"/>
          <w:szCs w:val="24"/>
        </w:rPr>
        <w:t xml:space="preserve"> a környék lakóinak biztonsága érdekében</w:t>
      </w:r>
      <w:r w:rsidR="00843B40">
        <w:rPr>
          <w:rFonts w:ascii="Constantia" w:hAnsi="Constantia"/>
          <w:sz w:val="24"/>
          <w:szCs w:val="24"/>
        </w:rPr>
        <w:t>.</w:t>
      </w:r>
    </w:p>
    <w:p w14:paraId="7D275517" w14:textId="77777777" w:rsidR="009D18D6" w:rsidRPr="00C46616" w:rsidRDefault="009D18D6" w:rsidP="00C46616">
      <w:pPr>
        <w:spacing w:line="288" w:lineRule="auto"/>
        <w:jc w:val="both"/>
        <w:rPr>
          <w:rFonts w:ascii="Constantia" w:hAnsi="Constantia"/>
          <w:sz w:val="24"/>
          <w:szCs w:val="24"/>
        </w:rPr>
      </w:pPr>
    </w:p>
    <w:p w14:paraId="65551E03" w14:textId="0434B2C6" w:rsidR="002A522F" w:rsidRDefault="002A522F" w:rsidP="00C46616">
      <w:pPr>
        <w:spacing w:line="288" w:lineRule="auto"/>
        <w:jc w:val="both"/>
        <w:rPr>
          <w:rFonts w:ascii="Constantia" w:hAnsi="Constantia"/>
          <w:sz w:val="24"/>
          <w:szCs w:val="24"/>
        </w:rPr>
      </w:pPr>
      <w:r w:rsidRPr="00C46616">
        <w:rPr>
          <w:rFonts w:ascii="Constantia" w:hAnsi="Constantia"/>
          <w:sz w:val="24"/>
          <w:szCs w:val="24"/>
        </w:rPr>
        <w:t xml:space="preserve">Eger, 2024. november </w:t>
      </w:r>
      <w:r w:rsidR="00D1438D">
        <w:rPr>
          <w:rFonts w:ascii="Constantia" w:hAnsi="Constantia"/>
          <w:sz w:val="24"/>
          <w:szCs w:val="24"/>
        </w:rPr>
        <w:t>07</w:t>
      </w:r>
      <w:r w:rsidRPr="00C46616">
        <w:rPr>
          <w:rFonts w:ascii="Constantia" w:hAnsi="Constantia"/>
          <w:sz w:val="24"/>
          <w:szCs w:val="24"/>
        </w:rPr>
        <w:t>.</w:t>
      </w:r>
    </w:p>
    <w:p w14:paraId="556E5895" w14:textId="77777777" w:rsidR="00066DA5" w:rsidRPr="00C46616" w:rsidRDefault="00066DA5" w:rsidP="00C46616">
      <w:pPr>
        <w:spacing w:line="288" w:lineRule="auto"/>
        <w:jc w:val="both"/>
        <w:rPr>
          <w:rFonts w:ascii="Constantia" w:hAnsi="Constantia"/>
          <w:sz w:val="24"/>
          <w:szCs w:val="24"/>
        </w:rPr>
      </w:pPr>
    </w:p>
    <w:p w14:paraId="46E141E0" w14:textId="1DEDE210" w:rsidR="00066DA5" w:rsidRPr="00207510" w:rsidRDefault="002A522F" w:rsidP="00066DA5">
      <w:pPr>
        <w:spacing w:line="288" w:lineRule="auto"/>
        <w:ind w:left="5664"/>
        <w:jc w:val="center"/>
        <w:rPr>
          <w:rFonts w:ascii="Constantia" w:hAnsi="Constantia"/>
          <w:b/>
          <w:bCs/>
          <w:sz w:val="24"/>
          <w:szCs w:val="24"/>
        </w:rPr>
      </w:pPr>
      <w:r w:rsidRPr="00207510">
        <w:rPr>
          <w:rFonts w:ascii="Constantia" w:hAnsi="Constantia"/>
          <w:b/>
          <w:bCs/>
          <w:sz w:val="24"/>
          <w:szCs w:val="24"/>
        </w:rPr>
        <w:t>Gulyás László</w:t>
      </w:r>
      <w:r w:rsidR="00066DA5" w:rsidRPr="00207510">
        <w:rPr>
          <w:rFonts w:ascii="Constantia" w:hAnsi="Constantia"/>
          <w:b/>
          <w:bCs/>
          <w:sz w:val="24"/>
          <w:szCs w:val="24"/>
        </w:rPr>
        <w:t xml:space="preserve"> s.k.</w:t>
      </w:r>
    </w:p>
    <w:p w14:paraId="5CF931C4" w14:textId="7327C741" w:rsidR="00066DA5" w:rsidRDefault="00066DA5" w:rsidP="00066DA5">
      <w:pPr>
        <w:spacing w:line="288" w:lineRule="auto"/>
        <w:ind w:left="5664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alpolgármester,</w:t>
      </w:r>
    </w:p>
    <w:p w14:paraId="32E87362" w14:textId="06095AD9" w:rsidR="002A522F" w:rsidRPr="00C46616" w:rsidRDefault="002A522F" w:rsidP="00066DA5">
      <w:pPr>
        <w:spacing w:line="288" w:lineRule="auto"/>
        <w:ind w:left="5664"/>
        <w:jc w:val="center"/>
        <w:rPr>
          <w:rFonts w:ascii="Constantia" w:hAnsi="Constantia"/>
          <w:sz w:val="24"/>
          <w:szCs w:val="24"/>
        </w:rPr>
      </w:pPr>
      <w:r w:rsidRPr="00C46616">
        <w:rPr>
          <w:rFonts w:ascii="Constantia" w:hAnsi="Constantia"/>
          <w:sz w:val="24"/>
          <w:szCs w:val="24"/>
        </w:rPr>
        <w:t xml:space="preserve">7. </w:t>
      </w:r>
      <w:r w:rsidR="00066DA5">
        <w:rPr>
          <w:rFonts w:ascii="Constantia" w:hAnsi="Constantia"/>
          <w:sz w:val="24"/>
          <w:szCs w:val="24"/>
        </w:rPr>
        <w:t>választókerület</w:t>
      </w:r>
      <w:r w:rsidRPr="00C46616">
        <w:rPr>
          <w:rFonts w:ascii="Constantia" w:hAnsi="Constantia"/>
          <w:sz w:val="24"/>
          <w:szCs w:val="24"/>
        </w:rPr>
        <w:t> képviselője</w:t>
      </w:r>
    </w:p>
    <w:p w14:paraId="585123F4" w14:textId="77777777" w:rsidR="00DE2231" w:rsidRPr="00C46616" w:rsidRDefault="00DE2231" w:rsidP="00C46616">
      <w:pPr>
        <w:spacing w:line="288" w:lineRule="auto"/>
        <w:jc w:val="both"/>
        <w:rPr>
          <w:rFonts w:ascii="Constantia" w:hAnsi="Constantia"/>
          <w:sz w:val="24"/>
          <w:szCs w:val="24"/>
        </w:rPr>
      </w:pPr>
    </w:p>
    <w:p w14:paraId="0B207873" w14:textId="77777777" w:rsidR="00C46616" w:rsidRPr="00C46616" w:rsidRDefault="00C46616" w:rsidP="000D2F54">
      <w:pPr>
        <w:overflowPunct w:val="0"/>
        <w:autoSpaceDE w:val="0"/>
        <w:autoSpaceDN w:val="0"/>
        <w:adjustRightInd w:val="0"/>
        <w:spacing w:before="200" w:after="0" w:line="288" w:lineRule="auto"/>
        <w:jc w:val="both"/>
        <w:textAlignment w:val="baseline"/>
        <w:rPr>
          <w:rFonts w:ascii="Constantia" w:eastAsia="Times New Roman" w:hAnsi="Constantia" w:cs="Times New Roman"/>
          <w:b/>
          <w:kern w:val="0"/>
          <w:sz w:val="24"/>
          <w:szCs w:val="20"/>
          <w:u w:val="single"/>
          <w:lang w:eastAsia="hu-HU"/>
          <w14:ligatures w14:val="none"/>
        </w:rPr>
      </w:pPr>
      <w:r w:rsidRPr="00C46616">
        <w:rPr>
          <w:rFonts w:ascii="Constantia" w:eastAsia="Times New Roman" w:hAnsi="Constantia" w:cs="Times New Roman"/>
          <w:b/>
          <w:kern w:val="0"/>
          <w:sz w:val="24"/>
          <w:szCs w:val="20"/>
          <w:u w:val="single"/>
          <w:lang w:eastAsia="hu-HU"/>
          <w14:ligatures w14:val="none"/>
        </w:rPr>
        <w:t>Határozati javaslat (egyszerű többség):</w:t>
      </w:r>
    </w:p>
    <w:p w14:paraId="2575040B" w14:textId="77777777" w:rsidR="00C46616" w:rsidRPr="00C46616" w:rsidRDefault="00C46616" w:rsidP="00C46616">
      <w:p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Constantia" w:eastAsia="Times New Roman" w:hAnsi="Constantia" w:cs="Times New Roman"/>
          <w:b/>
          <w:kern w:val="0"/>
          <w:sz w:val="24"/>
          <w:szCs w:val="20"/>
          <w:u w:val="single"/>
          <w:lang w:eastAsia="hu-HU"/>
          <w14:ligatures w14:val="none"/>
        </w:rPr>
      </w:pPr>
    </w:p>
    <w:p w14:paraId="2BF6059A" w14:textId="6DD2FF78" w:rsidR="00481260" w:rsidRDefault="00C46616" w:rsidP="00E8021A">
      <w:pPr>
        <w:widowControl w:val="0"/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C4661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Eger Megyei Jogú Város Önkormányzatának Közgyűlése</w:t>
      </w:r>
      <w:r w:rsidR="0020751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egyetért a</w:t>
      </w:r>
      <w:r w:rsidR="004333DD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z Eger, Mindszenty utcát és Csokonai utcát magában foglaló útszakaszon</w:t>
      </w:r>
      <w:r w:rsidR="0020751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történő trafibox telepítésének kezdeményezésével, továbbá</w:t>
      </w:r>
      <w:r w:rsidR="00326DD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akként dönt, hogy a</w:t>
      </w:r>
      <w:r w:rsidR="006C4F8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z</w:t>
      </w:r>
      <w:r w:rsidR="00326DD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 w:rsidR="006C4F8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Önkormányzat</w:t>
      </w:r>
      <w:r w:rsidR="00326DD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2025. évi </w:t>
      </w:r>
      <w:r w:rsidR="006C4F8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költségvetésében</w:t>
      </w:r>
      <w:r w:rsidR="00326DD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tervezésre kerüljön </w:t>
      </w:r>
      <w:r w:rsidR="006C4F8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5.000.000,- Ft</w:t>
      </w:r>
      <w:r w:rsidR="00326DD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összeg </w:t>
      </w:r>
      <w:r w:rsidR="006C4F8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 Hajdúhegy városrész</w:t>
      </w:r>
      <w:r w:rsidR="00C50A4F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Mindszenty utca – Csokonai utca </w:t>
      </w:r>
      <w:r w:rsidR="0048126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szakaszán trafibox telepítése </w:t>
      </w:r>
      <w:r w:rsidR="00326DD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megvalósítására, </w:t>
      </w:r>
      <w:r w:rsidR="0020751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valamint</w:t>
      </w:r>
      <w:r w:rsidR="00326DDC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felhat</w:t>
      </w:r>
      <w:r w:rsidR="00481260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almazza a polgármestert a trafibox telepítési helyével kapcsolatos egyeztetések lefolytatására és a vonatkozó szerződések aláírására.</w:t>
      </w:r>
    </w:p>
    <w:p w14:paraId="5C564A7C" w14:textId="77777777" w:rsidR="00C46616" w:rsidRPr="00C46616" w:rsidRDefault="00C46616" w:rsidP="00C46616">
      <w:pPr>
        <w:widowControl w:val="0"/>
        <w:overflowPunct w:val="0"/>
        <w:autoSpaceDE w:val="0"/>
        <w:autoSpaceDN w:val="0"/>
        <w:adjustRightInd w:val="0"/>
        <w:spacing w:after="0" w:line="288" w:lineRule="auto"/>
        <w:ind w:hanging="567"/>
        <w:jc w:val="both"/>
        <w:textAlignment w:val="baseline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36172D9" w14:textId="77777777" w:rsidR="00C46616" w:rsidRPr="00C46616" w:rsidRDefault="00C46616" w:rsidP="00C46616">
      <w:pPr>
        <w:widowControl w:val="0"/>
        <w:overflowPunct w:val="0"/>
        <w:autoSpaceDE w:val="0"/>
        <w:autoSpaceDN w:val="0"/>
        <w:adjustRightInd w:val="0"/>
        <w:spacing w:after="0" w:line="288" w:lineRule="auto"/>
        <w:ind w:hanging="567"/>
        <w:jc w:val="both"/>
        <w:textAlignment w:val="baseline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03D0DDB8" w14:textId="2E1C2785" w:rsidR="00FB1C3A" w:rsidRPr="00FB1C3A" w:rsidRDefault="00C46616" w:rsidP="00FB1C3A">
      <w:pPr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C46616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>Felelős</w:t>
      </w:r>
      <w:r w:rsidR="00326DDC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: </w:t>
      </w:r>
      <w:r w:rsidR="00FB1C3A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ab/>
      </w:r>
      <w:r w:rsidR="00FB1C3A" w:rsidRPr="00FB1C3A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Vágner Ákos polgármester</w:t>
      </w:r>
    </w:p>
    <w:p w14:paraId="7F5C93F6" w14:textId="13CEE917" w:rsidR="00FB1C3A" w:rsidRDefault="00FB1C3A" w:rsidP="00FB1C3A">
      <w:pPr>
        <w:overflowPunct w:val="0"/>
        <w:autoSpaceDE w:val="0"/>
        <w:autoSpaceDN w:val="0"/>
        <w:adjustRightInd w:val="0"/>
        <w:spacing w:after="0" w:line="288" w:lineRule="auto"/>
        <w:ind w:left="708" w:firstLine="708"/>
        <w:jc w:val="both"/>
        <w:textAlignment w:val="baseline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FB1C3A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Vincze Adrienn Gazdasági Iroda vezetője</w:t>
      </w:r>
    </w:p>
    <w:p w14:paraId="22233661" w14:textId="61CE64F9" w:rsidR="004333DD" w:rsidRPr="00FB1C3A" w:rsidRDefault="004333DD" w:rsidP="004333DD">
      <w:pPr>
        <w:overflowPunct w:val="0"/>
        <w:autoSpaceDE w:val="0"/>
        <w:autoSpaceDN w:val="0"/>
        <w:adjustRightInd w:val="0"/>
        <w:spacing w:after="0" w:line="288" w:lineRule="auto"/>
        <w:ind w:left="708" w:firstLine="708"/>
        <w:jc w:val="both"/>
        <w:textAlignment w:val="baseline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4333DD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dr. Nagy-Holló Eszter Júlia Jogi és Hatósági Iroda vezetője</w:t>
      </w:r>
    </w:p>
    <w:p w14:paraId="60E3A732" w14:textId="44F9228F" w:rsidR="00FB1C3A" w:rsidRDefault="00FB1C3A" w:rsidP="00FB1C3A">
      <w:pPr>
        <w:overflowPunct w:val="0"/>
        <w:autoSpaceDE w:val="0"/>
        <w:autoSpaceDN w:val="0"/>
        <w:adjustRightInd w:val="0"/>
        <w:spacing w:after="0" w:line="288" w:lineRule="auto"/>
        <w:ind w:left="708" w:firstLine="708"/>
        <w:jc w:val="both"/>
        <w:textAlignment w:val="baseline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Erdei Gyula</w:t>
      </w:r>
      <w:r w:rsidR="00C46616" w:rsidRPr="00C4661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</w:t>
      </w:r>
      <w:r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Informatikai és Rendészeti Iroda vezetője</w:t>
      </w:r>
    </w:p>
    <w:p w14:paraId="7B8454C9" w14:textId="77777777" w:rsidR="00FB1C3A" w:rsidRPr="00C46616" w:rsidRDefault="00FB1C3A" w:rsidP="00FB1C3A">
      <w:pPr>
        <w:overflowPunct w:val="0"/>
        <w:autoSpaceDE w:val="0"/>
        <w:autoSpaceDN w:val="0"/>
        <w:adjustRightInd w:val="0"/>
        <w:spacing w:after="0" w:line="288" w:lineRule="auto"/>
        <w:ind w:left="708" w:firstLine="708"/>
        <w:jc w:val="both"/>
        <w:textAlignment w:val="baseline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</w:p>
    <w:p w14:paraId="43BBA299" w14:textId="796D4EF8" w:rsidR="00580ECC" w:rsidRPr="00270A47" w:rsidRDefault="00C46616" w:rsidP="00270A47">
      <w:pPr>
        <w:overflowPunct w:val="0"/>
        <w:autoSpaceDE w:val="0"/>
        <w:autoSpaceDN w:val="0"/>
        <w:adjustRightInd w:val="0"/>
        <w:spacing w:after="0" w:line="288" w:lineRule="auto"/>
        <w:textAlignment w:val="baseline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C46616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>Határidő:</w:t>
      </w:r>
      <w:r w:rsidR="005A3E78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 </w:t>
      </w:r>
      <w:r w:rsidR="00FB1C3A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ab/>
      </w:r>
      <w:r w:rsidRPr="00C4661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202</w:t>
      </w:r>
      <w:r w:rsidR="005A3E78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5</w:t>
      </w:r>
      <w:r w:rsidRPr="00C4661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. </w:t>
      </w:r>
      <w:r w:rsidR="005A3E78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>március</w:t>
      </w:r>
      <w:r w:rsidRPr="00C46616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 31.</w:t>
      </w:r>
    </w:p>
    <w:sectPr w:rsidR="00580ECC" w:rsidRPr="00270A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795401"/>
    <w:multiLevelType w:val="hybridMultilevel"/>
    <w:tmpl w:val="67EC2D0A"/>
    <w:lvl w:ilvl="0" w:tplc="9B045BF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20CA8"/>
    <w:multiLevelType w:val="hybridMultilevel"/>
    <w:tmpl w:val="A4C001C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911041097">
    <w:abstractNumId w:val="0"/>
  </w:num>
  <w:num w:numId="2" w16cid:durableId="1117989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22F"/>
    <w:rsid w:val="00032109"/>
    <w:rsid w:val="00066DA5"/>
    <w:rsid w:val="00092854"/>
    <w:rsid w:val="000A4D56"/>
    <w:rsid w:val="000D2F54"/>
    <w:rsid w:val="000E5D09"/>
    <w:rsid w:val="00207510"/>
    <w:rsid w:val="00270A47"/>
    <w:rsid w:val="002A522F"/>
    <w:rsid w:val="002D7FD3"/>
    <w:rsid w:val="00303F50"/>
    <w:rsid w:val="00326DDC"/>
    <w:rsid w:val="003949B4"/>
    <w:rsid w:val="003C3862"/>
    <w:rsid w:val="004333DD"/>
    <w:rsid w:val="00481260"/>
    <w:rsid w:val="00524759"/>
    <w:rsid w:val="005414AD"/>
    <w:rsid w:val="00541E72"/>
    <w:rsid w:val="00580ECC"/>
    <w:rsid w:val="005A3E78"/>
    <w:rsid w:val="005D564B"/>
    <w:rsid w:val="005E200B"/>
    <w:rsid w:val="006C4F80"/>
    <w:rsid w:val="006D18F3"/>
    <w:rsid w:val="00744513"/>
    <w:rsid w:val="00761464"/>
    <w:rsid w:val="007734D0"/>
    <w:rsid w:val="00843B40"/>
    <w:rsid w:val="00881277"/>
    <w:rsid w:val="008B76E0"/>
    <w:rsid w:val="008C583F"/>
    <w:rsid w:val="009A17A2"/>
    <w:rsid w:val="009C1F25"/>
    <w:rsid w:val="009C71CD"/>
    <w:rsid w:val="009D18D6"/>
    <w:rsid w:val="00AD7892"/>
    <w:rsid w:val="00BC6B8C"/>
    <w:rsid w:val="00BD62F0"/>
    <w:rsid w:val="00C254E7"/>
    <w:rsid w:val="00C32099"/>
    <w:rsid w:val="00C46616"/>
    <w:rsid w:val="00C50A4F"/>
    <w:rsid w:val="00CE0E17"/>
    <w:rsid w:val="00D06CCD"/>
    <w:rsid w:val="00D1438D"/>
    <w:rsid w:val="00D268F3"/>
    <w:rsid w:val="00D7536A"/>
    <w:rsid w:val="00DE2231"/>
    <w:rsid w:val="00E05331"/>
    <w:rsid w:val="00E8021A"/>
    <w:rsid w:val="00E86C2C"/>
    <w:rsid w:val="00F96B35"/>
    <w:rsid w:val="00FB1C3A"/>
    <w:rsid w:val="00FD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9746F"/>
  <w15:chartTrackingRefBased/>
  <w15:docId w15:val="{080C924C-BEC3-4E60-8841-11D3E8B18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522F"/>
    <w:pPr>
      <w:spacing w:line="259" w:lineRule="auto"/>
    </w:pPr>
    <w:rPr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2A522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A522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A522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A522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A522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A522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A522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A522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A522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A52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A52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A52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A522F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A522F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A522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A522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A522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A522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A52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A52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A522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A52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A522F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IdzetChar">
    <w:name w:val="Idézet Char"/>
    <w:basedOn w:val="Bekezdsalapbettpusa"/>
    <w:link w:val="Idzet"/>
    <w:uiPriority w:val="29"/>
    <w:rsid w:val="002A522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A522F"/>
    <w:pPr>
      <w:spacing w:line="278" w:lineRule="auto"/>
      <w:ind w:left="720"/>
      <w:contextualSpacing/>
    </w:pPr>
    <w:rPr>
      <w:sz w:val="24"/>
      <w:szCs w:val="24"/>
    </w:rPr>
  </w:style>
  <w:style w:type="character" w:styleId="Erskiemels">
    <w:name w:val="Intense Emphasis"/>
    <w:basedOn w:val="Bekezdsalapbettpusa"/>
    <w:uiPriority w:val="21"/>
    <w:qFormat/>
    <w:rsid w:val="002A522F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A52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A522F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A52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450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Gulyás László</dc:creator>
  <cp:keywords/>
  <dc:description/>
  <cp:lastModifiedBy>Dr. Tóth Viktória</cp:lastModifiedBy>
  <cp:revision>6</cp:revision>
  <cp:lastPrinted>2024-11-14T08:04:00Z</cp:lastPrinted>
  <dcterms:created xsi:type="dcterms:W3CDTF">2024-11-13T11:23:00Z</dcterms:created>
  <dcterms:modified xsi:type="dcterms:W3CDTF">2024-11-15T07:10:00Z</dcterms:modified>
</cp:coreProperties>
</file>