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5F966" w14:textId="30146CCB" w:rsidR="001F7D6D" w:rsidRPr="00275E3B" w:rsidRDefault="001F7D6D" w:rsidP="00CD3A0F">
      <w:pPr>
        <w:rPr>
          <w:rFonts w:ascii="Constantia" w:hAnsi="Constantia"/>
          <w:b/>
          <w:bCs/>
          <w:i/>
          <w:iCs/>
          <w:sz w:val="24"/>
          <w:szCs w:val="24"/>
        </w:rPr>
      </w:pPr>
      <w:r w:rsidRPr="00275E3B">
        <w:rPr>
          <w:rFonts w:ascii="Constantia" w:hAnsi="Constantia"/>
          <w:b/>
          <w:bCs/>
          <w:i/>
          <w:iCs/>
          <w:noProof/>
          <w:sz w:val="24"/>
          <w:szCs w:val="24"/>
        </w:rPr>
        <w:drawing>
          <wp:inline distT="0" distB="0" distL="0" distR="0" wp14:anchorId="1A9E7A65" wp14:editId="334EB0BC">
            <wp:extent cx="5760720" cy="836930"/>
            <wp:effectExtent l="0" t="0" r="0" b="1270"/>
            <wp:docPr id="99081078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810780" name="Kép 99081078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D8111" w14:textId="77777777" w:rsidR="001F7D6D" w:rsidRPr="00275E3B" w:rsidRDefault="001F7D6D" w:rsidP="001F7D6D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</w:p>
    <w:p w14:paraId="7D638709" w14:textId="0814E132" w:rsidR="001F7D6D" w:rsidRDefault="000A46F6" w:rsidP="00EC7D17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  <w:r w:rsidRPr="000A46F6">
        <w:rPr>
          <w:rFonts w:ascii="Constantia" w:hAnsi="Constantia"/>
          <w:b/>
          <w:bCs/>
          <w:i/>
          <w:iCs/>
          <w:sz w:val="24"/>
          <w:szCs w:val="24"/>
        </w:rPr>
        <w:t>Előterjesztés Eger város Kulturális és közösségfejlesztési stratégiájá</w:t>
      </w:r>
      <w:r>
        <w:rPr>
          <w:rFonts w:ascii="Constantia" w:hAnsi="Constantia"/>
          <w:b/>
          <w:bCs/>
          <w:i/>
          <w:iCs/>
          <w:sz w:val="24"/>
          <w:szCs w:val="24"/>
        </w:rPr>
        <w:t xml:space="preserve">nak felülvizsgálatáról </w:t>
      </w:r>
      <w:r w:rsidR="006715E1" w:rsidRPr="006715E1">
        <w:rPr>
          <w:rFonts w:ascii="Constantia" w:hAnsi="Constantia"/>
          <w:b/>
          <w:bCs/>
          <w:i/>
          <w:iCs/>
          <w:sz w:val="24"/>
          <w:szCs w:val="24"/>
        </w:rPr>
        <w:t xml:space="preserve">(PGÜB, </w:t>
      </w:r>
      <w:r w:rsidR="006D5584">
        <w:rPr>
          <w:rFonts w:ascii="Constantia" w:hAnsi="Constantia"/>
          <w:b/>
          <w:bCs/>
          <w:i/>
          <w:iCs/>
          <w:sz w:val="24"/>
          <w:szCs w:val="24"/>
        </w:rPr>
        <w:t xml:space="preserve">KSZSB, </w:t>
      </w:r>
      <w:r w:rsidR="006715E1" w:rsidRPr="006715E1">
        <w:rPr>
          <w:rFonts w:ascii="Constantia" w:hAnsi="Constantia"/>
          <w:b/>
          <w:bCs/>
          <w:i/>
          <w:iCs/>
          <w:sz w:val="24"/>
          <w:szCs w:val="24"/>
        </w:rPr>
        <w:t>K</w:t>
      </w:r>
      <w:r w:rsidR="006715E1">
        <w:rPr>
          <w:rFonts w:ascii="Constantia" w:hAnsi="Constantia"/>
          <w:b/>
          <w:bCs/>
          <w:i/>
          <w:iCs/>
          <w:sz w:val="24"/>
          <w:szCs w:val="24"/>
        </w:rPr>
        <w:t>IB</w:t>
      </w:r>
      <w:r w:rsidR="006715E1" w:rsidRPr="006715E1">
        <w:rPr>
          <w:rFonts w:ascii="Constantia" w:hAnsi="Constantia"/>
          <w:b/>
          <w:bCs/>
          <w:i/>
          <w:iCs/>
          <w:sz w:val="24"/>
          <w:szCs w:val="24"/>
        </w:rPr>
        <w:t xml:space="preserve">, </w:t>
      </w:r>
      <w:r w:rsidR="006D5584">
        <w:rPr>
          <w:rFonts w:ascii="Constantia" w:hAnsi="Constantia"/>
          <w:b/>
          <w:bCs/>
          <w:i/>
          <w:iCs/>
          <w:sz w:val="24"/>
          <w:szCs w:val="24"/>
        </w:rPr>
        <w:t xml:space="preserve">UB, </w:t>
      </w:r>
      <w:r w:rsidR="006715E1" w:rsidRPr="006715E1">
        <w:rPr>
          <w:rFonts w:ascii="Constantia" w:hAnsi="Constantia"/>
          <w:b/>
          <w:bCs/>
          <w:i/>
          <w:iCs/>
          <w:sz w:val="24"/>
          <w:szCs w:val="24"/>
        </w:rPr>
        <w:t>KGY)</w:t>
      </w:r>
    </w:p>
    <w:p w14:paraId="34B1BD7B" w14:textId="77777777" w:rsidR="00EC7D17" w:rsidRPr="00275E3B" w:rsidRDefault="00EC7D17" w:rsidP="00EC7D17">
      <w:pPr>
        <w:jc w:val="center"/>
        <w:rPr>
          <w:rFonts w:ascii="Constantia" w:hAnsi="Constantia"/>
          <w:sz w:val="24"/>
          <w:szCs w:val="24"/>
        </w:rPr>
      </w:pPr>
    </w:p>
    <w:p w14:paraId="1BEB9136" w14:textId="77777777" w:rsidR="000A46F6" w:rsidRDefault="000A46F6" w:rsidP="000A46F6">
      <w:pPr>
        <w:jc w:val="both"/>
        <w:rPr>
          <w:rFonts w:ascii="Constantia" w:hAnsi="Constantia"/>
          <w:b/>
          <w:bCs/>
          <w:i/>
          <w:iCs/>
          <w:sz w:val="24"/>
          <w:szCs w:val="24"/>
        </w:rPr>
      </w:pPr>
      <w:r w:rsidRPr="000A46F6">
        <w:rPr>
          <w:rFonts w:ascii="Constantia" w:hAnsi="Constantia"/>
          <w:b/>
          <w:bCs/>
          <w:i/>
          <w:iCs/>
          <w:sz w:val="24"/>
          <w:szCs w:val="24"/>
        </w:rPr>
        <w:t>Tisztelt Közgyűlés!</w:t>
      </w:r>
    </w:p>
    <w:p w14:paraId="77436CC2" w14:textId="512C33BB" w:rsidR="008E7981" w:rsidRDefault="008E7981" w:rsidP="000A46F6">
      <w:pPr>
        <w:jc w:val="both"/>
        <w:rPr>
          <w:rFonts w:ascii="Constantia" w:hAnsi="Constantia"/>
          <w:sz w:val="24"/>
          <w:szCs w:val="24"/>
        </w:rPr>
      </w:pPr>
      <w:r w:rsidRPr="008E7981">
        <w:rPr>
          <w:rFonts w:ascii="Constantia" w:hAnsi="Constantia"/>
          <w:sz w:val="24"/>
          <w:szCs w:val="24"/>
        </w:rPr>
        <w:t>Az Eger MJV Kulturális és Közösségfejlesztési Stratégiájának 2017–2024 közötti időszakra vonatkozó dokumentuma a város kulturális, közösség</w:t>
      </w:r>
      <w:r>
        <w:rPr>
          <w:rFonts w:ascii="Constantia" w:hAnsi="Constantia"/>
          <w:sz w:val="24"/>
          <w:szCs w:val="24"/>
        </w:rPr>
        <w:t>- és társadalomfejlesztési</w:t>
      </w:r>
      <w:r w:rsidRPr="008E7981">
        <w:rPr>
          <w:rFonts w:ascii="Constantia" w:hAnsi="Constantia"/>
          <w:sz w:val="24"/>
          <w:szCs w:val="24"/>
        </w:rPr>
        <w:t xml:space="preserve"> céljait meghatározó alapdokumentum, amely fontos iránytűként szolgált az elmúlt években. Az eltelt időszak tapasztalatai, az időközben bekövetkezett társadalmi és gazdasági változások, valamint a város egyéb településfejlesztési céljai indokolttá teszik a stratégia felülvizsgálatát és egy új, aktuális igényekhez és lehetőségekhez igazodó stratégia kidolgozását.</w:t>
      </w:r>
    </w:p>
    <w:p w14:paraId="14B3B130" w14:textId="052395BE" w:rsidR="006D5584" w:rsidRPr="000A46F6" w:rsidRDefault="006D5584" w:rsidP="000A46F6">
      <w:pPr>
        <w:jc w:val="both"/>
        <w:rPr>
          <w:rFonts w:ascii="Constantia" w:hAnsi="Constantia"/>
          <w:b/>
          <w:bCs/>
          <w:sz w:val="24"/>
          <w:szCs w:val="24"/>
        </w:rPr>
      </w:pPr>
      <w:r w:rsidRPr="006D5584">
        <w:rPr>
          <w:rFonts w:ascii="Constantia" w:hAnsi="Constantia"/>
          <w:b/>
          <w:bCs/>
          <w:sz w:val="24"/>
          <w:szCs w:val="24"/>
        </w:rPr>
        <w:t>Előzmények</w:t>
      </w:r>
    </w:p>
    <w:p w14:paraId="05022C48" w14:textId="77777777" w:rsidR="000A46F6" w:rsidRPr="000A46F6" w:rsidRDefault="000A46F6" w:rsidP="000A46F6">
      <w:pPr>
        <w:jc w:val="both"/>
        <w:rPr>
          <w:rFonts w:ascii="Constantia" w:hAnsi="Constantia"/>
          <w:sz w:val="24"/>
          <w:szCs w:val="24"/>
        </w:rPr>
      </w:pPr>
      <w:r w:rsidRPr="000A46F6">
        <w:rPr>
          <w:rFonts w:ascii="Constantia" w:hAnsi="Constantia"/>
          <w:sz w:val="24"/>
          <w:szCs w:val="24"/>
        </w:rPr>
        <w:t>Eger Megyei Jogú Város Önkormányzata 1990 és 2016 között négy alkalommal tárgyalta a város kulturális életének főbb koncepcionális és stratégiai kérdéseit.</w:t>
      </w:r>
    </w:p>
    <w:p w14:paraId="3F696BC5" w14:textId="61E2D020" w:rsidR="000A46F6" w:rsidRPr="000A46F6" w:rsidRDefault="000A46F6" w:rsidP="000A46F6">
      <w:pPr>
        <w:jc w:val="both"/>
        <w:rPr>
          <w:rFonts w:ascii="Constantia" w:hAnsi="Constantia"/>
          <w:sz w:val="24"/>
          <w:szCs w:val="24"/>
        </w:rPr>
      </w:pPr>
      <w:r w:rsidRPr="000A46F6">
        <w:rPr>
          <w:rFonts w:ascii="Constantia" w:hAnsi="Constantia"/>
          <w:sz w:val="24"/>
          <w:szCs w:val="24"/>
        </w:rPr>
        <w:t xml:space="preserve">A 2012-ben elfogadott kulturális koncepcióban meghatározott stratégiai célok teljesültek. Ezek közé tartozott </w:t>
      </w:r>
      <w:r>
        <w:rPr>
          <w:rFonts w:ascii="Constantia" w:hAnsi="Constantia"/>
          <w:sz w:val="24"/>
          <w:szCs w:val="24"/>
        </w:rPr>
        <w:t>a</w:t>
      </w:r>
      <w:r w:rsidRPr="000A46F6">
        <w:rPr>
          <w:rFonts w:ascii="Constantia" w:hAnsi="Constantia"/>
          <w:sz w:val="24"/>
          <w:szCs w:val="24"/>
        </w:rPr>
        <w:t xml:space="preserve"> kulturális értékekre építő, a kreatív alkotómunkát ösztönző közösségépítés; a város történelmi múltjának szellemi és tárgyi örökségének gondozása; a hagyományok ápolása és bemutatása; a városi arculat átfogó kialakítása és fejlesztése; valamint az egykori megyei fenntartású intézmények átvételének és zavartalan működésének biztosítása.</w:t>
      </w:r>
    </w:p>
    <w:p w14:paraId="0FE1D032" w14:textId="77777777" w:rsidR="005F6770" w:rsidRDefault="000A46F6" w:rsidP="000A46F6">
      <w:pPr>
        <w:jc w:val="both"/>
        <w:rPr>
          <w:rFonts w:ascii="Constantia" w:hAnsi="Constantia"/>
          <w:b/>
          <w:bCs/>
          <w:sz w:val="24"/>
          <w:szCs w:val="24"/>
        </w:rPr>
      </w:pPr>
      <w:r w:rsidRPr="000A46F6">
        <w:rPr>
          <w:rFonts w:ascii="Constantia" w:hAnsi="Constantia"/>
          <w:sz w:val="24"/>
          <w:szCs w:val="24"/>
        </w:rPr>
        <w:t>Eger Megyei Jogú Város Önkormányzatának Közgyűlése a 71/2016. (II. 25.) számú határozatában döntött arról, hogy Eger pályázik az „Európa Kulturális Fővárosa 2023” cím elnyerésére.</w:t>
      </w:r>
      <w:r>
        <w:rPr>
          <w:rFonts w:ascii="Constantia" w:hAnsi="Constantia"/>
          <w:sz w:val="24"/>
          <w:szCs w:val="24"/>
        </w:rPr>
        <w:t xml:space="preserve"> </w:t>
      </w:r>
      <w:r w:rsidRPr="005C2F81">
        <w:rPr>
          <w:rFonts w:ascii="Constantia" w:hAnsi="Constantia"/>
          <w:b/>
          <w:bCs/>
          <w:sz w:val="24"/>
          <w:szCs w:val="24"/>
        </w:rPr>
        <w:t>Az akkor</w:t>
      </w:r>
      <w:r w:rsidRPr="000A46F6">
        <w:rPr>
          <w:rFonts w:ascii="Constantia" w:hAnsi="Constantia"/>
          <w:b/>
          <w:bCs/>
          <w:sz w:val="24"/>
          <w:szCs w:val="24"/>
        </w:rPr>
        <w:t xml:space="preserve"> pályázó városoknak elfogadott, hatályos kulturális stratégiával kell</w:t>
      </w:r>
      <w:r>
        <w:rPr>
          <w:rFonts w:ascii="Constantia" w:hAnsi="Constantia"/>
          <w:b/>
          <w:bCs/>
          <w:sz w:val="24"/>
          <w:szCs w:val="24"/>
        </w:rPr>
        <w:t>et</w:t>
      </w:r>
      <w:r w:rsidRPr="000A46F6">
        <w:rPr>
          <w:rFonts w:ascii="Constantia" w:hAnsi="Constantia"/>
          <w:b/>
          <w:bCs/>
          <w:sz w:val="24"/>
          <w:szCs w:val="24"/>
        </w:rPr>
        <w:t xml:space="preserve"> rendelkezniük ahhoz, hogy az</w:t>
      </w:r>
      <w:r w:rsidR="005C2F81">
        <w:rPr>
          <w:rFonts w:ascii="Constantia" w:hAnsi="Constantia"/>
          <w:b/>
          <w:bCs/>
          <w:sz w:val="24"/>
          <w:szCs w:val="24"/>
        </w:rPr>
        <w:t xml:space="preserve"> </w:t>
      </w:r>
      <w:r w:rsidRPr="000A46F6">
        <w:rPr>
          <w:rFonts w:ascii="Constantia" w:hAnsi="Constantia"/>
          <w:b/>
          <w:bCs/>
          <w:i/>
          <w:iCs/>
          <w:sz w:val="24"/>
          <w:szCs w:val="24"/>
        </w:rPr>
        <w:t>Európa Kulturális Fővárosa </w:t>
      </w:r>
      <w:r w:rsidRPr="000A46F6">
        <w:rPr>
          <w:rFonts w:ascii="Constantia" w:hAnsi="Constantia"/>
          <w:b/>
          <w:bCs/>
          <w:sz w:val="24"/>
          <w:szCs w:val="24"/>
        </w:rPr>
        <w:t>pályázaton részt vehessenek.</w:t>
      </w:r>
    </w:p>
    <w:p w14:paraId="19591A35" w14:textId="58C81BDD" w:rsidR="000A46F6" w:rsidRDefault="000A46F6" w:rsidP="000A46F6">
      <w:pPr>
        <w:jc w:val="both"/>
        <w:rPr>
          <w:rFonts w:ascii="Constantia" w:hAnsi="Constantia"/>
          <w:sz w:val="24"/>
          <w:szCs w:val="24"/>
        </w:rPr>
      </w:pPr>
      <w:r w:rsidRPr="000A46F6">
        <w:rPr>
          <w:rFonts w:ascii="Constantia" w:hAnsi="Constantia"/>
          <w:sz w:val="24"/>
          <w:szCs w:val="24"/>
        </w:rPr>
        <w:t>A hivatal munkatársai hónapokon át tartó előkészítő munkát végeztek, amely során civil szervezeteket, intézményeket és vállalkozásokat is bevontak. Ennek az együttműködésnek az eredményeként született meg Eger város Kulturális és Közösségfejlesztési Stratégiája</w:t>
      </w:r>
      <w:r>
        <w:rPr>
          <w:rFonts w:ascii="Constantia" w:hAnsi="Constantia"/>
          <w:sz w:val="24"/>
          <w:szCs w:val="24"/>
        </w:rPr>
        <w:t>, amely s</w:t>
      </w:r>
      <w:r w:rsidRPr="000A46F6">
        <w:rPr>
          <w:rFonts w:ascii="Constantia" w:hAnsi="Constantia"/>
          <w:sz w:val="24"/>
          <w:szCs w:val="24"/>
        </w:rPr>
        <w:t>zervesen illeszked</w:t>
      </w:r>
      <w:r>
        <w:rPr>
          <w:rFonts w:ascii="Constantia" w:hAnsi="Constantia"/>
          <w:sz w:val="24"/>
          <w:szCs w:val="24"/>
        </w:rPr>
        <w:t>ett</w:t>
      </w:r>
      <w:r w:rsidRPr="000A46F6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a korábbi, azaz a</w:t>
      </w:r>
      <w:r w:rsidRPr="000A46F6">
        <w:rPr>
          <w:rFonts w:ascii="Constantia" w:hAnsi="Constantia"/>
          <w:sz w:val="24"/>
          <w:szCs w:val="24"/>
        </w:rPr>
        <w:t xml:space="preserve"> 2014-2030 közötti időszakra elfogadott Településfejlesztési Koncepciójához, melynek szlogenje: „Eger a minőség városa”. A szlogen jegyében kijelölt fejlesztési feladat a helyi, térségi gazdaságélénkítés</w:t>
      </w:r>
      <w:r w:rsidR="001361F7">
        <w:rPr>
          <w:rFonts w:ascii="Constantia" w:hAnsi="Constantia"/>
          <w:sz w:val="24"/>
          <w:szCs w:val="24"/>
        </w:rPr>
        <w:t>t</w:t>
      </w:r>
      <w:r w:rsidRPr="000A46F6">
        <w:rPr>
          <w:rFonts w:ascii="Constantia" w:hAnsi="Constantia"/>
          <w:sz w:val="24"/>
          <w:szCs w:val="24"/>
        </w:rPr>
        <w:t>, az innovációs képesség javítás</w:t>
      </w:r>
      <w:r w:rsidR="001361F7">
        <w:rPr>
          <w:rFonts w:ascii="Constantia" w:hAnsi="Constantia"/>
          <w:sz w:val="24"/>
          <w:szCs w:val="24"/>
        </w:rPr>
        <w:t>át</w:t>
      </w:r>
      <w:r w:rsidRPr="000A46F6">
        <w:rPr>
          <w:rFonts w:ascii="Constantia" w:hAnsi="Constantia"/>
          <w:sz w:val="24"/>
          <w:szCs w:val="24"/>
        </w:rPr>
        <w:t xml:space="preserve"> és a társadalmi jólét növelés</w:t>
      </w:r>
      <w:r w:rsidR="001361F7">
        <w:rPr>
          <w:rFonts w:ascii="Constantia" w:hAnsi="Constantia"/>
          <w:sz w:val="24"/>
          <w:szCs w:val="24"/>
        </w:rPr>
        <w:t>ét tűzték ki célul.</w:t>
      </w:r>
    </w:p>
    <w:p w14:paraId="10709B9B" w14:textId="77777777" w:rsidR="006D5584" w:rsidRDefault="006D5584" w:rsidP="000A46F6">
      <w:pPr>
        <w:jc w:val="both"/>
        <w:rPr>
          <w:rFonts w:ascii="Constantia" w:hAnsi="Constantia"/>
          <w:sz w:val="24"/>
          <w:szCs w:val="24"/>
        </w:rPr>
      </w:pPr>
    </w:p>
    <w:p w14:paraId="35AAFD47" w14:textId="77777777" w:rsidR="006D5584" w:rsidRPr="006D5584" w:rsidRDefault="006D5584" w:rsidP="000A46F6">
      <w:pPr>
        <w:jc w:val="both"/>
        <w:rPr>
          <w:rFonts w:ascii="Constantia" w:hAnsi="Constantia"/>
          <w:b/>
          <w:bCs/>
          <w:sz w:val="24"/>
          <w:szCs w:val="24"/>
        </w:rPr>
      </w:pPr>
      <w:r w:rsidRPr="006D5584">
        <w:rPr>
          <w:rFonts w:ascii="Constantia" w:hAnsi="Constantia"/>
          <w:b/>
          <w:bCs/>
          <w:sz w:val="24"/>
          <w:szCs w:val="24"/>
        </w:rPr>
        <w:t>Javaslat</w:t>
      </w:r>
    </w:p>
    <w:p w14:paraId="14A2B84C" w14:textId="26BB4DA2" w:rsidR="000A46F6" w:rsidRDefault="006D5584" w:rsidP="000A46F6">
      <w:pPr>
        <w:jc w:val="both"/>
        <w:rPr>
          <w:rFonts w:ascii="Constantia" w:hAnsi="Constantia"/>
          <w:sz w:val="24"/>
          <w:szCs w:val="24"/>
        </w:rPr>
      </w:pPr>
      <w:r w:rsidRPr="006D5584">
        <w:rPr>
          <w:rFonts w:ascii="Constantia" w:hAnsi="Constantia"/>
          <w:i/>
          <w:iCs/>
          <w:sz w:val="24"/>
          <w:szCs w:val="24"/>
        </w:rPr>
        <w:t>Eger</w:t>
      </w:r>
      <w:r>
        <w:rPr>
          <w:rFonts w:ascii="Constantia" w:hAnsi="Constantia"/>
          <w:i/>
          <w:iCs/>
          <w:sz w:val="24"/>
          <w:szCs w:val="24"/>
        </w:rPr>
        <w:t xml:space="preserve"> MJV</w:t>
      </w:r>
      <w:r w:rsidRPr="006D5584">
        <w:rPr>
          <w:rFonts w:ascii="Constantia" w:hAnsi="Constantia"/>
          <w:i/>
          <w:iCs/>
          <w:sz w:val="24"/>
          <w:szCs w:val="24"/>
        </w:rPr>
        <w:t xml:space="preserve"> Kulturális és közösségfejlesztési stratégiája</w:t>
      </w:r>
      <w:r>
        <w:rPr>
          <w:rFonts w:ascii="Constantia" w:hAnsi="Constantia"/>
          <w:b/>
          <w:bCs/>
          <w:i/>
          <w:iCs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 xml:space="preserve">2024. év végén lejár, a cselekvési tervben megfogalmazott célkitűzések nem, vagy csak részben valósultak meg. </w:t>
      </w:r>
      <w:r w:rsidR="008E7981">
        <w:rPr>
          <w:rFonts w:ascii="Constantia" w:hAnsi="Constantia"/>
          <w:sz w:val="24"/>
          <w:szCs w:val="24"/>
        </w:rPr>
        <w:t xml:space="preserve">2024. nyarán az önkormányzati választások eredményeképpen 2024. október 3-tól megalakult az új közgyűlés, amely képviselő-testület a következő öt évre </w:t>
      </w:r>
      <w:r w:rsidR="000A46F6" w:rsidRPr="000A46F6">
        <w:rPr>
          <w:rFonts w:ascii="Constantia" w:hAnsi="Constantia"/>
          <w:sz w:val="24"/>
          <w:szCs w:val="24"/>
        </w:rPr>
        <w:t>jelentős önként vállalt kihívások</w:t>
      </w:r>
      <w:r w:rsidR="008E7981">
        <w:rPr>
          <w:rFonts w:ascii="Constantia" w:hAnsi="Constantia"/>
          <w:sz w:val="24"/>
          <w:szCs w:val="24"/>
        </w:rPr>
        <w:t>ot</w:t>
      </w:r>
      <w:r w:rsidR="000A46F6" w:rsidRPr="000A46F6">
        <w:rPr>
          <w:rFonts w:ascii="Constantia" w:hAnsi="Constantia"/>
          <w:sz w:val="24"/>
          <w:szCs w:val="24"/>
        </w:rPr>
        <w:t xml:space="preserve"> </w:t>
      </w:r>
      <w:r w:rsidR="008E7981">
        <w:rPr>
          <w:rFonts w:ascii="Constantia" w:hAnsi="Constantia"/>
          <w:sz w:val="24"/>
          <w:szCs w:val="24"/>
        </w:rPr>
        <w:t xml:space="preserve">fogalmazhat meg </w:t>
      </w:r>
      <w:r w:rsidR="000A46F6" w:rsidRPr="000A46F6">
        <w:rPr>
          <w:rFonts w:ascii="Constantia" w:hAnsi="Constantia"/>
          <w:sz w:val="24"/>
          <w:szCs w:val="24"/>
        </w:rPr>
        <w:t xml:space="preserve">a kultúra </w:t>
      </w:r>
      <w:r w:rsidR="008E7981">
        <w:rPr>
          <w:rFonts w:ascii="Constantia" w:hAnsi="Constantia"/>
          <w:sz w:val="24"/>
          <w:szCs w:val="24"/>
        </w:rPr>
        <w:t xml:space="preserve">és a közösségfejlesztés </w:t>
      </w:r>
      <w:r w:rsidR="000A46F6" w:rsidRPr="000A46F6">
        <w:rPr>
          <w:rFonts w:ascii="Constantia" w:hAnsi="Constantia"/>
          <w:sz w:val="24"/>
          <w:szCs w:val="24"/>
        </w:rPr>
        <w:t>területén, amelyhez szükséges új célokat meghatározni</w:t>
      </w:r>
      <w:r w:rsidR="008E7981">
        <w:rPr>
          <w:rFonts w:ascii="Constantia" w:hAnsi="Constantia"/>
          <w:sz w:val="24"/>
          <w:szCs w:val="24"/>
        </w:rPr>
        <w:t xml:space="preserve">. </w:t>
      </w:r>
    </w:p>
    <w:p w14:paraId="5E948D59" w14:textId="34E13F20" w:rsidR="006D5584" w:rsidRDefault="006D5584" w:rsidP="000A46F6">
      <w:pPr>
        <w:jc w:val="both"/>
        <w:rPr>
          <w:rFonts w:ascii="Constantia" w:hAnsi="Constantia"/>
          <w:sz w:val="24"/>
          <w:szCs w:val="24"/>
        </w:rPr>
      </w:pPr>
      <w:r w:rsidRPr="006D5584">
        <w:rPr>
          <w:rFonts w:ascii="Constantia" w:hAnsi="Constantia"/>
          <w:sz w:val="24"/>
          <w:szCs w:val="24"/>
        </w:rPr>
        <w:t>Az elmúlt évek társadalmi, gazdasági és technológiai változásai, beleértve a digitalizáció előretörését, a pandémia hatásait, valamint az EU-s és országos szintű kulturális és közösségi prioritások módosulását, olyan új körülményeket teremtettek, amelyekre a város kulturális stratégiájának is reflektálnia kell.</w:t>
      </w:r>
      <w:r>
        <w:rPr>
          <w:rFonts w:ascii="Constantia" w:hAnsi="Constantia"/>
          <w:sz w:val="24"/>
          <w:szCs w:val="24"/>
        </w:rPr>
        <w:t xml:space="preserve"> </w:t>
      </w:r>
      <w:r w:rsidRPr="006D5584">
        <w:rPr>
          <w:rFonts w:ascii="Constantia" w:hAnsi="Constantia"/>
          <w:sz w:val="24"/>
          <w:szCs w:val="24"/>
        </w:rPr>
        <w:t xml:space="preserve">Eger MJV más területekre vonatkozó fejlesztési céljai, </w:t>
      </w:r>
      <w:r>
        <w:rPr>
          <w:rFonts w:ascii="Constantia" w:hAnsi="Constantia"/>
          <w:sz w:val="24"/>
          <w:szCs w:val="24"/>
        </w:rPr>
        <w:t xml:space="preserve">mint például a </w:t>
      </w:r>
      <w:r w:rsidRPr="006D5584">
        <w:rPr>
          <w:rFonts w:ascii="Constantia" w:hAnsi="Constantia"/>
          <w:sz w:val="24"/>
          <w:szCs w:val="24"/>
        </w:rPr>
        <w:t>Terület- és Településfejlesztési Operatív Program Plusz</w:t>
      </w:r>
      <w:r>
        <w:rPr>
          <w:rFonts w:ascii="Constantia" w:hAnsi="Constantia"/>
          <w:sz w:val="24"/>
          <w:szCs w:val="24"/>
        </w:rPr>
        <w:t xml:space="preserve"> 2021-2027 városfejlesztési programtervében megfogalmazott</w:t>
      </w:r>
      <w:r w:rsidRPr="006D5584">
        <w:rPr>
          <w:rFonts w:ascii="Constantia" w:hAnsi="Constantia"/>
          <w:sz w:val="24"/>
          <w:szCs w:val="24"/>
        </w:rPr>
        <w:t xml:space="preserve"> infrastruktúra-fejlesztés</w:t>
      </w:r>
      <w:r>
        <w:rPr>
          <w:rFonts w:ascii="Constantia" w:hAnsi="Constantia"/>
          <w:sz w:val="24"/>
          <w:szCs w:val="24"/>
        </w:rPr>
        <w:t>ek</w:t>
      </w:r>
      <w:r w:rsidRPr="006D5584">
        <w:rPr>
          <w:rFonts w:ascii="Constantia" w:hAnsi="Constantia"/>
          <w:sz w:val="24"/>
          <w:szCs w:val="24"/>
        </w:rPr>
        <w:t>, a turizmus élénkítése vagy a környezetvédelem, szoros kapcsolatban állnak a kulturális és közösségi célokkal. Az új stratégia lehetőséget teremt ezek szorosabb összehangolására, integrált megközelítést alkalmazva.</w:t>
      </w:r>
    </w:p>
    <w:p w14:paraId="095E1B1B" w14:textId="4AF37747" w:rsidR="006D5584" w:rsidRPr="006D5584" w:rsidRDefault="006D5584" w:rsidP="006D5584">
      <w:pPr>
        <w:jc w:val="both"/>
        <w:rPr>
          <w:rFonts w:ascii="Constantia" w:hAnsi="Constantia"/>
          <w:b/>
          <w:bCs/>
          <w:sz w:val="24"/>
          <w:szCs w:val="24"/>
        </w:rPr>
      </w:pPr>
      <w:r w:rsidRPr="006D5584">
        <w:rPr>
          <w:rFonts w:ascii="Constantia" w:hAnsi="Constantia"/>
          <w:b/>
          <w:bCs/>
          <w:sz w:val="24"/>
          <w:szCs w:val="24"/>
        </w:rPr>
        <w:t>Javaslom, hogy a Közgyűlés kezdeményezze Eger MJV Kulturális és Közösségfejlesztési Stratégiájának átfogó felülvizsgálatát. Ennek keretében készüljön értékelés az elmúlt hét év eredményeiről, a megvalósított intézkedésekről, valamint az azonosított hiányosságokról.</w:t>
      </w:r>
    </w:p>
    <w:p w14:paraId="3E5316E9" w14:textId="294B53F5" w:rsidR="000A46F6" w:rsidRPr="005F6770" w:rsidRDefault="006D5584" w:rsidP="00026546">
      <w:pPr>
        <w:jc w:val="both"/>
        <w:rPr>
          <w:rFonts w:ascii="Constantia" w:hAnsi="Constantia"/>
          <w:sz w:val="24"/>
          <w:szCs w:val="24"/>
        </w:rPr>
      </w:pPr>
      <w:r w:rsidRPr="005F6770">
        <w:rPr>
          <w:rFonts w:ascii="Constantia" w:hAnsi="Constantia"/>
          <w:sz w:val="24"/>
          <w:szCs w:val="24"/>
        </w:rPr>
        <w:t xml:space="preserve">Az értékelés eredményeire, valamint a város egyéb fejlesztési céljaira alapozva kerüljön kidolgozásra egy új, 2025–2030 közötti időszakra vonatkozó kulturális és közösségfejlesztési stratégia. </w:t>
      </w:r>
      <w:r w:rsidR="005F6770" w:rsidRPr="005F6770">
        <w:rPr>
          <w:rFonts w:ascii="Constantia" w:hAnsi="Constantia"/>
          <w:sz w:val="24"/>
          <w:szCs w:val="24"/>
        </w:rPr>
        <w:t xml:space="preserve">Az újonnan megfogalmazott célok a korábbi stratégia eredményeire és tanulságaira építve alkalmazkodhatnak a megváltozott társadalmi-gazdasági környezethez. </w:t>
      </w:r>
      <w:r w:rsidR="005F6770">
        <w:rPr>
          <w:rFonts w:ascii="Constantia" w:hAnsi="Constantia"/>
          <w:sz w:val="24"/>
          <w:szCs w:val="24"/>
        </w:rPr>
        <w:t>A</w:t>
      </w:r>
      <w:r w:rsidRPr="005F6770">
        <w:rPr>
          <w:rFonts w:ascii="Constantia" w:hAnsi="Constantia"/>
          <w:sz w:val="24"/>
          <w:szCs w:val="24"/>
        </w:rPr>
        <w:t xml:space="preserve"> stratégia felülvizsgálata és megújítása nem csupán a közelmúlt eredményeinek értékelése, hanem a város kulturális és közösségi életének jövőbe mutató, átfogó tervezése is.</w:t>
      </w:r>
    </w:p>
    <w:p w14:paraId="47480FB6" w14:textId="3F764293" w:rsidR="00026546" w:rsidRDefault="00026546" w:rsidP="00026546">
      <w:pPr>
        <w:jc w:val="both"/>
        <w:rPr>
          <w:rFonts w:ascii="Constantia" w:hAnsi="Constantia"/>
          <w:b/>
          <w:bCs/>
          <w:sz w:val="24"/>
          <w:szCs w:val="24"/>
        </w:rPr>
      </w:pPr>
      <w:r w:rsidRPr="00026546">
        <w:rPr>
          <w:rFonts w:ascii="Constantia" w:hAnsi="Constantia"/>
          <w:b/>
          <w:bCs/>
          <w:sz w:val="24"/>
          <w:szCs w:val="24"/>
        </w:rPr>
        <w:t xml:space="preserve">Kérem a Tisztelt Közgyűlést, fogadja el a határozati </w:t>
      </w:r>
      <w:proofErr w:type="spellStart"/>
      <w:r w:rsidRPr="00026546">
        <w:rPr>
          <w:rFonts w:ascii="Constantia" w:hAnsi="Constantia"/>
          <w:b/>
          <w:bCs/>
          <w:sz w:val="24"/>
          <w:szCs w:val="24"/>
        </w:rPr>
        <w:t>javaslato</w:t>
      </w:r>
      <w:r w:rsidR="00CF1903">
        <w:rPr>
          <w:rFonts w:ascii="Constantia" w:hAnsi="Constantia"/>
          <w:b/>
          <w:bCs/>
          <w:sz w:val="24"/>
          <w:szCs w:val="24"/>
        </w:rPr>
        <w:t>T</w:t>
      </w:r>
      <w:proofErr w:type="spellEnd"/>
      <w:r w:rsidRPr="00026546">
        <w:rPr>
          <w:rFonts w:ascii="Constantia" w:hAnsi="Constantia"/>
          <w:b/>
          <w:bCs/>
          <w:sz w:val="24"/>
          <w:szCs w:val="24"/>
        </w:rPr>
        <w:t>.</w:t>
      </w:r>
    </w:p>
    <w:p w14:paraId="4D27A912" w14:textId="77777777" w:rsidR="005F6770" w:rsidRPr="00EC7D17" w:rsidRDefault="005F6770" w:rsidP="00026546">
      <w:pPr>
        <w:jc w:val="both"/>
        <w:rPr>
          <w:rFonts w:ascii="Constantia" w:hAnsi="Constantia"/>
          <w:sz w:val="24"/>
          <w:szCs w:val="24"/>
        </w:rPr>
      </w:pPr>
    </w:p>
    <w:p w14:paraId="30A94C3B" w14:textId="010FC103" w:rsidR="00E44AF7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Eger, 2024.</w:t>
      </w:r>
      <w:r w:rsidR="00AE6663" w:rsidRPr="00275E3B">
        <w:rPr>
          <w:rFonts w:ascii="Constantia" w:hAnsi="Constantia"/>
          <w:sz w:val="24"/>
          <w:szCs w:val="24"/>
        </w:rPr>
        <w:t xml:space="preserve"> </w:t>
      </w:r>
      <w:r w:rsidR="006D5584">
        <w:rPr>
          <w:rFonts w:ascii="Constantia" w:hAnsi="Constantia"/>
          <w:sz w:val="24"/>
          <w:szCs w:val="24"/>
        </w:rPr>
        <w:t>december 2</w:t>
      </w:r>
      <w:r w:rsidRPr="00275E3B">
        <w:rPr>
          <w:rFonts w:ascii="Constantia" w:hAnsi="Constantia"/>
          <w:sz w:val="24"/>
          <w:szCs w:val="24"/>
        </w:rPr>
        <w:t>.</w:t>
      </w:r>
    </w:p>
    <w:p w14:paraId="32FE9610" w14:textId="77777777" w:rsidR="005F6770" w:rsidRPr="00275E3B" w:rsidRDefault="005F6770" w:rsidP="00E44AF7">
      <w:pPr>
        <w:jc w:val="both"/>
        <w:rPr>
          <w:rFonts w:ascii="Constantia" w:hAnsi="Constantia"/>
          <w:sz w:val="24"/>
          <w:szCs w:val="24"/>
        </w:rPr>
      </w:pPr>
    </w:p>
    <w:p w14:paraId="69DE30CC" w14:textId="303E9105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Domán Dániel</w:t>
      </w:r>
      <w:r w:rsidR="0044261A" w:rsidRPr="00275E3B">
        <w:rPr>
          <w:rFonts w:ascii="Constantia" w:hAnsi="Constantia"/>
          <w:sz w:val="24"/>
          <w:szCs w:val="24"/>
        </w:rPr>
        <w:t xml:space="preserve"> </w:t>
      </w:r>
      <w:r w:rsidR="008B5CD3">
        <w:rPr>
          <w:rFonts w:ascii="Constantia" w:hAnsi="Constantia"/>
          <w:sz w:val="24"/>
          <w:szCs w:val="24"/>
        </w:rPr>
        <w:t>s.k.</w:t>
      </w:r>
    </w:p>
    <w:p w14:paraId="0C02F940" w14:textId="77777777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         képviselő</w:t>
      </w:r>
    </w:p>
    <w:p w14:paraId="0CE1E294" w14:textId="77777777" w:rsidR="00E44AF7" w:rsidRDefault="00E44AF7" w:rsidP="007C0B91">
      <w:pPr>
        <w:jc w:val="both"/>
        <w:rPr>
          <w:rFonts w:ascii="Constantia" w:hAnsi="Constantia"/>
          <w:sz w:val="24"/>
          <w:szCs w:val="24"/>
        </w:rPr>
      </w:pPr>
    </w:p>
    <w:p w14:paraId="1C9CF67B" w14:textId="77777777" w:rsidR="005F6770" w:rsidRDefault="005F6770" w:rsidP="007C0B91">
      <w:pPr>
        <w:jc w:val="both"/>
        <w:rPr>
          <w:rFonts w:ascii="Constantia" w:hAnsi="Constantia"/>
          <w:sz w:val="24"/>
          <w:szCs w:val="24"/>
        </w:rPr>
      </w:pPr>
    </w:p>
    <w:p w14:paraId="771B78A2" w14:textId="77777777" w:rsidR="005F6770" w:rsidRPr="00275E3B" w:rsidRDefault="005F6770" w:rsidP="007C0B91">
      <w:pPr>
        <w:jc w:val="both"/>
        <w:rPr>
          <w:rFonts w:ascii="Constantia" w:hAnsi="Constantia"/>
          <w:sz w:val="24"/>
          <w:szCs w:val="24"/>
        </w:rPr>
      </w:pPr>
    </w:p>
    <w:p w14:paraId="6A53A727" w14:textId="77777777" w:rsidR="000160E8" w:rsidRPr="00275E3B" w:rsidRDefault="000160E8" w:rsidP="000160E8">
      <w:pPr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275E3B">
        <w:rPr>
          <w:rFonts w:ascii="Constantia" w:hAnsi="Constantia"/>
          <w:b/>
          <w:bCs/>
          <w:sz w:val="24"/>
          <w:szCs w:val="24"/>
          <w:u w:val="single"/>
        </w:rPr>
        <w:lastRenderedPageBreak/>
        <w:t>Határozati javaslat:</w:t>
      </w:r>
    </w:p>
    <w:p w14:paraId="4162ABEA" w14:textId="77777777" w:rsidR="005F6770" w:rsidRPr="005F6770" w:rsidRDefault="005F6770" w:rsidP="005F6770">
      <w:pPr>
        <w:jc w:val="both"/>
        <w:rPr>
          <w:rFonts w:ascii="Constantia" w:hAnsi="Constantia"/>
          <w:b/>
          <w:bCs/>
          <w:sz w:val="24"/>
          <w:szCs w:val="24"/>
        </w:rPr>
      </w:pPr>
      <w:r w:rsidRPr="005F6770">
        <w:rPr>
          <w:rFonts w:ascii="Constantia" w:hAnsi="Constantia"/>
          <w:b/>
          <w:bCs/>
          <w:sz w:val="24"/>
          <w:szCs w:val="24"/>
        </w:rPr>
        <w:t>Eger Megyei Jogú Város Önkormányzatának Közgyűlése felkéri a polgármestert, hogy készítse elő és terjessze a Közgyűlés elé Eger 2017-2024 közötti időszakra szóló Kulturális és Közösségfejlesztési Stratégiájának átfogó felülvizsgálatát és az elmúlt hét év eredményeiről, a megvalósított intézkedésekről, valamint az azonosított hiányosságokról szóló értékelést.</w:t>
      </w:r>
    </w:p>
    <w:p w14:paraId="016A1863" w14:textId="77777777" w:rsidR="005F6770" w:rsidRPr="005F6770" w:rsidRDefault="005F6770" w:rsidP="005F6770">
      <w:pPr>
        <w:jc w:val="both"/>
        <w:rPr>
          <w:rFonts w:ascii="Constantia" w:hAnsi="Constantia"/>
          <w:b/>
          <w:bCs/>
          <w:sz w:val="24"/>
          <w:szCs w:val="24"/>
        </w:rPr>
      </w:pPr>
      <w:r w:rsidRPr="005F6770">
        <w:rPr>
          <w:rFonts w:ascii="Constantia" w:hAnsi="Constantia"/>
          <w:b/>
          <w:bCs/>
          <w:sz w:val="24"/>
          <w:szCs w:val="24"/>
          <w:u w:val="single"/>
        </w:rPr>
        <w:t>Felelős:</w:t>
      </w:r>
      <w:r w:rsidRPr="005F6770">
        <w:rPr>
          <w:rFonts w:ascii="Constantia" w:hAnsi="Constantia"/>
          <w:b/>
          <w:bCs/>
          <w:sz w:val="24"/>
          <w:szCs w:val="24"/>
        </w:rPr>
        <w:t xml:space="preserve"> Vágner Ákos polgármester</w:t>
      </w:r>
    </w:p>
    <w:p w14:paraId="5E36426A" w14:textId="77777777" w:rsidR="005F6770" w:rsidRPr="005F6770" w:rsidRDefault="005F6770" w:rsidP="005F6770">
      <w:pPr>
        <w:jc w:val="both"/>
        <w:rPr>
          <w:rFonts w:ascii="Constantia" w:hAnsi="Constantia"/>
          <w:b/>
          <w:bCs/>
          <w:sz w:val="24"/>
          <w:szCs w:val="24"/>
        </w:rPr>
      </w:pPr>
      <w:r w:rsidRPr="005F6770">
        <w:rPr>
          <w:rFonts w:ascii="Constantia" w:hAnsi="Constantia"/>
          <w:b/>
          <w:bCs/>
          <w:sz w:val="24"/>
          <w:szCs w:val="24"/>
          <w:u w:val="single"/>
        </w:rPr>
        <w:t>Határidő:</w:t>
      </w:r>
      <w:r w:rsidRPr="005F6770">
        <w:rPr>
          <w:rFonts w:ascii="Constantia" w:hAnsi="Constantia"/>
          <w:b/>
          <w:bCs/>
          <w:sz w:val="24"/>
          <w:szCs w:val="24"/>
        </w:rPr>
        <w:t xml:space="preserve"> 2025. február 28.</w:t>
      </w:r>
    </w:p>
    <w:p w14:paraId="382C9F84" w14:textId="77777777" w:rsidR="0044261A" w:rsidRPr="00275E3B" w:rsidRDefault="0044261A" w:rsidP="0044261A">
      <w:pPr>
        <w:jc w:val="both"/>
        <w:rPr>
          <w:rFonts w:ascii="Constantia" w:hAnsi="Constantia"/>
          <w:b/>
          <w:bCs/>
          <w:sz w:val="24"/>
          <w:szCs w:val="24"/>
        </w:rPr>
      </w:pPr>
    </w:p>
    <w:sectPr w:rsidR="0044261A" w:rsidRPr="00275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A0F5F"/>
    <w:multiLevelType w:val="hybridMultilevel"/>
    <w:tmpl w:val="33968FEC"/>
    <w:lvl w:ilvl="0" w:tplc="0E8C7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431B1"/>
    <w:multiLevelType w:val="hybridMultilevel"/>
    <w:tmpl w:val="5854E058"/>
    <w:lvl w:ilvl="0" w:tplc="766449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E149C6"/>
    <w:multiLevelType w:val="hybridMultilevel"/>
    <w:tmpl w:val="7214D3B2"/>
    <w:lvl w:ilvl="0" w:tplc="6A744D6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305862">
    <w:abstractNumId w:val="0"/>
  </w:num>
  <w:num w:numId="2" w16cid:durableId="982152574">
    <w:abstractNumId w:val="2"/>
  </w:num>
  <w:num w:numId="3" w16cid:durableId="1281104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FB"/>
    <w:rsid w:val="000160E8"/>
    <w:rsid w:val="00026546"/>
    <w:rsid w:val="00036B0A"/>
    <w:rsid w:val="00075EA3"/>
    <w:rsid w:val="00084D6F"/>
    <w:rsid w:val="00090B0E"/>
    <w:rsid w:val="000A46F6"/>
    <w:rsid w:val="000B6048"/>
    <w:rsid w:val="000C07FB"/>
    <w:rsid w:val="000E14A2"/>
    <w:rsid w:val="00111932"/>
    <w:rsid w:val="001361F7"/>
    <w:rsid w:val="00147EFB"/>
    <w:rsid w:val="0017513A"/>
    <w:rsid w:val="001C4143"/>
    <w:rsid w:val="001C73C6"/>
    <w:rsid w:val="001D52A1"/>
    <w:rsid w:val="001E6611"/>
    <w:rsid w:val="001F7D6D"/>
    <w:rsid w:val="00215E6B"/>
    <w:rsid w:val="00275E3B"/>
    <w:rsid w:val="002B62E7"/>
    <w:rsid w:val="00304410"/>
    <w:rsid w:val="003534E7"/>
    <w:rsid w:val="003A420D"/>
    <w:rsid w:val="003A6816"/>
    <w:rsid w:val="0044261A"/>
    <w:rsid w:val="00443846"/>
    <w:rsid w:val="004C2913"/>
    <w:rsid w:val="00536547"/>
    <w:rsid w:val="00551913"/>
    <w:rsid w:val="00561CCC"/>
    <w:rsid w:val="005838B2"/>
    <w:rsid w:val="0059621A"/>
    <w:rsid w:val="005C2F81"/>
    <w:rsid w:val="005D7AA8"/>
    <w:rsid w:val="005F6770"/>
    <w:rsid w:val="006715E1"/>
    <w:rsid w:val="006D5584"/>
    <w:rsid w:val="006F0CE2"/>
    <w:rsid w:val="006F2081"/>
    <w:rsid w:val="007A57C4"/>
    <w:rsid w:val="007C0B91"/>
    <w:rsid w:val="007F5C62"/>
    <w:rsid w:val="00803FC4"/>
    <w:rsid w:val="00833CF4"/>
    <w:rsid w:val="008437FB"/>
    <w:rsid w:val="0089246E"/>
    <w:rsid w:val="008B0E45"/>
    <w:rsid w:val="008B5CD3"/>
    <w:rsid w:val="008E7981"/>
    <w:rsid w:val="00910F9B"/>
    <w:rsid w:val="00976D62"/>
    <w:rsid w:val="009E7730"/>
    <w:rsid w:val="00A55154"/>
    <w:rsid w:val="00A62E77"/>
    <w:rsid w:val="00A83F42"/>
    <w:rsid w:val="00AD17D7"/>
    <w:rsid w:val="00AE6663"/>
    <w:rsid w:val="00AF4FCB"/>
    <w:rsid w:val="00B23A7A"/>
    <w:rsid w:val="00B23E29"/>
    <w:rsid w:val="00C003B5"/>
    <w:rsid w:val="00C03E2E"/>
    <w:rsid w:val="00C144DF"/>
    <w:rsid w:val="00C74D6E"/>
    <w:rsid w:val="00CD3A0F"/>
    <w:rsid w:val="00CD5BD6"/>
    <w:rsid w:val="00CF1903"/>
    <w:rsid w:val="00CF28AF"/>
    <w:rsid w:val="00D64B3F"/>
    <w:rsid w:val="00D91D43"/>
    <w:rsid w:val="00DC08F8"/>
    <w:rsid w:val="00E36444"/>
    <w:rsid w:val="00E44AF7"/>
    <w:rsid w:val="00E462C3"/>
    <w:rsid w:val="00E72D46"/>
    <w:rsid w:val="00EB3169"/>
    <w:rsid w:val="00EB601B"/>
    <w:rsid w:val="00EC7D17"/>
    <w:rsid w:val="00F01D50"/>
    <w:rsid w:val="00F61CD8"/>
    <w:rsid w:val="00F734C3"/>
    <w:rsid w:val="00F77FB6"/>
    <w:rsid w:val="00F81B6A"/>
    <w:rsid w:val="00F94C68"/>
    <w:rsid w:val="00FA16DD"/>
    <w:rsid w:val="00FD0CA2"/>
    <w:rsid w:val="00F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0B40"/>
  <w15:chartTrackingRefBased/>
  <w15:docId w15:val="{0A00D2DC-0C12-4188-B36D-60F58420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07F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D3A0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D3A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1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0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7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06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3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3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6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7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2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0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96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5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7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631</Words>
  <Characters>4360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</dc:creator>
  <cp:keywords/>
  <dc:description/>
  <cp:lastModifiedBy>Dr. Szalóczi Ilona</cp:lastModifiedBy>
  <cp:revision>4</cp:revision>
  <cp:lastPrinted>2024-12-03T06:57:00Z</cp:lastPrinted>
  <dcterms:created xsi:type="dcterms:W3CDTF">2024-12-02T13:00:00Z</dcterms:created>
  <dcterms:modified xsi:type="dcterms:W3CDTF">2024-12-03T07:02:00Z</dcterms:modified>
</cp:coreProperties>
</file>