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3A4ADD" w:rsidRPr="003A4ADD" w14:paraId="14A3A8BC" w14:textId="77777777" w:rsidTr="00AE3CD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6EDFA401" w14:textId="77777777" w:rsidR="003A4ADD" w:rsidRPr="003A4ADD" w:rsidRDefault="003A4ADD" w:rsidP="00AE3CD5">
            <w:pPr>
              <w:spacing w:after="240"/>
              <w:jc w:val="center"/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noProof/>
              </w:rPr>
              <w:drawing>
                <wp:inline distT="0" distB="0" distL="0" distR="0" wp14:anchorId="75ACD9A8" wp14:editId="0326F32D">
                  <wp:extent cx="6448425" cy="1200150"/>
                  <wp:effectExtent l="0" t="0" r="9525" b="0"/>
                  <wp:docPr id="1" name="Kép 1" descr="A képen szöveg, Betűtípus, képernyőkép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A képen szöveg, Betűtípus, képernyőkép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CFD33" w14:textId="77777777" w:rsidR="003A4ADD" w:rsidRPr="003A4ADD" w:rsidRDefault="003A4ADD" w:rsidP="003A4ADD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4ADD" w:rsidRPr="003A4ADD" w14:paraId="15F80211" w14:textId="77777777" w:rsidTr="00AE3CD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14:paraId="6CDA839D" w14:textId="77777777" w:rsidR="003A4ADD" w:rsidRPr="003A4ADD" w:rsidRDefault="003A4ADD" w:rsidP="00AE3CD5">
            <w:pPr>
              <w:jc w:val="center"/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/>
              </w:rPr>
              <w:br/>
            </w:r>
          </w:p>
        </w:tc>
      </w:tr>
      <w:tr w:rsidR="003A4ADD" w:rsidRPr="003A4ADD" w14:paraId="0D11ACC1" w14:textId="77777777" w:rsidTr="00AE3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740C88" w14:textId="77777777" w:rsidR="003A4ADD" w:rsidRPr="003A4ADD" w:rsidRDefault="003A4ADD" w:rsidP="00AE3CD5">
            <w:pPr>
              <w:jc w:val="center"/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b/>
                <w:bCs/>
              </w:rPr>
              <w:t>Városgazdálkodási Bizottság ülését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</w:tr>
      <w:tr w:rsidR="003A4ADD" w:rsidRPr="003A4ADD" w14:paraId="493F86F5" w14:textId="77777777" w:rsidTr="00AE3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D1870" w14:textId="77777777" w:rsidR="003A4ADD" w:rsidRPr="003A4ADD" w:rsidRDefault="003A4ADD" w:rsidP="00AE3CD5">
            <w:pPr>
              <w:spacing w:after="240"/>
              <w:jc w:val="center"/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b/>
                <w:bCs/>
              </w:rPr>
              <w:t>2023. szeptember 6-án 09:00 órára</w:t>
            </w:r>
            <w:r w:rsidRPr="003A4ADD">
              <w:rPr>
                <w:rFonts w:ascii="Constantia" w:eastAsia="Times New Roman" w:hAnsi="Constantia" w:cs="Times"/>
                <w:b/>
                <w:bCs/>
              </w:rPr>
              <w:br/>
              <w:t>összehívom</w:t>
            </w:r>
          </w:p>
        </w:tc>
      </w:tr>
      <w:tr w:rsidR="003A4ADD" w:rsidRPr="003A4ADD" w14:paraId="3D3C9509" w14:textId="77777777" w:rsidTr="00AE3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295207" w14:textId="49D02E98" w:rsidR="003A4ADD" w:rsidRPr="003A4ADD" w:rsidRDefault="003A4ADD" w:rsidP="00AE3CD5">
            <w:pPr>
              <w:jc w:val="center"/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i/>
                <w:iCs/>
                <w:u w:val="single"/>
              </w:rPr>
              <w:t xml:space="preserve">Az ülés helye: </w:t>
            </w:r>
            <w:r w:rsidRPr="003A4ADD">
              <w:rPr>
                <w:rFonts w:ascii="Constantia" w:eastAsia="Times New Roman" w:hAnsi="Constantia" w:cs="Times"/>
                <w:b/>
                <w:bCs/>
                <w:i/>
                <w:iCs/>
              </w:rPr>
              <w:t>Városháza, Rendezvényterem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</w:tr>
      <w:tr w:rsidR="003A4ADD" w:rsidRPr="003A4ADD" w14:paraId="016C69BB" w14:textId="77777777" w:rsidTr="00AE3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2E407A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/>
              </w:rPr>
              <w:br/>
            </w:r>
            <w:r w:rsidRPr="003A4ADD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Napirendek: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3720E381" w14:textId="77777777" w:rsidR="003A4ADD" w:rsidRPr="003A4ADD" w:rsidRDefault="003A4ADD" w:rsidP="003A4ADD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4ADD" w:rsidRPr="003A4ADD" w14:paraId="2AE1DE59" w14:textId="77777777" w:rsidTr="00AE3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C4AB07" w14:textId="77777777" w:rsidR="003A4ADD" w:rsidRPr="003A4ADD" w:rsidRDefault="003A4ADD" w:rsidP="00AE3CD5">
            <w:pPr>
              <w:jc w:val="center"/>
              <w:rPr>
                <w:rFonts w:ascii="Constantia" w:eastAsia="Times New Roman" w:hAnsi="Constantia"/>
              </w:rPr>
            </w:pPr>
          </w:p>
        </w:tc>
      </w:tr>
    </w:tbl>
    <w:p w14:paraId="361BB5A7" w14:textId="77777777" w:rsidR="003A4ADD" w:rsidRPr="003A4ADD" w:rsidRDefault="003A4ADD" w:rsidP="003A4ADD">
      <w:pPr>
        <w:jc w:val="center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3A4ADD" w:rsidRPr="003A4ADD" w14:paraId="22EED276" w14:textId="77777777" w:rsidTr="00AE3CD5">
        <w:trPr>
          <w:tblCellSpacing w:w="0" w:type="dxa"/>
          <w:jc w:val="center"/>
        </w:trPr>
        <w:tc>
          <w:tcPr>
            <w:tcW w:w="7725" w:type="dxa"/>
            <w:hideMark/>
          </w:tcPr>
          <w:p w14:paraId="60149FC8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br/>
              <w:t>Előterjesztés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14:paraId="1242ACE0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br/>
              <w:t>Előterjesztő: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14:paraId="3F0CBE7A" w14:textId="2F0AF0CA" w:rsidR="003A4ADD" w:rsidRPr="003A4ADD" w:rsidRDefault="003A4ADD" w:rsidP="003A4ADD">
      <w:pPr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3A4ADD" w:rsidRPr="003A4ADD" w14:paraId="35CB28E2" w14:textId="77777777" w:rsidTr="00AE3CD5">
        <w:trPr>
          <w:tblCellSpacing w:w="0" w:type="dxa"/>
          <w:jc w:val="center"/>
        </w:trPr>
        <w:tc>
          <w:tcPr>
            <w:tcW w:w="375" w:type="dxa"/>
            <w:hideMark/>
          </w:tcPr>
          <w:p w14:paraId="66F41E57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i/>
                <w:iCs/>
              </w:rPr>
              <w:t>1./</w:t>
            </w:r>
            <w:r w:rsidRPr="003A4ADD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14:paraId="3E3CEF82" w14:textId="4A97725B" w:rsidR="003A4ADD" w:rsidRPr="003A4ADD" w:rsidRDefault="003A4ADD" w:rsidP="003A4ADD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3A4ADD">
              <w:rPr>
                <w:rFonts w:ascii="Constantia" w:hAnsi="Constantia" w:cs="Times"/>
              </w:rPr>
              <w:t>Előterjesztés a Katona téri parkolóház helyzetéről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4248"/>
            </w:tblGrid>
            <w:tr w:rsidR="003A4ADD" w:rsidRPr="003A4ADD" w14:paraId="772361D4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2BD2A63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3A4AD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248" w:type="dxa"/>
                  <w:hideMark/>
                </w:tcPr>
                <w:p w14:paraId="6E1001D6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Fodor András</w:t>
                  </w:r>
                  <w:r w:rsidRPr="003A4AD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3A4ADD" w:rsidRPr="003A4ADD" w14:paraId="60D982B6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236D0238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27FAF018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</w:p>
              </w:tc>
            </w:tr>
            <w:tr w:rsidR="003A4ADD" w:rsidRPr="003A4ADD" w14:paraId="7798FA37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13787096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0E83F69F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Kis-Tóth Roland</w:t>
                  </w:r>
                  <w:r w:rsidRPr="003A4AD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3A4ADD" w:rsidRPr="003A4ADD" w14:paraId="0805D650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2C4029F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74A5644D" w14:textId="0B6B6B4D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</w:p>
              </w:tc>
            </w:tr>
            <w:tr w:rsidR="003A4ADD" w:rsidRPr="003A4ADD" w14:paraId="5134A8F8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62FB63BF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612E886D" w14:textId="0D9BABA5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Szűcs Tamás</w:t>
                  </w:r>
                  <w:r w:rsidRPr="000175D9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0175D9">
                    <w:rPr>
                      <w:rFonts w:ascii="Constantia" w:eastAsia="Times New Roman" w:hAnsi="Constantia"/>
                      <w:i/>
                      <w:iCs/>
                    </w:rPr>
                    <w:t>vezérigazgató,</w:t>
                  </w:r>
                </w:p>
              </w:tc>
            </w:tr>
            <w:tr w:rsidR="003A4ADD" w:rsidRPr="003A4ADD" w14:paraId="17950050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6C431718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64D9EE39" w14:textId="2814969C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Fonts w:ascii="Constantia" w:eastAsia="Times New Roman" w:hAnsi="Constantia" w:cs="Times"/>
                      <w:i/>
                      <w:iCs/>
                    </w:rPr>
                    <w:t>EVAT Zrt.</w:t>
                  </w:r>
                </w:p>
              </w:tc>
            </w:tr>
            <w:tr w:rsidR="003A4ADD" w:rsidRPr="003A4ADD" w14:paraId="21F26864" w14:textId="77777777" w:rsidTr="003A4ADD">
              <w:trPr>
                <w:tblCellSpacing w:w="0" w:type="dxa"/>
              </w:trPr>
              <w:tc>
                <w:tcPr>
                  <w:tcW w:w="1752" w:type="dxa"/>
                </w:tcPr>
                <w:p w14:paraId="1F0CFE68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</w:tcPr>
                <w:p w14:paraId="50888F68" w14:textId="77777777" w:rsidR="003A4ADD" w:rsidRPr="000175D9" w:rsidRDefault="003A4ADD" w:rsidP="003A4ADD">
                  <w:pPr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</w:p>
              </w:tc>
            </w:tr>
            <w:tr w:rsidR="003A4ADD" w:rsidRPr="003A4ADD" w14:paraId="4674C687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A39BD5A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2421F9B1" w14:textId="3261786D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Bihátsi Péter</w:t>
                  </w:r>
                  <w:r w:rsidRPr="000175D9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0175D9">
                    <w:rPr>
                      <w:rFonts w:ascii="Constantia" w:eastAsia="Times New Roman" w:hAnsi="Constantia"/>
                      <w:i/>
                      <w:iCs/>
                      <w:color w:val="000000" w:themeColor="text1"/>
                    </w:rPr>
                    <w:t>Senior Manager</w:t>
                  </w:r>
                  <w:r>
                    <w:rPr>
                      <w:rFonts w:ascii="Constantia" w:eastAsia="Times New Roman" w:hAnsi="Constantia"/>
                      <w:i/>
                      <w:iCs/>
                      <w:color w:val="000000" w:themeColor="text1"/>
                    </w:rPr>
                    <w:t>,</w:t>
                  </w:r>
                </w:p>
              </w:tc>
            </w:tr>
            <w:tr w:rsidR="003A4ADD" w:rsidRPr="003A4ADD" w14:paraId="56846DC3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08F110F9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2324D176" w14:textId="6055C5F0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Fonts w:ascii="Constantia" w:eastAsia="Times New Roman" w:hAnsi="Constantia"/>
                      <w:i/>
                      <w:iCs/>
                    </w:rPr>
                    <w:t>PricewaterhouseCoopers</w:t>
                  </w:r>
                  <w:r>
                    <w:rPr>
                      <w:rFonts w:ascii="Constantia" w:eastAsia="Times New Roman" w:hAnsi="Constantia"/>
                      <w:i/>
                      <w:iCs/>
                    </w:rPr>
                    <w:t xml:space="preserve"> </w:t>
                  </w:r>
                  <w:r w:rsidRPr="000175D9">
                    <w:rPr>
                      <w:rFonts w:ascii="Constantia" w:eastAsia="Times New Roman" w:hAnsi="Constantia"/>
                      <w:i/>
                      <w:iCs/>
                    </w:rPr>
                    <w:t>Magyarország Kft.</w:t>
                  </w:r>
                </w:p>
              </w:tc>
            </w:tr>
            <w:tr w:rsidR="003A4ADD" w:rsidRPr="003A4ADD" w14:paraId="558EF9C8" w14:textId="77777777" w:rsidTr="003A4ADD">
              <w:trPr>
                <w:tblCellSpacing w:w="0" w:type="dxa"/>
              </w:trPr>
              <w:tc>
                <w:tcPr>
                  <w:tcW w:w="1752" w:type="dxa"/>
                </w:tcPr>
                <w:p w14:paraId="17F68079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</w:tcPr>
                <w:p w14:paraId="66AB52A9" w14:textId="77777777" w:rsidR="003A4ADD" w:rsidRPr="000175D9" w:rsidRDefault="003A4ADD" w:rsidP="003A4ADD">
                  <w:pPr>
                    <w:rPr>
                      <w:rFonts w:ascii="Constantia" w:eastAsia="Times New Roman" w:hAnsi="Constantia"/>
                      <w:i/>
                      <w:iCs/>
                    </w:rPr>
                  </w:pPr>
                </w:p>
              </w:tc>
            </w:tr>
            <w:tr w:rsidR="003A4ADD" w:rsidRPr="003A4ADD" w14:paraId="254EBAA5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3173C023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409EC094" w14:textId="35EC4B9B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Saxinger Balázs</w:t>
                  </w:r>
                  <w:r w:rsidRPr="000175D9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0175D9">
                    <w:rPr>
                      <w:rFonts w:ascii="Constantia" w:eastAsia="Times New Roman" w:hAnsi="Constantia"/>
                      <w:i/>
                      <w:iCs/>
                    </w:rPr>
                    <w:t>ügyvezető</w:t>
                  </w:r>
                  <w:r>
                    <w:rPr>
                      <w:rFonts w:ascii="Constantia" w:eastAsia="Times New Roman" w:hAnsi="Constantia"/>
                      <w:i/>
                      <w:iCs/>
                    </w:rPr>
                    <w:t>,</w:t>
                  </w:r>
                </w:p>
              </w:tc>
            </w:tr>
            <w:tr w:rsidR="003A4ADD" w:rsidRPr="003A4ADD" w14:paraId="2AD7068D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585B0D5A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381C257D" w14:textId="451D5A31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0175D9">
                    <w:rPr>
                      <w:rFonts w:ascii="Constantia" w:eastAsia="Times New Roman" w:hAnsi="Constantia"/>
                      <w:i/>
                      <w:iCs/>
                      <w:color w:val="000000" w:themeColor="text1"/>
                    </w:rPr>
                    <w:t>Agria Parkoló Kft.</w:t>
                  </w:r>
                </w:p>
              </w:tc>
            </w:tr>
            <w:tr w:rsidR="003A4ADD" w:rsidRPr="003A4ADD" w14:paraId="74A3CA5E" w14:textId="77777777" w:rsidTr="003A4ADD">
              <w:trPr>
                <w:tblCellSpacing w:w="0" w:type="dxa"/>
              </w:trPr>
              <w:tc>
                <w:tcPr>
                  <w:tcW w:w="1752" w:type="dxa"/>
                </w:tcPr>
                <w:p w14:paraId="39B596AB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248" w:type="dxa"/>
                </w:tcPr>
                <w:p w14:paraId="0661E53B" w14:textId="77777777" w:rsidR="003A4ADD" w:rsidRPr="000175D9" w:rsidRDefault="003A4ADD" w:rsidP="003A4ADD">
                  <w:pPr>
                    <w:rPr>
                      <w:rFonts w:ascii="Constantia" w:eastAsia="Times New Roman" w:hAnsi="Constantia"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3A4ADD" w:rsidRPr="003A4ADD" w14:paraId="5D339BA9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16231668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5B1F5CAF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Juhászné dr. Krecz Erzsébet</w:t>
                  </w:r>
                  <w:r w:rsidRPr="003A4AD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3A4ADD" w:rsidRPr="003A4ADD" w14:paraId="3B79A51D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1FE7866D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248" w:type="dxa"/>
                  <w:hideMark/>
                </w:tcPr>
                <w:p w14:paraId="101CC9E2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</w:rPr>
                  </w:pPr>
                </w:p>
              </w:tc>
            </w:tr>
            <w:tr w:rsidR="003A4ADD" w:rsidRPr="003A4ADD" w14:paraId="090193D5" w14:textId="77777777" w:rsidTr="003A4ADD">
              <w:trPr>
                <w:tblCellSpacing w:w="0" w:type="dxa"/>
              </w:trPr>
              <w:tc>
                <w:tcPr>
                  <w:tcW w:w="1752" w:type="dxa"/>
                  <w:hideMark/>
                </w:tcPr>
                <w:p w14:paraId="44C02459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hideMark/>
                </w:tcPr>
                <w:p w14:paraId="1A3F49DE" w14:textId="77777777" w:rsidR="003A4ADD" w:rsidRPr="003A4ADD" w:rsidRDefault="003A4ADD" w:rsidP="003A4ADD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14:paraId="1C90FF1D" w14:textId="77777777" w:rsidR="003A4ADD" w:rsidRPr="003A4ADD" w:rsidRDefault="003A4ADD" w:rsidP="00AE3CD5">
            <w:pPr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3A4ADD" w:rsidRPr="003A4ADD" w14:paraId="20423EA2" w14:textId="77777777" w:rsidTr="00AE3CD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0197BFE0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35A89AAA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  <w:r w:rsidRPr="003A4AD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Sós Tamás elnök</w:t>
                  </w:r>
                  <w:r w:rsidRPr="003A4AD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3A4ADD" w:rsidRPr="003A4ADD" w14:paraId="7C4F4600" w14:textId="77777777" w:rsidTr="00AE3CD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14:paraId="286987BF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3897B62" w14:textId="77777777" w:rsidR="003A4ADD" w:rsidRPr="003A4ADD" w:rsidRDefault="003A4ADD" w:rsidP="00AE3CD5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14:paraId="083D6152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</w:p>
        </w:tc>
      </w:tr>
    </w:tbl>
    <w:p w14:paraId="4DEC3261" w14:textId="77777777" w:rsidR="003A4ADD" w:rsidRPr="003A4ADD" w:rsidRDefault="003A4ADD" w:rsidP="003A4ADD">
      <w:pPr>
        <w:spacing w:after="240"/>
        <w:jc w:val="center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840"/>
      </w:tblGrid>
      <w:tr w:rsidR="003A4ADD" w:rsidRPr="003A4ADD" w14:paraId="186D0E9C" w14:textId="77777777" w:rsidTr="00AE3CD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14:paraId="795589A1" w14:textId="67BBC68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  <w:r w:rsidRPr="003A4ADD">
              <w:rPr>
                <w:rFonts w:ascii="Constantia" w:eastAsia="Times New Roman" w:hAnsi="Constantia" w:cs="Times"/>
                <w:i/>
                <w:iCs/>
              </w:rPr>
              <w:t>Eger, 2023. augusztus 8</w:t>
            </w:r>
            <w:r>
              <w:rPr>
                <w:rFonts w:ascii="Constantia" w:eastAsia="Times New Roman" w:hAnsi="Constantia"/>
                <w:i/>
                <w:iCs/>
              </w:rPr>
              <w:t>.</w:t>
            </w:r>
          </w:p>
        </w:tc>
        <w:tc>
          <w:tcPr>
            <w:tcW w:w="2000" w:type="pct"/>
            <w:vAlign w:val="center"/>
            <w:hideMark/>
          </w:tcPr>
          <w:p w14:paraId="618DCFE2" w14:textId="77777777" w:rsidR="003A4ADD" w:rsidRPr="003A4ADD" w:rsidRDefault="003A4ADD" w:rsidP="00AE3CD5">
            <w:pPr>
              <w:rPr>
                <w:rFonts w:ascii="Constantia" w:eastAsia="Times New Roman" w:hAnsi="Constantia"/>
              </w:rPr>
            </w:pPr>
          </w:p>
        </w:tc>
      </w:tr>
      <w:tr w:rsidR="003A4ADD" w:rsidRPr="003A4ADD" w14:paraId="7A623AD2" w14:textId="77777777" w:rsidTr="00AE3CD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14:paraId="2AD633AA" w14:textId="77777777" w:rsidR="003A4ADD" w:rsidRPr="003A4ADD" w:rsidRDefault="003A4ADD" w:rsidP="00AE3CD5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14:paraId="7688D50D" w14:textId="475737A1" w:rsidR="003A4ADD" w:rsidRPr="003A4ADD" w:rsidRDefault="003A4ADD" w:rsidP="00AE3CD5">
            <w:pPr>
              <w:jc w:val="center"/>
              <w:rPr>
                <w:rFonts w:ascii="Constantia" w:eastAsia="Times New Roman" w:hAnsi="Constantia"/>
              </w:rPr>
            </w:pPr>
            <w:r w:rsidRPr="000175D9">
              <w:rPr>
                <w:rFonts w:ascii="Constantia" w:eastAsia="Times New Roman" w:hAnsi="Constantia" w:cs="Times"/>
                <w:b/>
                <w:bCs/>
                <w:i/>
                <w:iCs/>
              </w:rPr>
              <w:t>Sós Tamás</w:t>
            </w:r>
            <w:r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 s.k.</w:t>
            </w:r>
            <w:r w:rsidRPr="000175D9">
              <w:rPr>
                <w:rFonts w:ascii="Constantia" w:eastAsia="Times New Roman" w:hAnsi="Constantia" w:cs="Times"/>
              </w:rPr>
              <w:br/>
            </w:r>
            <w:r>
              <w:rPr>
                <w:rFonts w:ascii="Constantia" w:eastAsia="Times New Roman" w:hAnsi="Constantia" w:cs="Times"/>
                <w:i/>
                <w:iCs/>
              </w:rPr>
              <w:t>Elnök</w:t>
            </w:r>
          </w:p>
        </w:tc>
      </w:tr>
    </w:tbl>
    <w:p w14:paraId="25778818" w14:textId="77777777" w:rsidR="003A4ADD" w:rsidRPr="003A4ADD" w:rsidRDefault="003A4ADD" w:rsidP="003A4ADD">
      <w:pPr>
        <w:rPr>
          <w:rFonts w:ascii="Constantia" w:eastAsia="Times New Roman" w:hAnsi="Constantia"/>
        </w:rPr>
      </w:pPr>
    </w:p>
    <w:p w14:paraId="1B5AE71E" w14:textId="77777777" w:rsidR="00EA4F39" w:rsidRPr="003A4ADD" w:rsidRDefault="00EA4F39">
      <w:pPr>
        <w:rPr>
          <w:rFonts w:ascii="Constantia" w:hAnsi="Constantia"/>
        </w:rPr>
      </w:pPr>
    </w:p>
    <w:sectPr w:rsidR="00EA4F39" w:rsidRPr="003A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D"/>
    <w:rsid w:val="00320FAB"/>
    <w:rsid w:val="003A4ADD"/>
    <w:rsid w:val="00AC208F"/>
    <w:rsid w:val="00DF02A3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7408"/>
  <w15:chartTrackingRefBased/>
  <w15:docId w15:val="{BF6BB4CC-63C4-41C6-B6DB-8E2FF62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AD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4ADD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3A4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s:\StyleStore\Web\Resources\KBR\6741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520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Méhész-Gál Diána</dc:creator>
  <cp:keywords/>
  <dc:description/>
  <cp:lastModifiedBy>Méhész-Gál Diána</cp:lastModifiedBy>
  <cp:revision>2</cp:revision>
  <dcterms:created xsi:type="dcterms:W3CDTF">2023-08-08T05:34:00Z</dcterms:created>
  <dcterms:modified xsi:type="dcterms:W3CDTF">2023-08-08T05:39:00Z</dcterms:modified>
</cp:coreProperties>
</file>