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C981C" w14:textId="77777777" w:rsidR="002C6941" w:rsidRDefault="007A66C6" w:rsidP="00806906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  <w:r w:rsidRPr="007A66C6">
        <w:rPr>
          <w:rFonts w:ascii="Constantia" w:hAnsi="Constantia"/>
          <w:noProof/>
          <w:sz w:val="24"/>
          <w:szCs w:val="24"/>
          <w:lang w:eastAsia="hu-HU"/>
        </w:rPr>
        <w:drawing>
          <wp:inline distT="0" distB="0" distL="0" distR="0" wp14:anchorId="027376B7" wp14:editId="229E04C7">
            <wp:extent cx="5760720" cy="1035186"/>
            <wp:effectExtent l="0" t="0" r="0" b="0"/>
            <wp:docPr id="1" name="Kép 1" descr="K:\!Fejlécek\Jegyző\Jegyző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!Fejlécek\Jegyző\Jegyző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7FAB7" w14:textId="77777777" w:rsidR="00F80B61" w:rsidRDefault="00F80B61" w:rsidP="00D46B53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5A9E7865" w14:textId="77777777" w:rsidR="00387981" w:rsidRDefault="00387981" w:rsidP="00D46B53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35EA35FE" w14:textId="77777777" w:rsidR="00863921" w:rsidRDefault="00863921" w:rsidP="00806906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Eger Megyei Jogú Város Önkormányzata Közgyűlésének rendelettervezete az önkormányzat vagyonáról és a vagyongazdálkodásról szóló 33/2022. (XI.25.) önkormányzati rendelet módosításáról</w:t>
      </w:r>
    </w:p>
    <w:p w14:paraId="02FC512E" w14:textId="073EE888" w:rsidR="00863921" w:rsidRDefault="00863921" w:rsidP="00806906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</w:rPr>
      </w:pPr>
    </w:p>
    <w:p w14:paraId="4944D0BE" w14:textId="77777777" w:rsidR="00387981" w:rsidRDefault="00387981" w:rsidP="00806906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</w:rPr>
      </w:pPr>
    </w:p>
    <w:p w14:paraId="4A52796D" w14:textId="3E216B96" w:rsidR="00B21B9C" w:rsidRDefault="00CD6C1B" w:rsidP="00E71E0D">
      <w:pPr>
        <w:pStyle w:val="Nincstrkz"/>
        <w:spacing w:line="276" w:lineRule="auto"/>
        <w:jc w:val="both"/>
        <w:rPr>
          <w:rFonts w:ascii="Constantia" w:hAnsi="Constantia" w:cs="Constantia"/>
          <w:sz w:val="24"/>
          <w:szCs w:val="24"/>
        </w:rPr>
      </w:pPr>
      <w:r w:rsidRPr="00CD6C1B">
        <w:rPr>
          <w:rFonts w:ascii="Constantia" w:hAnsi="Constantia" w:cs="Constantia"/>
          <w:sz w:val="24"/>
          <w:szCs w:val="24"/>
        </w:rPr>
        <w:t xml:space="preserve">Az önkormányzati vagyonnal való gazdálkodás feltételeit </w:t>
      </w:r>
      <w:bookmarkStart w:id="0" w:name="_Hlk116378595"/>
      <w:r w:rsidRPr="00CD6C1B">
        <w:rPr>
          <w:rFonts w:ascii="Constantia" w:hAnsi="Constantia" w:cs="Constantia"/>
          <w:sz w:val="24"/>
          <w:szCs w:val="24"/>
        </w:rPr>
        <w:t xml:space="preserve">Eger Megyei Jogú Város Önkormányzata Közgyűlésének az önkormányzat vagyonáról és a vagyongazdálkodásról szóló 33/2022 (XI.25) önkormányzati rendelete </w:t>
      </w:r>
      <w:bookmarkEnd w:id="0"/>
      <w:r w:rsidRPr="00CD6C1B">
        <w:rPr>
          <w:rFonts w:ascii="Constantia" w:hAnsi="Constantia" w:cs="Constantia"/>
          <w:sz w:val="24"/>
          <w:szCs w:val="24"/>
        </w:rPr>
        <w:t xml:space="preserve">(továbbiakban: </w:t>
      </w:r>
      <w:r>
        <w:rPr>
          <w:rFonts w:ascii="Constantia" w:hAnsi="Constantia" w:cs="Constantia"/>
          <w:sz w:val="24"/>
          <w:szCs w:val="24"/>
        </w:rPr>
        <w:t>R</w:t>
      </w:r>
      <w:r w:rsidRPr="00CD6C1B">
        <w:rPr>
          <w:rFonts w:ascii="Constantia" w:hAnsi="Constantia" w:cs="Constantia"/>
          <w:sz w:val="24"/>
          <w:szCs w:val="24"/>
        </w:rPr>
        <w:t>endelet) szabályozza.</w:t>
      </w:r>
    </w:p>
    <w:p w14:paraId="3108BF43" w14:textId="77777777" w:rsidR="00E72663" w:rsidRDefault="00E72663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6BE0377A" w14:textId="4D45FFB4" w:rsidR="00E72663" w:rsidRPr="00E72663" w:rsidRDefault="00E72663" w:rsidP="00E71E0D">
      <w:pPr>
        <w:spacing w:after="0" w:line="276" w:lineRule="auto"/>
        <w:jc w:val="both"/>
        <w:rPr>
          <w:rFonts w:ascii="Constantia" w:hAnsi="Constantia"/>
          <w:b/>
          <w:bCs/>
          <w:sz w:val="24"/>
          <w:szCs w:val="24"/>
          <w:lang w:eastAsia="hu-HU"/>
        </w:rPr>
      </w:pPr>
      <w:r w:rsidRPr="00E72663">
        <w:rPr>
          <w:rFonts w:ascii="Constantia" w:hAnsi="Constantia"/>
          <w:sz w:val="24"/>
          <w:szCs w:val="24"/>
          <w:lang w:eastAsia="hu-HU"/>
        </w:rPr>
        <w:t>Eger Megyei Jogú Város Önkormányzata Közgyűlésének Eger Helyi Építési Szabályzatáról szóló 4/2016.</w:t>
      </w:r>
      <w:r w:rsidR="003E2264">
        <w:rPr>
          <w:rFonts w:ascii="Constantia" w:hAnsi="Constantia"/>
          <w:sz w:val="24"/>
          <w:szCs w:val="24"/>
          <w:lang w:eastAsia="hu-HU"/>
        </w:rPr>
        <w:t xml:space="preserve"> </w:t>
      </w:r>
      <w:r w:rsidRPr="00E72663">
        <w:rPr>
          <w:rFonts w:ascii="Constantia" w:hAnsi="Constantia"/>
          <w:sz w:val="24"/>
          <w:szCs w:val="24"/>
          <w:lang w:eastAsia="hu-HU"/>
        </w:rPr>
        <w:t>(II.26.) önkormányzati rendeletének és Szabályozási Terveinek módosítását, valamint a Településszerkezeti Tervről szóló 279/2004.(VI.24.) közgyűlési határozat módosítását Eger Megyei Jogú Város Önkormányzata Közgyűlése az alábbi döntéseivel jóváhagyta:</w:t>
      </w:r>
    </w:p>
    <w:p w14:paraId="33D3041F" w14:textId="4DFD679F" w:rsidR="00E72663" w:rsidRDefault="00E72663" w:rsidP="00E71E0D">
      <w:pPr>
        <w:numPr>
          <w:ilvl w:val="0"/>
          <w:numId w:val="2"/>
        </w:numPr>
        <w:spacing w:after="0" w:line="276" w:lineRule="auto"/>
        <w:jc w:val="both"/>
        <w:rPr>
          <w:rFonts w:ascii="Constantia" w:hAnsi="Constantia"/>
          <w:sz w:val="24"/>
          <w:szCs w:val="24"/>
        </w:rPr>
      </w:pPr>
      <w:r w:rsidRPr="00E72663">
        <w:rPr>
          <w:rFonts w:ascii="Constantia" w:hAnsi="Constantia"/>
          <w:sz w:val="24"/>
          <w:szCs w:val="24"/>
          <w:lang w:eastAsia="hu-HU"/>
        </w:rPr>
        <w:t>Településszerkezeti Terv – 52/2024.(II.22.) k</w:t>
      </w:r>
      <w:r>
        <w:rPr>
          <w:rFonts w:ascii="Constantia" w:hAnsi="Constantia"/>
          <w:sz w:val="24"/>
          <w:szCs w:val="24"/>
          <w:lang w:eastAsia="hu-HU"/>
        </w:rPr>
        <w:t>özgyűlési</w:t>
      </w:r>
      <w:r w:rsidRPr="00E72663">
        <w:rPr>
          <w:rFonts w:ascii="Constantia" w:hAnsi="Constantia"/>
          <w:sz w:val="24"/>
          <w:szCs w:val="24"/>
          <w:lang w:eastAsia="hu-HU"/>
        </w:rPr>
        <w:t xml:space="preserve"> határozat</w:t>
      </w:r>
    </w:p>
    <w:p w14:paraId="4D31CBFD" w14:textId="45601CAE" w:rsidR="00E72663" w:rsidRPr="00E72663" w:rsidRDefault="00E72663" w:rsidP="00E71E0D">
      <w:pPr>
        <w:numPr>
          <w:ilvl w:val="0"/>
          <w:numId w:val="2"/>
        </w:numPr>
        <w:spacing w:after="0" w:line="276" w:lineRule="auto"/>
        <w:ind w:left="794" w:hanging="357"/>
        <w:jc w:val="both"/>
        <w:rPr>
          <w:rFonts w:ascii="Constantia" w:hAnsi="Constantia"/>
          <w:sz w:val="24"/>
          <w:szCs w:val="24"/>
        </w:rPr>
      </w:pPr>
      <w:r w:rsidRPr="00E72663">
        <w:rPr>
          <w:rFonts w:ascii="Constantia" w:hAnsi="Constantia"/>
          <w:sz w:val="24"/>
          <w:szCs w:val="24"/>
          <w:lang w:eastAsia="hu-HU"/>
        </w:rPr>
        <w:t>Helyi Építési Szabályzat és Szabályozási Terv – 7/2024.(II.23.) önk</w:t>
      </w:r>
      <w:r>
        <w:rPr>
          <w:rFonts w:ascii="Constantia" w:hAnsi="Constantia"/>
          <w:sz w:val="24"/>
          <w:szCs w:val="24"/>
          <w:lang w:eastAsia="hu-HU"/>
        </w:rPr>
        <w:t>ormányzati</w:t>
      </w:r>
      <w:r w:rsidRPr="00E72663">
        <w:rPr>
          <w:rFonts w:ascii="Constantia" w:hAnsi="Constantia"/>
          <w:sz w:val="24"/>
          <w:szCs w:val="24"/>
          <w:lang w:eastAsia="hu-HU"/>
        </w:rPr>
        <w:t xml:space="preserve"> rendelet</w:t>
      </w:r>
    </w:p>
    <w:p w14:paraId="1179565F" w14:textId="427D7E2A" w:rsidR="00D46B53" w:rsidRDefault="00E72663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döntések értelmében</w:t>
      </w:r>
      <w:r w:rsidR="00A30E1B">
        <w:rPr>
          <w:rFonts w:ascii="Constantia" w:hAnsi="Constantia"/>
          <w:sz w:val="24"/>
          <w:szCs w:val="24"/>
        </w:rPr>
        <w:t>, többek közt</w:t>
      </w:r>
      <w:r>
        <w:rPr>
          <w:rFonts w:ascii="Constantia" w:hAnsi="Constantia"/>
          <w:sz w:val="24"/>
          <w:szCs w:val="24"/>
        </w:rPr>
        <w:t xml:space="preserve"> az alábbi ingatlan elidegenítése telekhatár-rendezés </w:t>
      </w:r>
      <w:r w:rsidR="00BC17E0">
        <w:rPr>
          <w:rFonts w:ascii="Constantia" w:hAnsi="Constantia"/>
          <w:sz w:val="24"/>
          <w:szCs w:val="24"/>
        </w:rPr>
        <w:t xml:space="preserve">céljából </w:t>
      </w:r>
      <w:r w:rsidR="005103D6">
        <w:rPr>
          <w:rFonts w:ascii="Constantia" w:hAnsi="Constantia"/>
          <w:sz w:val="24"/>
          <w:szCs w:val="24"/>
        </w:rPr>
        <w:t>lehetővé válik.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A30E1B" w14:paraId="10088572" w14:textId="77777777" w:rsidTr="00A30E1B">
        <w:tc>
          <w:tcPr>
            <w:tcW w:w="2265" w:type="dxa"/>
          </w:tcPr>
          <w:p w14:paraId="601F0887" w14:textId="62CFE7F5" w:rsidR="00A30E1B" w:rsidRPr="00E71E0D" w:rsidRDefault="00A30E1B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sorszám</w:t>
            </w:r>
          </w:p>
        </w:tc>
        <w:tc>
          <w:tcPr>
            <w:tcW w:w="2265" w:type="dxa"/>
          </w:tcPr>
          <w:p w14:paraId="2197079A" w14:textId="5BCB31AF" w:rsidR="00A30E1B" w:rsidRPr="00E71E0D" w:rsidRDefault="00A30E1B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megnevezés</w:t>
            </w:r>
          </w:p>
        </w:tc>
        <w:tc>
          <w:tcPr>
            <w:tcW w:w="2265" w:type="dxa"/>
          </w:tcPr>
          <w:p w14:paraId="3A0B6049" w14:textId="763B5558" w:rsidR="00A30E1B" w:rsidRPr="00E71E0D" w:rsidRDefault="00A30E1B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utca; helyrajzi szám</w:t>
            </w:r>
          </w:p>
        </w:tc>
        <w:tc>
          <w:tcPr>
            <w:tcW w:w="2265" w:type="dxa"/>
          </w:tcPr>
          <w:p w14:paraId="617992FB" w14:textId="08DD635F" w:rsidR="00A30E1B" w:rsidRPr="00E71E0D" w:rsidRDefault="00A30E1B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térmérték (m</w:t>
            </w:r>
            <w:r w:rsidRPr="00E71E0D">
              <w:rPr>
                <w:rFonts w:ascii="Constantia" w:hAnsi="Constantia"/>
                <w:vertAlign w:val="superscript"/>
              </w:rPr>
              <w:t>2</w:t>
            </w:r>
            <w:r w:rsidR="00E71E0D" w:rsidRPr="00E71E0D">
              <w:rPr>
                <w:rFonts w:ascii="Constantia" w:hAnsi="Constantia"/>
              </w:rPr>
              <w:t>)</w:t>
            </w:r>
          </w:p>
        </w:tc>
      </w:tr>
      <w:tr w:rsidR="00A30E1B" w14:paraId="6C132BD0" w14:textId="77777777" w:rsidTr="00BE044E">
        <w:tc>
          <w:tcPr>
            <w:tcW w:w="2265" w:type="dxa"/>
            <w:vAlign w:val="center"/>
          </w:tcPr>
          <w:p w14:paraId="41A934D6" w14:textId="35DE380B" w:rsidR="00A30E1B" w:rsidRPr="00E71E0D" w:rsidRDefault="00757079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1</w:t>
            </w:r>
            <w:r w:rsidR="00A30E1B" w:rsidRPr="00E71E0D">
              <w:rPr>
                <w:rFonts w:ascii="Constantia" w:hAnsi="Constantia"/>
              </w:rPr>
              <w:t>.</w:t>
            </w:r>
          </w:p>
        </w:tc>
        <w:tc>
          <w:tcPr>
            <w:tcW w:w="2265" w:type="dxa"/>
            <w:vAlign w:val="center"/>
          </w:tcPr>
          <w:p w14:paraId="135CC791" w14:textId="4CDE7700" w:rsidR="00A30E1B" w:rsidRPr="00E71E0D" w:rsidRDefault="00E71E0D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út</w:t>
            </w:r>
          </w:p>
        </w:tc>
        <w:tc>
          <w:tcPr>
            <w:tcW w:w="2265" w:type="dxa"/>
          </w:tcPr>
          <w:p w14:paraId="6960C6A3" w14:textId="16088B4C" w:rsidR="00A30E1B" w:rsidRPr="00E71E0D" w:rsidRDefault="00E71E0D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Almárvölgyi utca; 162/8 hrsz</w:t>
            </w:r>
            <w:r w:rsidR="00A30E1B" w:rsidRPr="00E71E0D">
              <w:rPr>
                <w:rFonts w:ascii="Constantia" w:hAnsi="Constantia"/>
              </w:rPr>
              <w:t xml:space="preserve"> </w:t>
            </w:r>
          </w:p>
        </w:tc>
        <w:tc>
          <w:tcPr>
            <w:tcW w:w="2265" w:type="dxa"/>
            <w:vAlign w:val="center"/>
          </w:tcPr>
          <w:p w14:paraId="40B14790" w14:textId="5626E637" w:rsidR="00A30E1B" w:rsidRPr="00E71E0D" w:rsidRDefault="00E71E0D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193</w:t>
            </w:r>
          </w:p>
        </w:tc>
      </w:tr>
    </w:tbl>
    <w:p w14:paraId="326C934E" w14:textId="77777777" w:rsidR="00A30E1B" w:rsidRDefault="00A30E1B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2AC4FAEF" w14:textId="00B5334B" w:rsidR="00AA4D57" w:rsidRDefault="00AA4D57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fenti területen önkormányzati ingatlanra való ráépítés történt, a telek-határ rendezés a természetbeni állapotnak megfelelően, az önkormányzati ingatlanrészek elidegenítésével rendezhető. Az elidegenítés feltétele az ingatlanrész törzsvagyoni körből való kivonása</w:t>
      </w:r>
      <w:r w:rsidR="00E71E0D">
        <w:rPr>
          <w:rFonts w:ascii="Constantia" w:hAnsi="Constantia"/>
          <w:sz w:val="24"/>
          <w:szCs w:val="24"/>
        </w:rPr>
        <w:t>, melynek eredményeként a Rendelet 3. mellékletének módosítása válik indokolttá.</w:t>
      </w:r>
      <w:r w:rsidR="00A2185A">
        <w:rPr>
          <w:rFonts w:ascii="Constantia" w:hAnsi="Constantia"/>
          <w:sz w:val="24"/>
          <w:szCs w:val="24"/>
        </w:rPr>
        <w:t xml:space="preserve"> A Város</w:t>
      </w:r>
      <w:r w:rsidR="00637F0D">
        <w:rPr>
          <w:rFonts w:ascii="Constantia" w:hAnsi="Constantia"/>
          <w:sz w:val="24"/>
          <w:szCs w:val="24"/>
        </w:rPr>
        <w:t>gazdálkodási Bizottság a ……….. számú</w:t>
      </w:r>
      <w:r w:rsidR="00D46B53">
        <w:rPr>
          <w:rFonts w:ascii="Constantia" w:hAnsi="Constantia"/>
          <w:sz w:val="24"/>
          <w:szCs w:val="24"/>
        </w:rPr>
        <w:t xml:space="preserve"> </w:t>
      </w:r>
      <w:r w:rsidR="00637F0D">
        <w:rPr>
          <w:rFonts w:ascii="Constantia" w:hAnsi="Constantia"/>
          <w:sz w:val="24"/>
          <w:szCs w:val="24"/>
        </w:rPr>
        <w:t>döntésével határozott a fenti ingatlan elidegenítéséről.</w:t>
      </w:r>
    </w:p>
    <w:p w14:paraId="2D52AC42" w14:textId="77777777" w:rsidR="00387981" w:rsidRDefault="00387981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53BAD849" w14:textId="231E3573" w:rsidR="00387981" w:rsidRDefault="00387981" w:rsidP="0038798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Továbbá, a Rendelet 3. mellékletének módosítása indokolt, hiszen Eger Megyei Jogú Város Önkormányzata Közgyűlése 2</w:t>
      </w:r>
      <w:r>
        <w:rPr>
          <w:rFonts w:ascii="Constantia" w:hAnsi="Constantia"/>
          <w:sz w:val="24"/>
          <w:szCs w:val="24"/>
        </w:rPr>
        <w:t>19</w:t>
      </w:r>
      <w:r>
        <w:rPr>
          <w:rFonts w:ascii="Constantia" w:hAnsi="Constantia"/>
          <w:sz w:val="24"/>
          <w:szCs w:val="24"/>
        </w:rPr>
        <w:t>/202</w:t>
      </w:r>
      <w:r>
        <w:rPr>
          <w:rFonts w:ascii="Constantia" w:hAnsi="Constantia"/>
          <w:sz w:val="24"/>
          <w:szCs w:val="24"/>
        </w:rPr>
        <w:t>2.</w:t>
      </w:r>
      <w:r>
        <w:rPr>
          <w:rFonts w:ascii="Constantia" w:hAnsi="Constantia"/>
          <w:sz w:val="24"/>
          <w:szCs w:val="24"/>
        </w:rPr>
        <w:t xml:space="preserve"> (V.2</w:t>
      </w:r>
      <w:r>
        <w:rPr>
          <w:rFonts w:ascii="Constantia" w:hAnsi="Constantia"/>
          <w:sz w:val="24"/>
          <w:szCs w:val="24"/>
        </w:rPr>
        <w:t>6.</w:t>
      </w:r>
      <w:r>
        <w:rPr>
          <w:rFonts w:ascii="Constantia" w:hAnsi="Constantia"/>
          <w:sz w:val="24"/>
          <w:szCs w:val="24"/>
        </w:rPr>
        <w:t xml:space="preserve">) számú határozata, és az Önkormányzat és </w:t>
      </w:r>
      <w:r>
        <w:rPr>
          <w:rFonts w:ascii="Constantia" w:hAnsi="Constantia"/>
          <w:sz w:val="24"/>
          <w:szCs w:val="24"/>
        </w:rPr>
        <w:t xml:space="preserve">Nagy Jánosné; Szilágyi Mária; Szilágyi András; Szilágyi Gergely </w:t>
      </w:r>
      <w:r>
        <w:rPr>
          <w:rFonts w:ascii="Constantia" w:hAnsi="Constantia"/>
          <w:sz w:val="24"/>
          <w:szCs w:val="24"/>
        </w:rPr>
        <w:t xml:space="preserve">között </w:t>
      </w:r>
      <w:r>
        <w:rPr>
          <w:rFonts w:ascii="Constantia" w:hAnsi="Constantia"/>
          <w:sz w:val="24"/>
          <w:szCs w:val="24"/>
        </w:rPr>
        <w:lastRenderedPageBreak/>
        <w:t xml:space="preserve">2023. </w:t>
      </w:r>
      <w:r>
        <w:rPr>
          <w:rFonts w:ascii="Constantia" w:hAnsi="Constantia"/>
          <w:sz w:val="24"/>
          <w:szCs w:val="24"/>
        </w:rPr>
        <w:t>április</w:t>
      </w:r>
      <w:r>
        <w:rPr>
          <w:rFonts w:ascii="Constantia" w:hAnsi="Constantia"/>
          <w:sz w:val="24"/>
          <w:szCs w:val="24"/>
        </w:rPr>
        <w:t xml:space="preserve"> 18. napján létrejött csereszerződés alapján az Önkormányzat kizárólagos tulajdoná</w:t>
      </w:r>
      <w:r>
        <w:rPr>
          <w:rFonts w:ascii="Constantia" w:hAnsi="Constantia"/>
          <w:sz w:val="24"/>
          <w:szCs w:val="24"/>
        </w:rPr>
        <w:t>t</w:t>
      </w:r>
      <w:r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képező,</w:t>
      </w:r>
      <w:r>
        <w:rPr>
          <w:rFonts w:ascii="Constantia" w:hAnsi="Constantia"/>
          <w:sz w:val="24"/>
          <w:szCs w:val="24"/>
        </w:rPr>
        <w:t xml:space="preserve"> egri belterületi </w:t>
      </w:r>
      <w:r>
        <w:rPr>
          <w:rFonts w:ascii="Constantia" w:hAnsi="Constantia"/>
          <w:sz w:val="24"/>
          <w:szCs w:val="24"/>
        </w:rPr>
        <w:t>1718</w:t>
      </w:r>
      <w:r w:rsidRPr="004B4220">
        <w:rPr>
          <w:rFonts w:ascii="Constantia" w:hAnsi="Constantia"/>
          <w:sz w:val="24"/>
          <w:szCs w:val="24"/>
        </w:rPr>
        <w:t xml:space="preserve"> helyrajzi számú 4.</w:t>
      </w:r>
      <w:r>
        <w:rPr>
          <w:rFonts w:ascii="Constantia" w:hAnsi="Constantia"/>
          <w:sz w:val="24"/>
          <w:szCs w:val="24"/>
        </w:rPr>
        <w:t>808</w:t>
      </w:r>
      <w:r w:rsidRPr="004B4220">
        <w:rPr>
          <w:rFonts w:ascii="Constantia" w:hAnsi="Constantia"/>
          <w:sz w:val="24"/>
          <w:szCs w:val="24"/>
        </w:rPr>
        <w:t xml:space="preserve"> m</w:t>
      </w:r>
      <w:r w:rsidRPr="004B4220">
        <w:rPr>
          <w:rFonts w:ascii="Constantia" w:hAnsi="Constantia"/>
          <w:sz w:val="24"/>
          <w:szCs w:val="24"/>
          <w:vertAlign w:val="superscript"/>
        </w:rPr>
        <w:t>2</w:t>
      </w:r>
      <w:r w:rsidRPr="004B4220">
        <w:rPr>
          <w:rFonts w:ascii="Constantia" w:hAnsi="Constantia"/>
          <w:sz w:val="24"/>
          <w:szCs w:val="24"/>
        </w:rPr>
        <w:t xml:space="preserve"> alapterületű „kivett közút” megnevezésű ingatlan</w:t>
      </w:r>
      <w:r>
        <w:rPr>
          <w:rFonts w:ascii="Constantia" w:hAnsi="Constantia"/>
          <w:sz w:val="24"/>
          <w:szCs w:val="24"/>
        </w:rPr>
        <w:t xml:space="preserve"> 144 m</w:t>
      </w:r>
      <w:r>
        <w:rPr>
          <w:rFonts w:ascii="Constantia" w:hAnsi="Constantia"/>
          <w:sz w:val="24"/>
          <w:szCs w:val="24"/>
          <w:vertAlign w:val="superscript"/>
        </w:rPr>
        <w:t xml:space="preserve">2 </w:t>
      </w:r>
      <w:r>
        <w:rPr>
          <w:rFonts w:ascii="Constantia" w:hAnsi="Constantia"/>
          <w:sz w:val="24"/>
          <w:szCs w:val="24"/>
        </w:rPr>
        <w:t>térmértékkel nőtt</w:t>
      </w:r>
      <w:r w:rsidR="00AE16A6">
        <w:rPr>
          <w:rFonts w:ascii="Constantia" w:hAnsi="Constantia"/>
          <w:sz w:val="24"/>
          <w:szCs w:val="24"/>
        </w:rPr>
        <w:t>.</w:t>
      </w:r>
    </w:p>
    <w:p w14:paraId="7048BFE4" w14:textId="77777777" w:rsidR="00B901E4" w:rsidRDefault="00B901E4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4C0B1828" w14:textId="28A8D6E4" w:rsidR="00BB584A" w:rsidRPr="00A85E45" w:rsidRDefault="00BB584A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  <w:r w:rsidRPr="00A85E45">
        <w:rPr>
          <w:rFonts w:ascii="Constantia" w:hAnsi="Constantia"/>
          <w:sz w:val="24"/>
          <w:szCs w:val="24"/>
        </w:rPr>
        <w:t xml:space="preserve">A </w:t>
      </w:r>
      <w:r>
        <w:rPr>
          <w:rFonts w:ascii="Constantia" w:hAnsi="Constantia"/>
          <w:sz w:val="24"/>
          <w:szCs w:val="24"/>
        </w:rPr>
        <w:t>R</w:t>
      </w:r>
      <w:r w:rsidRPr="00A85E45">
        <w:rPr>
          <w:rFonts w:ascii="Constantia" w:hAnsi="Constantia"/>
          <w:sz w:val="24"/>
          <w:szCs w:val="24"/>
        </w:rPr>
        <w:t>endel</w:t>
      </w:r>
      <w:r>
        <w:rPr>
          <w:rFonts w:ascii="Constantia" w:hAnsi="Constantia"/>
          <w:sz w:val="24"/>
          <w:szCs w:val="24"/>
        </w:rPr>
        <w:t>e</w:t>
      </w:r>
      <w:r w:rsidRPr="00A85E45">
        <w:rPr>
          <w:rFonts w:ascii="Constantia" w:hAnsi="Constantia"/>
          <w:sz w:val="24"/>
          <w:szCs w:val="24"/>
        </w:rPr>
        <w:t xml:space="preserve">t </w:t>
      </w:r>
      <w:r>
        <w:rPr>
          <w:rFonts w:ascii="Constantia" w:hAnsi="Constantia"/>
          <w:sz w:val="24"/>
          <w:szCs w:val="24"/>
        </w:rPr>
        <w:t>3</w:t>
      </w:r>
      <w:r w:rsidRPr="00A85E45">
        <w:rPr>
          <w:rFonts w:ascii="Constantia" w:hAnsi="Constantia"/>
          <w:sz w:val="24"/>
          <w:szCs w:val="24"/>
        </w:rPr>
        <w:t>.</w:t>
      </w:r>
      <w:r>
        <w:rPr>
          <w:rFonts w:ascii="Constantia" w:hAnsi="Constantia"/>
          <w:sz w:val="24"/>
          <w:szCs w:val="24"/>
        </w:rPr>
        <w:t xml:space="preserve"> </w:t>
      </w:r>
      <w:r w:rsidRPr="00A85E45">
        <w:rPr>
          <w:rFonts w:ascii="Constantia" w:hAnsi="Constantia"/>
          <w:sz w:val="24"/>
          <w:szCs w:val="24"/>
        </w:rPr>
        <w:t>§ (5) bekezdése szerint:</w:t>
      </w:r>
    </w:p>
    <w:p w14:paraId="60AA88A7" w14:textId="77777777" w:rsidR="00BB584A" w:rsidRPr="00FC52D7" w:rsidRDefault="00BB584A" w:rsidP="00E71E0D">
      <w:pPr>
        <w:pStyle w:val="Nincstrkz"/>
        <w:spacing w:line="276" w:lineRule="auto"/>
        <w:jc w:val="both"/>
        <w:rPr>
          <w:rFonts w:ascii="Constantia" w:hAnsi="Constantia"/>
          <w:i/>
          <w:iCs/>
          <w:sz w:val="24"/>
          <w:szCs w:val="24"/>
        </w:rPr>
      </w:pPr>
      <w:r w:rsidRPr="00FC52D7">
        <w:rPr>
          <w:rFonts w:ascii="Constantia" w:hAnsi="Constantia"/>
          <w:i/>
          <w:iCs/>
          <w:sz w:val="24"/>
          <w:szCs w:val="24"/>
        </w:rPr>
        <w:t>„Az ingatlanok törzsvagyoni körből történő kivonásáról a Közgyűlés dönt, amely alapján az ingatlant tartalmazó Mellékletet módosítani kell.”</w:t>
      </w:r>
    </w:p>
    <w:p w14:paraId="3CFC3E72" w14:textId="77777777" w:rsidR="003D42E0" w:rsidRDefault="003D42E0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373B5ADF" w14:textId="77777777" w:rsidR="00C15AAB" w:rsidRPr="00C15AAB" w:rsidRDefault="00C15AAB" w:rsidP="00E71E0D">
      <w:pPr>
        <w:pStyle w:val="Nincstrkz"/>
        <w:spacing w:line="276" w:lineRule="auto"/>
        <w:rPr>
          <w:rFonts w:ascii="Constantia" w:hAnsi="Constantia"/>
          <w:sz w:val="24"/>
          <w:szCs w:val="24"/>
        </w:rPr>
      </w:pPr>
      <w:r w:rsidRPr="00C15AAB">
        <w:rPr>
          <w:rFonts w:ascii="Constantia" w:hAnsi="Constantia"/>
          <w:sz w:val="24"/>
          <w:szCs w:val="24"/>
        </w:rPr>
        <w:t>Kérem a Tisztelt Közgyűlést, hogy a rendelettervezetet elfogadni szíveskedjen.</w:t>
      </w:r>
    </w:p>
    <w:p w14:paraId="7B19ED8E" w14:textId="77777777" w:rsidR="00806906" w:rsidRDefault="00806906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2CBB6AE8" w14:textId="7C480FC8" w:rsidR="00D95CD3" w:rsidRDefault="00C15AAB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</w:t>
      </w:r>
      <w:r w:rsidR="00F4662D">
        <w:rPr>
          <w:rFonts w:ascii="Constantia" w:hAnsi="Constantia"/>
          <w:sz w:val="24"/>
          <w:szCs w:val="24"/>
        </w:rPr>
        <w:t>2</w:t>
      </w:r>
      <w:r w:rsidR="00CD6C1B">
        <w:rPr>
          <w:rFonts w:ascii="Constantia" w:hAnsi="Constantia"/>
          <w:sz w:val="24"/>
          <w:szCs w:val="24"/>
        </w:rPr>
        <w:t>4</w:t>
      </w:r>
      <w:r w:rsidR="00F4662D">
        <w:rPr>
          <w:rFonts w:ascii="Constantia" w:hAnsi="Constantia"/>
          <w:sz w:val="24"/>
          <w:szCs w:val="24"/>
        </w:rPr>
        <w:t xml:space="preserve">. </w:t>
      </w:r>
      <w:r w:rsidR="00E71E0D">
        <w:rPr>
          <w:rFonts w:ascii="Constantia" w:hAnsi="Constantia"/>
          <w:sz w:val="24"/>
          <w:szCs w:val="24"/>
        </w:rPr>
        <w:t>augusztus</w:t>
      </w:r>
      <w:r w:rsidR="00F4662D">
        <w:rPr>
          <w:rFonts w:ascii="Constantia" w:hAnsi="Constantia"/>
          <w:sz w:val="24"/>
          <w:szCs w:val="24"/>
        </w:rPr>
        <w:t xml:space="preserve"> </w:t>
      </w:r>
      <w:r w:rsidR="00E71E0D">
        <w:rPr>
          <w:rFonts w:ascii="Constantia" w:hAnsi="Constantia"/>
          <w:sz w:val="24"/>
          <w:szCs w:val="24"/>
        </w:rPr>
        <w:t>21</w:t>
      </w:r>
      <w:r w:rsidR="00D95CD3">
        <w:rPr>
          <w:rFonts w:ascii="Constantia" w:hAnsi="Constantia"/>
          <w:sz w:val="24"/>
          <w:szCs w:val="24"/>
        </w:rPr>
        <w:t>.</w:t>
      </w:r>
    </w:p>
    <w:p w14:paraId="71BD0EB3" w14:textId="77777777" w:rsidR="00F4662D" w:rsidRDefault="00F4662D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7CE9CCD4" w14:textId="0F1F4660" w:rsidR="00D95CD3" w:rsidRPr="00D95CD3" w:rsidRDefault="00806906" w:rsidP="00E71E0D">
      <w:pPr>
        <w:pStyle w:val="Nincstrkz"/>
        <w:spacing w:line="276" w:lineRule="auto"/>
        <w:ind w:left="3540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Dr. Bánhidy Péter</w:t>
      </w:r>
    </w:p>
    <w:p w14:paraId="3063DF1F" w14:textId="77777777" w:rsidR="00D95CD3" w:rsidRPr="00F80B61" w:rsidRDefault="00D95CD3" w:rsidP="00E71E0D">
      <w:pPr>
        <w:pStyle w:val="Nincstrkz"/>
        <w:spacing w:line="276" w:lineRule="auto"/>
        <w:ind w:left="3540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 Megyei Jogú Város </w:t>
      </w:r>
      <w:r w:rsidR="00806906">
        <w:rPr>
          <w:rFonts w:ascii="Constantia" w:hAnsi="Constantia"/>
          <w:sz w:val="24"/>
          <w:szCs w:val="24"/>
        </w:rPr>
        <w:t>jegyzője</w:t>
      </w:r>
    </w:p>
    <w:sectPr w:rsidR="00D95CD3" w:rsidRPr="00F80B61" w:rsidSect="003879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3F3A1" w14:textId="77777777" w:rsidR="00D800DA" w:rsidRDefault="00D800DA" w:rsidP="00D800DA">
      <w:pPr>
        <w:spacing w:after="0" w:line="240" w:lineRule="auto"/>
      </w:pPr>
      <w:r>
        <w:separator/>
      </w:r>
    </w:p>
  </w:endnote>
  <w:endnote w:type="continuationSeparator" w:id="0">
    <w:p w14:paraId="193FBBAD" w14:textId="77777777" w:rsidR="00D800DA" w:rsidRDefault="00D800DA" w:rsidP="00D80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A05E9" w14:textId="77777777" w:rsidR="00D800DA" w:rsidRDefault="00D800DA" w:rsidP="00D800DA">
      <w:pPr>
        <w:spacing w:after="0" w:line="240" w:lineRule="auto"/>
      </w:pPr>
      <w:r>
        <w:separator/>
      </w:r>
    </w:p>
  </w:footnote>
  <w:footnote w:type="continuationSeparator" w:id="0">
    <w:p w14:paraId="6E2C9422" w14:textId="77777777" w:rsidR="00D800DA" w:rsidRDefault="00D800DA" w:rsidP="00D80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3521C"/>
    <w:multiLevelType w:val="hybridMultilevel"/>
    <w:tmpl w:val="911091AA"/>
    <w:lvl w:ilvl="0" w:tplc="CD946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D35B9"/>
    <w:multiLevelType w:val="hybridMultilevel"/>
    <w:tmpl w:val="72C21882"/>
    <w:lvl w:ilvl="0" w:tplc="484E2AF6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6011102">
    <w:abstractNumId w:val="0"/>
  </w:num>
  <w:num w:numId="2" w16cid:durableId="88737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B61"/>
    <w:rsid w:val="00043CE4"/>
    <w:rsid w:val="00061749"/>
    <w:rsid w:val="00062A11"/>
    <w:rsid w:val="000E1C6C"/>
    <w:rsid w:val="00113378"/>
    <w:rsid w:val="0011785E"/>
    <w:rsid w:val="00145803"/>
    <w:rsid w:val="00176AB2"/>
    <w:rsid w:val="001A0E61"/>
    <w:rsid w:val="001A1C5A"/>
    <w:rsid w:val="001C1DC6"/>
    <w:rsid w:val="00221A03"/>
    <w:rsid w:val="00224B08"/>
    <w:rsid w:val="002577C2"/>
    <w:rsid w:val="00285B6F"/>
    <w:rsid w:val="00292E0B"/>
    <w:rsid w:val="002B1C73"/>
    <w:rsid w:val="002B7B09"/>
    <w:rsid w:val="002C3D48"/>
    <w:rsid w:val="002C6941"/>
    <w:rsid w:val="002E7074"/>
    <w:rsid w:val="002F1122"/>
    <w:rsid w:val="0031566A"/>
    <w:rsid w:val="00332FDB"/>
    <w:rsid w:val="00345038"/>
    <w:rsid w:val="00375682"/>
    <w:rsid w:val="00387981"/>
    <w:rsid w:val="003A04BA"/>
    <w:rsid w:val="003D42E0"/>
    <w:rsid w:val="003D6E89"/>
    <w:rsid w:val="003E2264"/>
    <w:rsid w:val="003F728F"/>
    <w:rsid w:val="003F744D"/>
    <w:rsid w:val="00411986"/>
    <w:rsid w:val="0044411F"/>
    <w:rsid w:val="004B4220"/>
    <w:rsid w:val="004B693D"/>
    <w:rsid w:val="004C7A86"/>
    <w:rsid w:val="004C7E40"/>
    <w:rsid w:val="004F54E4"/>
    <w:rsid w:val="005103D6"/>
    <w:rsid w:val="00562513"/>
    <w:rsid w:val="00564819"/>
    <w:rsid w:val="005A6AB2"/>
    <w:rsid w:val="005B1001"/>
    <w:rsid w:val="005E0F6E"/>
    <w:rsid w:val="005E6672"/>
    <w:rsid w:val="005F0ABA"/>
    <w:rsid w:val="00607F15"/>
    <w:rsid w:val="00637F0D"/>
    <w:rsid w:val="00651486"/>
    <w:rsid w:val="00664DC0"/>
    <w:rsid w:val="006F3B43"/>
    <w:rsid w:val="006F7CBF"/>
    <w:rsid w:val="007047DF"/>
    <w:rsid w:val="00724EBE"/>
    <w:rsid w:val="00752E33"/>
    <w:rsid w:val="00757079"/>
    <w:rsid w:val="0076649C"/>
    <w:rsid w:val="00771AB5"/>
    <w:rsid w:val="00772F71"/>
    <w:rsid w:val="00787E94"/>
    <w:rsid w:val="007A5A50"/>
    <w:rsid w:val="007A66C6"/>
    <w:rsid w:val="007C3B27"/>
    <w:rsid w:val="007D2681"/>
    <w:rsid w:val="007D2803"/>
    <w:rsid w:val="007D6AE4"/>
    <w:rsid w:val="007E6479"/>
    <w:rsid w:val="007F0451"/>
    <w:rsid w:val="007F2035"/>
    <w:rsid w:val="00806906"/>
    <w:rsid w:val="0084007F"/>
    <w:rsid w:val="00855756"/>
    <w:rsid w:val="00857D16"/>
    <w:rsid w:val="00863921"/>
    <w:rsid w:val="00884A86"/>
    <w:rsid w:val="00897452"/>
    <w:rsid w:val="008A5EEB"/>
    <w:rsid w:val="008D45CA"/>
    <w:rsid w:val="008D4FDC"/>
    <w:rsid w:val="008D7A3F"/>
    <w:rsid w:val="008E1A07"/>
    <w:rsid w:val="009161AB"/>
    <w:rsid w:val="00925C12"/>
    <w:rsid w:val="009541E2"/>
    <w:rsid w:val="00964466"/>
    <w:rsid w:val="009C5AC3"/>
    <w:rsid w:val="009D22D9"/>
    <w:rsid w:val="009D5DF9"/>
    <w:rsid w:val="00A05047"/>
    <w:rsid w:val="00A2185A"/>
    <w:rsid w:val="00A30E1B"/>
    <w:rsid w:val="00A85E45"/>
    <w:rsid w:val="00AA4D57"/>
    <w:rsid w:val="00AB28EB"/>
    <w:rsid w:val="00AB709F"/>
    <w:rsid w:val="00AE16A6"/>
    <w:rsid w:val="00AE5D8F"/>
    <w:rsid w:val="00AF7549"/>
    <w:rsid w:val="00B21B9C"/>
    <w:rsid w:val="00B23E1B"/>
    <w:rsid w:val="00B35F0C"/>
    <w:rsid w:val="00B64376"/>
    <w:rsid w:val="00B67374"/>
    <w:rsid w:val="00B84562"/>
    <w:rsid w:val="00B86347"/>
    <w:rsid w:val="00B901E4"/>
    <w:rsid w:val="00BA3677"/>
    <w:rsid w:val="00BB486D"/>
    <w:rsid w:val="00BB584A"/>
    <w:rsid w:val="00BC17E0"/>
    <w:rsid w:val="00BC2BE3"/>
    <w:rsid w:val="00BD3ED9"/>
    <w:rsid w:val="00BE044E"/>
    <w:rsid w:val="00C15AAB"/>
    <w:rsid w:val="00C66331"/>
    <w:rsid w:val="00C74747"/>
    <w:rsid w:val="00C94114"/>
    <w:rsid w:val="00CD6C1B"/>
    <w:rsid w:val="00CF5BA7"/>
    <w:rsid w:val="00D10173"/>
    <w:rsid w:val="00D1152D"/>
    <w:rsid w:val="00D46B53"/>
    <w:rsid w:val="00D62879"/>
    <w:rsid w:val="00D72024"/>
    <w:rsid w:val="00D800DA"/>
    <w:rsid w:val="00D868D9"/>
    <w:rsid w:val="00D95CD3"/>
    <w:rsid w:val="00DF000B"/>
    <w:rsid w:val="00DF00B5"/>
    <w:rsid w:val="00DF39C8"/>
    <w:rsid w:val="00E335B9"/>
    <w:rsid w:val="00E71E0D"/>
    <w:rsid w:val="00E72663"/>
    <w:rsid w:val="00EE33F2"/>
    <w:rsid w:val="00EE5D08"/>
    <w:rsid w:val="00EE65A2"/>
    <w:rsid w:val="00F14F62"/>
    <w:rsid w:val="00F4662D"/>
    <w:rsid w:val="00F80B61"/>
    <w:rsid w:val="00F9643D"/>
    <w:rsid w:val="00FB34D1"/>
    <w:rsid w:val="00FB643D"/>
    <w:rsid w:val="00FC52D7"/>
    <w:rsid w:val="00FF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04BE"/>
  <w15:chartTrackingRefBased/>
  <w15:docId w15:val="{F546025A-0A37-479E-957F-6C12A01C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80B61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85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5B6F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800D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800D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800DA"/>
    <w:rPr>
      <w:vertAlign w:val="superscript"/>
    </w:rPr>
  </w:style>
  <w:style w:type="paragraph" w:customStyle="1" w:styleId="CharChar1CharCharCharChar1">
    <w:name w:val="Char Char1 Char Char Char Char1"/>
    <w:basedOn w:val="Norml"/>
    <w:rsid w:val="00CD6C1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Rcsostblzat">
    <w:name w:val="Table Grid"/>
    <w:basedOn w:val="Normltblzat"/>
    <w:uiPriority w:val="39"/>
    <w:rsid w:val="00A3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304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Zsebe Albert</cp:lastModifiedBy>
  <cp:revision>47</cp:revision>
  <cp:lastPrinted>2023-09-13T12:35:00Z</cp:lastPrinted>
  <dcterms:created xsi:type="dcterms:W3CDTF">2024-02-01T13:53:00Z</dcterms:created>
  <dcterms:modified xsi:type="dcterms:W3CDTF">2024-08-21T07:58:00Z</dcterms:modified>
</cp:coreProperties>
</file>