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61" w:rsidRDefault="002C7661" w:rsidP="002C7661">
      <w:pPr>
        <w:jc w:val="center"/>
        <w:rPr>
          <w:rFonts w:eastAsia="Times New Roman" w:cs="Times New Roman"/>
          <w:spacing w:val="20"/>
          <w:sz w:val="24"/>
          <w:szCs w:val="24"/>
        </w:rPr>
      </w:pPr>
      <w:r>
        <w:rPr>
          <w:rFonts w:eastAsia="Times New Roman" w:cs="Times New Roman"/>
          <w:spacing w:val="20"/>
          <w:sz w:val="24"/>
          <w:szCs w:val="24"/>
        </w:rPr>
        <w:t>FEDLAP</w:t>
      </w:r>
    </w:p>
    <w:p w:rsidR="002C7661" w:rsidRDefault="002C7661" w:rsidP="002C7661">
      <w:pPr>
        <w:rPr>
          <w:rFonts w:eastAsia="Times New Roman" w:cs="Times New Roman"/>
          <w:sz w:val="24"/>
          <w:szCs w:val="24"/>
        </w:rPr>
      </w:pPr>
    </w:p>
    <w:p w:rsidR="002C7661" w:rsidRPr="0032474F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címe:</w:t>
      </w:r>
      <w:r w:rsidR="0032474F" w:rsidRPr="00A827B6">
        <w:rPr>
          <w:rFonts w:eastAsia="Times New Roman" w:cs="Times New Roman"/>
          <w:sz w:val="24"/>
          <w:szCs w:val="24"/>
        </w:rPr>
        <w:t xml:space="preserve"> </w:t>
      </w:r>
      <w:r w:rsidR="0032474F" w:rsidRPr="0032474F">
        <w:rPr>
          <w:rFonts w:eastAsia="Times New Roman" w:cs="Times New Roman"/>
          <w:b w:val="0"/>
          <w:sz w:val="24"/>
          <w:szCs w:val="24"/>
        </w:rPr>
        <w:t xml:space="preserve">Előterjesztés az önkormányzati intézmények </w:t>
      </w:r>
      <w:r w:rsidR="00162440">
        <w:rPr>
          <w:rFonts w:eastAsia="Times New Roman" w:cs="Times New Roman"/>
          <w:b w:val="0"/>
          <w:sz w:val="24"/>
          <w:szCs w:val="24"/>
        </w:rPr>
        <w:t xml:space="preserve">és az önkormányzat </w:t>
      </w:r>
      <w:r w:rsidR="0032474F" w:rsidRPr="0032474F">
        <w:rPr>
          <w:rFonts w:eastAsia="Times New Roman" w:cs="Times New Roman"/>
          <w:b w:val="0"/>
          <w:sz w:val="24"/>
          <w:szCs w:val="24"/>
        </w:rPr>
        <w:t>előirányzatainak módosítására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C7661" w:rsidRPr="0032474F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Előterjesztő:</w:t>
      </w:r>
      <w:r w:rsidR="0032474F" w:rsidRPr="0032474F">
        <w:rPr>
          <w:rFonts w:eastAsia="Times New Roman" w:cs="Times New Roman"/>
          <w:sz w:val="24"/>
          <w:szCs w:val="24"/>
        </w:rPr>
        <w:t xml:space="preserve"> </w:t>
      </w:r>
      <w:r w:rsidR="0032474F" w:rsidRPr="0032474F">
        <w:rPr>
          <w:rFonts w:eastAsia="Times New Roman" w:cs="Times New Roman"/>
          <w:b w:val="0"/>
          <w:sz w:val="24"/>
          <w:szCs w:val="24"/>
        </w:rPr>
        <w:t>Habis László Polgármester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1C57D4" w:rsidRPr="001C57D4" w:rsidRDefault="002C7661" w:rsidP="001C57D4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Előadó</w:t>
      </w:r>
      <w:r>
        <w:rPr>
          <w:rFonts w:eastAsia="Times New Roman" w:cs="Times New Roman"/>
          <w:sz w:val="24"/>
          <w:szCs w:val="24"/>
        </w:rPr>
        <w:t>:</w:t>
      </w:r>
      <w:r w:rsidR="0032474F">
        <w:rPr>
          <w:rFonts w:eastAsia="Times New Roman" w:cs="Times New Roman"/>
          <w:sz w:val="24"/>
          <w:szCs w:val="24"/>
        </w:rPr>
        <w:t xml:space="preserve"> </w:t>
      </w:r>
      <w:r w:rsidR="001C57D4" w:rsidRPr="001C57D4">
        <w:rPr>
          <w:rFonts w:eastAsia="Times New Roman" w:cs="Times New Roman"/>
          <w:b w:val="0"/>
          <w:sz w:val="24"/>
          <w:szCs w:val="24"/>
        </w:rPr>
        <w:t>Juhászné dr. Krecz Erzsébet Gazdasági Irodavezető</w:t>
      </w:r>
    </w:p>
    <w:p w:rsidR="00A827B6" w:rsidRDefault="00A827B6" w:rsidP="002C7661">
      <w:pPr>
        <w:rPr>
          <w:rFonts w:eastAsia="Times New Roman" w:cs="Times New Roman"/>
          <w:sz w:val="24"/>
          <w:szCs w:val="24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Tárgya</w:t>
      </w:r>
      <w:r>
        <w:rPr>
          <w:rFonts w:eastAsia="Times New Roman" w:cs="Times New Roman"/>
          <w:sz w:val="24"/>
          <w:szCs w:val="24"/>
        </w:rPr>
        <w:t>:</w:t>
      </w:r>
      <w:r w:rsidR="007934B9">
        <w:rPr>
          <w:rFonts w:eastAsia="Times New Roman" w:cs="Times New Roman"/>
          <w:sz w:val="24"/>
          <w:szCs w:val="24"/>
        </w:rPr>
        <w:t xml:space="preserve"> </w:t>
      </w:r>
      <w:r w:rsidR="007934B9" w:rsidRPr="007934B9">
        <w:rPr>
          <w:rFonts w:eastAsia="Times New Roman" w:cs="Times New Roman"/>
          <w:b w:val="0"/>
          <w:sz w:val="24"/>
          <w:szCs w:val="24"/>
        </w:rPr>
        <w:t>A</w:t>
      </w:r>
      <w:r w:rsidR="00B22402">
        <w:rPr>
          <w:rFonts w:eastAsia="Times New Roman" w:cs="Times New Roman"/>
          <w:b w:val="0"/>
          <w:sz w:val="24"/>
          <w:szCs w:val="24"/>
        </w:rPr>
        <w:t xml:space="preserve"> </w:t>
      </w:r>
      <w:r w:rsidR="00F80A3B">
        <w:rPr>
          <w:rFonts w:eastAsia="Times New Roman" w:cs="Times New Roman"/>
          <w:b w:val="0"/>
          <w:sz w:val="24"/>
          <w:szCs w:val="24"/>
        </w:rPr>
        <w:t xml:space="preserve">Gárdonyi Géza </w:t>
      </w:r>
      <w:r w:rsidR="005F6D76">
        <w:rPr>
          <w:rFonts w:eastAsia="Times New Roman" w:cs="Times New Roman"/>
          <w:b w:val="0"/>
          <w:sz w:val="24"/>
          <w:szCs w:val="24"/>
        </w:rPr>
        <w:t>S</w:t>
      </w:r>
      <w:r w:rsidR="00F80A3B">
        <w:rPr>
          <w:rFonts w:eastAsia="Times New Roman" w:cs="Times New Roman"/>
          <w:b w:val="0"/>
          <w:sz w:val="24"/>
          <w:szCs w:val="24"/>
        </w:rPr>
        <w:t>zínház</w:t>
      </w:r>
      <w:r w:rsidR="00A65C49">
        <w:rPr>
          <w:rFonts w:eastAsia="Times New Roman" w:cs="Times New Roman"/>
          <w:b w:val="0"/>
          <w:sz w:val="24"/>
          <w:szCs w:val="24"/>
        </w:rPr>
        <w:t>, a Harlekin Bábszínház, az Egri Kulturális és Művészeti Központ, az Egri Városi Sportiskola, a Bölcsődei és Gyermekjóléti Igazgatóság, az Egri Szociális Szolgáltató</w:t>
      </w:r>
      <w:r w:rsidR="00B730BD">
        <w:rPr>
          <w:rFonts w:eastAsia="Times New Roman" w:cs="Times New Roman"/>
          <w:b w:val="0"/>
          <w:sz w:val="24"/>
          <w:szCs w:val="24"/>
        </w:rPr>
        <w:t xml:space="preserve"> </w:t>
      </w:r>
      <w:r w:rsidR="00A65C49">
        <w:rPr>
          <w:rFonts w:eastAsia="Times New Roman" w:cs="Times New Roman"/>
          <w:b w:val="0"/>
          <w:sz w:val="24"/>
          <w:szCs w:val="24"/>
        </w:rPr>
        <w:t>Intézmény, a Dobó István vármúzeum és a Bródy Sándor Könyvtár</w:t>
      </w:r>
      <w:r w:rsidR="00DC1B39">
        <w:rPr>
          <w:rFonts w:eastAsia="Times New Roman" w:cs="Times New Roman"/>
          <w:b w:val="0"/>
          <w:sz w:val="24"/>
          <w:szCs w:val="24"/>
        </w:rPr>
        <w:t xml:space="preserve"> és Eger Megyei Jogú Város Önkormányzata</w:t>
      </w:r>
      <w:bookmarkStart w:id="0" w:name="_GoBack"/>
      <w:bookmarkEnd w:id="0"/>
      <w:r w:rsidR="00A65C49">
        <w:rPr>
          <w:rFonts w:eastAsia="Times New Roman" w:cs="Times New Roman"/>
          <w:b w:val="0"/>
          <w:sz w:val="24"/>
          <w:szCs w:val="24"/>
        </w:rPr>
        <w:t xml:space="preserve"> </w:t>
      </w:r>
      <w:r w:rsidR="00187D17">
        <w:rPr>
          <w:rFonts w:eastAsia="Times New Roman" w:cs="Times New Roman"/>
          <w:b w:val="0"/>
          <w:sz w:val="24"/>
          <w:szCs w:val="24"/>
        </w:rPr>
        <w:t xml:space="preserve">előirányzat </w:t>
      </w:r>
      <w:r w:rsidR="00624975">
        <w:rPr>
          <w:rFonts w:eastAsia="Times New Roman" w:cs="Times New Roman"/>
          <w:b w:val="0"/>
          <w:sz w:val="24"/>
          <w:szCs w:val="24"/>
        </w:rPr>
        <w:t>módosítása</w:t>
      </w:r>
    </w:p>
    <w:p w:rsidR="005B099F" w:rsidRDefault="005B099F" w:rsidP="002C7661">
      <w:pPr>
        <w:rPr>
          <w:rFonts w:eastAsia="Times New Roman" w:cs="Times New Roman"/>
          <w:sz w:val="24"/>
          <w:szCs w:val="24"/>
        </w:rPr>
      </w:pPr>
    </w:p>
    <w:p w:rsidR="002C7661" w:rsidRPr="001C57D4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Mellékletek</w:t>
      </w:r>
      <w:r w:rsidRPr="00A827B6">
        <w:rPr>
          <w:rFonts w:eastAsia="Times New Roman" w:cs="Times New Roman"/>
          <w:sz w:val="24"/>
          <w:szCs w:val="24"/>
          <w:u w:val="single"/>
        </w:rPr>
        <w:t>:</w:t>
      </w:r>
      <w:r w:rsidR="00A827B6" w:rsidRPr="00A827B6">
        <w:rPr>
          <w:rFonts w:eastAsia="Times New Roman" w:cs="Times New Roman"/>
          <w:sz w:val="24"/>
          <w:szCs w:val="24"/>
        </w:rPr>
        <w:t xml:space="preserve"> </w:t>
      </w:r>
      <w:r w:rsidR="00A827B6" w:rsidRPr="001C57D4">
        <w:rPr>
          <w:rFonts w:eastAsia="Times New Roman" w:cs="Times New Roman"/>
          <w:b w:val="0"/>
          <w:sz w:val="24"/>
          <w:szCs w:val="24"/>
        </w:rPr>
        <w:t>Előterjesztés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C7661" w:rsidRPr="001C57D4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>
        <w:rPr>
          <w:rFonts w:eastAsia="Times New Roman" w:cs="Times New Roman"/>
          <w:sz w:val="24"/>
          <w:szCs w:val="24"/>
        </w:rPr>
        <w:t xml:space="preserve">: </w:t>
      </w:r>
      <w:r w:rsidRPr="001C57D4">
        <w:rPr>
          <w:rFonts w:eastAsia="Times New Roman" w:cs="Times New Roman"/>
          <w:b w:val="0"/>
          <w:sz w:val="24"/>
          <w:szCs w:val="24"/>
        </w:rPr>
        <w:t>201</w:t>
      </w:r>
      <w:r w:rsidR="00F80A3B">
        <w:rPr>
          <w:rFonts w:eastAsia="Times New Roman" w:cs="Times New Roman"/>
          <w:b w:val="0"/>
          <w:sz w:val="24"/>
          <w:szCs w:val="24"/>
        </w:rPr>
        <w:t>7</w:t>
      </w:r>
      <w:r w:rsidRPr="001C57D4">
        <w:rPr>
          <w:rFonts w:eastAsia="Times New Roman" w:cs="Times New Roman"/>
          <w:b w:val="0"/>
          <w:sz w:val="24"/>
          <w:szCs w:val="24"/>
        </w:rPr>
        <w:t>.</w:t>
      </w:r>
      <w:r w:rsidR="0032474F" w:rsidRPr="001C57D4">
        <w:rPr>
          <w:rFonts w:eastAsia="Times New Roman" w:cs="Times New Roman"/>
          <w:b w:val="0"/>
          <w:sz w:val="24"/>
          <w:szCs w:val="24"/>
        </w:rPr>
        <w:t xml:space="preserve"> </w:t>
      </w:r>
      <w:r w:rsidR="00F80A3B">
        <w:rPr>
          <w:rFonts w:eastAsia="Times New Roman" w:cs="Times New Roman"/>
          <w:b w:val="0"/>
          <w:sz w:val="24"/>
          <w:szCs w:val="24"/>
        </w:rPr>
        <w:t>január 26</w:t>
      </w:r>
      <w:r w:rsidR="0032474F" w:rsidRPr="001C57D4">
        <w:rPr>
          <w:rFonts w:eastAsia="Times New Roman" w:cs="Times New Roman"/>
          <w:b w:val="0"/>
          <w:sz w:val="24"/>
          <w:szCs w:val="24"/>
        </w:rPr>
        <w:t>.</w:t>
      </w:r>
      <w:r w:rsidRPr="001C57D4">
        <w:rPr>
          <w:rFonts w:eastAsia="Times New Roman" w:cs="Times New Roman"/>
          <w:b w:val="0"/>
          <w:sz w:val="24"/>
          <w:szCs w:val="24"/>
        </w:rPr>
        <w:t xml:space="preserve"> nap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C7661" w:rsidRPr="001C57D4" w:rsidRDefault="002C7661" w:rsidP="002C7661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32474F">
        <w:rPr>
          <w:rFonts w:eastAsia="Times New Roman" w:cs="Times New Roman"/>
          <w:sz w:val="24"/>
          <w:szCs w:val="24"/>
        </w:rPr>
        <w:t xml:space="preserve">: </w:t>
      </w:r>
      <w:r w:rsidR="0032474F" w:rsidRPr="001C57D4">
        <w:rPr>
          <w:rFonts w:eastAsia="Times New Roman" w:cs="Times New Roman"/>
          <w:b w:val="0"/>
          <w:sz w:val="24"/>
          <w:szCs w:val="24"/>
        </w:rPr>
        <w:t>Eger MJV Önkormányzatának Közgyűlése</w:t>
      </w:r>
    </w:p>
    <w:p w:rsidR="002C7661" w:rsidRPr="0032474F" w:rsidRDefault="002C7661" w:rsidP="002C7661">
      <w:pPr>
        <w:rPr>
          <w:rFonts w:eastAsia="Times New Roman" w:cs="Times New Roman"/>
          <w:sz w:val="24"/>
          <w:szCs w:val="24"/>
        </w:rPr>
      </w:pPr>
    </w:p>
    <w:p w:rsidR="002C7661" w:rsidRDefault="002C7661" w:rsidP="002C7661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 tárgyalás módja</w:t>
      </w:r>
      <w:r>
        <w:rPr>
          <w:rFonts w:eastAsia="Times New Roman" w:cs="Times New Roman"/>
          <w:b w:val="0"/>
          <w:i/>
          <w:sz w:val="24"/>
          <w:szCs w:val="24"/>
        </w:rPr>
        <w:t xml:space="preserve">: </w:t>
      </w:r>
      <w:r>
        <w:rPr>
          <w:rFonts w:eastAsia="Times New Roman" w:cs="Times New Roman"/>
          <w:b w:val="0"/>
          <w:i/>
          <w:sz w:val="24"/>
          <w:szCs w:val="24"/>
        </w:rPr>
        <w:tab/>
      </w:r>
      <w:r w:rsidRPr="0032474F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2C7661" w:rsidRDefault="002C7661" w:rsidP="002C7661">
      <w:pPr>
        <w:rPr>
          <w:rFonts w:eastAsia="Times New Roman" w:cs="Times New Roman"/>
          <w:sz w:val="24"/>
          <w:szCs w:val="24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</w:rPr>
      </w:pPr>
    </w:p>
    <w:p w:rsidR="002B7C95" w:rsidRDefault="002B7C95" w:rsidP="002C7661">
      <w:pPr>
        <w:rPr>
          <w:rFonts w:eastAsia="Times New Roman" w:cs="Times New Roman"/>
          <w:sz w:val="24"/>
          <w:szCs w:val="24"/>
        </w:rPr>
      </w:pPr>
    </w:p>
    <w:tbl>
      <w:tblPr>
        <w:tblW w:w="964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85"/>
        <w:gridCol w:w="2091"/>
        <w:gridCol w:w="2270"/>
        <w:gridCol w:w="1639"/>
        <w:gridCol w:w="1560"/>
      </w:tblGrid>
      <w:tr w:rsidR="002C7661" w:rsidTr="00A55462"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Előkészítő szervezeti egység neve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Ügyintéző neve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Ügyintéző e-mail címe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Ügyintéző telefon-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száma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Iktatószám</w:t>
            </w:r>
          </w:p>
        </w:tc>
      </w:tr>
      <w:tr w:rsidR="002C7661" w:rsidTr="00A55462">
        <w:trPr>
          <w:trHeight w:val="69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A testületi anyag készítője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A827B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A827B6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Véghné Szerencsi Zsuzsanna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A827B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veghne.zsuzsanna@ph.eger.hu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A827B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523-700/856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A827B6" w:rsidP="00F80A3B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10281-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6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/2016</w:t>
            </w:r>
          </w:p>
        </w:tc>
      </w:tr>
      <w:tr w:rsidR="002C7661" w:rsidTr="00A55462">
        <w:trPr>
          <w:trHeight w:val="69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Az előkészítésben szakmai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segítséget nyújtó további iroda/csoport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7B6" w:rsidRDefault="00A827B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1C57D4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Dr. 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Nagy – Holló Eszter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Jogi Iroda</w:t>
            </w:r>
          </w:p>
          <w:p w:rsidR="00A827B6" w:rsidRDefault="00F61300" w:rsidP="00C47AF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Dr. Palotai Zsuzsanna Humán Szolgáltatási Iroda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Pr="00F80D20" w:rsidRDefault="00DC1B39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hyperlink r:id="rId5" w:history="1">
              <w:r w:rsidR="00F61300" w:rsidRPr="00F80D20">
                <w:rPr>
                  <w:rStyle w:val="Hiperhivatkozs"/>
                  <w:rFonts w:eastAsia="Times New Roman" w:cs="Times New Roman"/>
                  <w:b w:val="0"/>
                  <w:i/>
                  <w:color w:val="auto"/>
                  <w:sz w:val="24"/>
                  <w:szCs w:val="24"/>
                  <w:u w:val="none"/>
                  <w:lang w:eastAsia="en-US"/>
                </w:rPr>
                <w:t>hollo.eszter@ph.eger.hu</w:t>
              </w:r>
            </w:hyperlink>
          </w:p>
          <w:p w:rsidR="00F61300" w:rsidRDefault="00F61300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F80D20"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palotai.zsuzsanna@ph.eger.hu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525EA4" w:rsidP="00A5546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523-775</w:t>
            </w:r>
          </w:p>
          <w:p w:rsidR="00F61300" w:rsidRDefault="00F61300" w:rsidP="00A5546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F61300" w:rsidRDefault="00F61300" w:rsidP="00A55462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523-790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</w:tr>
    </w:tbl>
    <w:p w:rsidR="002C7661" w:rsidRDefault="002C7661" w:rsidP="002C7661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2B7C95" w:rsidRDefault="002B7C95" w:rsidP="002C7661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Meghívottak:</w:t>
      </w:r>
    </w:p>
    <w:p w:rsidR="002C7661" w:rsidRDefault="002C7661" w:rsidP="002C7661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>
        <w:rPr>
          <w:rFonts w:eastAsia="Times New Roman" w:cs="Times New Roman"/>
          <w:b w:val="0"/>
          <w:i/>
          <w:sz w:val="24"/>
          <w:szCs w:val="24"/>
        </w:rPr>
        <w:tab/>
      </w:r>
      <w:r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8"/>
        <w:gridCol w:w="6397"/>
      </w:tblGrid>
      <w:tr w:rsidR="002C7661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Név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(képviselt </w:t>
            </w: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szervezet</w:t>
            </w:r>
            <w:proofErr w:type="gramStart"/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,titulus</w:t>
            </w:r>
            <w:proofErr w:type="spellEnd"/>
            <w:proofErr w:type="gramEnd"/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Postacím (irányítószám is)</w:t>
            </w:r>
          </w:p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E-mail/telefonszám</w:t>
            </w:r>
          </w:p>
        </w:tc>
      </w:tr>
      <w:tr w:rsidR="002C7661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</w:p>
        </w:tc>
      </w:tr>
    </w:tbl>
    <w:p w:rsidR="002C7661" w:rsidRDefault="002C7661" w:rsidP="002C7661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B7C95" w:rsidRDefault="002B7C95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B7C95" w:rsidRDefault="002B7C95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 xml:space="preserve">Véleményező </w:t>
      </w:r>
      <w:proofErr w:type="gramStart"/>
      <w:r>
        <w:rPr>
          <w:rFonts w:eastAsia="Times New Roman" w:cs="Times New Roman"/>
          <w:sz w:val="24"/>
          <w:szCs w:val="24"/>
          <w:u w:val="single"/>
        </w:rPr>
        <w:t>bizottság(</w:t>
      </w:r>
      <w:proofErr w:type="gramEnd"/>
      <w:r>
        <w:rPr>
          <w:rFonts w:eastAsia="Times New Roman" w:cs="Times New Roman"/>
          <w:sz w:val="24"/>
          <w:szCs w:val="24"/>
          <w:u w:val="single"/>
        </w:rPr>
        <w:t>ok):</w:t>
      </w:r>
    </w:p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1927"/>
        <w:gridCol w:w="2016"/>
        <w:gridCol w:w="2289"/>
      </w:tblGrid>
      <w:tr w:rsidR="002C7661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Bizottság neve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Ülés időpontja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Ülés helye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61" w:rsidRDefault="002C7661">
            <w:pPr>
              <w:spacing w:line="256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4"/>
                <w:szCs w:val="24"/>
                <w:lang w:eastAsia="en-US"/>
              </w:rPr>
              <w:t>Napirendi pont száma a meghívó szerint</w:t>
            </w:r>
          </w:p>
        </w:tc>
      </w:tr>
      <w:tr w:rsidR="002C7661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C47AF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Városgazdálkodási Bizottság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010A95" w:rsidP="00F80A3B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201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7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01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284B04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9 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B7C95" w:rsidP="00525EA4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Városháza 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</w:rPr>
              <w:t>Rendezvényterem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FF0EC3" w:rsidP="00BE041B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11.</w:t>
            </w:r>
          </w:p>
        </w:tc>
      </w:tr>
      <w:tr w:rsidR="002C7661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C47AF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C47AF6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010A95" w:rsidP="00C072A0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201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7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01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C072A0">
              <w:rPr>
                <w:rFonts w:eastAsia="Times New Roman" w:cs="Times New Roman"/>
                <w:b w:val="0"/>
                <w:i/>
                <w:sz w:val="24"/>
                <w:szCs w:val="24"/>
              </w:rPr>
              <w:t>6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284B04" w:rsidP="00284B04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 xml:space="preserve">Városháza II. tárgyaló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61" w:rsidRDefault="00FF0EC3" w:rsidP="00BE041B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8.</w:t>
            </w:r>
          </w:p>
        </w:tc>
      </w:tr>
      <w:tr w:rsidR="00C47AF6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F6" w:rsidRPr="00C47AF6" w:rsidRDefault="00C47AF6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C47AF6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Szociális és Családügyi Bizottság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F6" w:rsidRDefault="00D51579" w:rsidP="00F80A3B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201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7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01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7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. 9</w:t>
            </w:r>
            <w:r w:rsidR="000F1FAC" w:rsidRPr="000F1FAC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3</w:t>
            </w:r>
            <w:r w:rsidR="00525EA4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F6" w:rsidRDefault="00D51579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Városháza II. tárgyaló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F6" w:rsidRDefault="00AC508E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525EA4" w:rsidTr="00010A95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4" w:rsidRPr="00C47AF6" w:rsidRDefault="00525EA4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Városimázs Bizottság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4" w:rsidRPr="00010A95" w:rsidRDefault="00525EA4" w:rsidP="00F80A3B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7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01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.1</w:t>
            </w:r>
            <w:r w:rsidR="00F80A3B">
              <w:rPr>
                <w:rFonts w:eastAsia="Times New Roman" w:cs="Times New Roman"/>
                <w:b w:val="0"/>
                <w:i/>
                <w:sz w:val="24"/>
                <w:szCs w:val="24"/>
              </w:rPr>
              <w:t>6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010A95"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4" w:rsidRDefault="00525EA4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Városháza II. tárgyaló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A4" w:rsidRDefault="00AC508E">
            <w:pPr>
              <w:spacing w:line="256" w:lineRule="auto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  <w:lang w:eastAsia="en-US"/>
              </w:rPr>
              <w:t>3.</w:t>
            </w:r>
          </w:p>
        </w:tc>
      </w:tr>
    </w:tbl>
    <w:p w:rsidR="002C7661" w:rsidRDefault="002C7661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5231BC" w:rsidRDefault="005231BC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A86A43" w:rsidRPr="00132072" w:rsidRDefault="00A86A43" w:rsidP="00A86A43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Biz</w:t>
      </w:r>
      <w:r>
        <w:rPr>
          <w:rFonts w:eastAsia="Times New Roman" w:cs="Times New Roman"/>
          <w:sz w:val="24"/>
          <w:szCs w:val="24"/>
          <w:u w:val="single"/>
        </w:rPr>
        <w:t>ottsági döntés</w:t>
      </w:r>
      <w:r w:rsidR="00F80A3B">
        <w:rPr>
          <w:rFonts w:eastAsia="Times New Roman" w:cs="Times New Roman"/>
          <w:sz w:val="24"/>
          <w:szCs w:val="24"/>
          <w:u w:val="single"/>
        </w:rPr>
        <w:t>i javaslat</w:t>
      </w:r>
      <w:r>
        <w:rPr>
          <w:rFonts w:eastAsia="Times New Roman" w:cs="Times New Roman"/>
          <w:sz w:val="24"/>
          <w:szCs w:val="24"/>
          <w:u w:val="single"/>
        </w:rPr>
        <w:t>:</w:t>
      </w:r>
    </w:p>
    <w:p w:rsidR="006B5E3C" w:rsidRDefault="006B5E3C" w:rsidP="006B5E3C">
      <w:pPr>
        <w:ind w:left="426"/>
        <w:rPr>
          <w:rFonts w:eastAsia="Times New Roman" w:cs="Times New Roman"/>
          <w:b w:val="0"/>
          <w:sz w:val="24"/>
          <w:szCs w:val="24"/>
          <w:lang w:eastAsia="en-US"/>
        </w:rPr>
      </w:pPr>
    </w:p>
    <w:p w:rsidR="003420E8" w:rsidRDefault="00E54834" w:rsidP="003420E8">
      <w:pPr>
        <w:ind w:left="284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A Városgazdálkodási Bizottság</w:t>
      </w:r>
      <w:r w:rsidR="00B57183">
        <w:rPr>
          <w:rFonts w:eastAsia="Times New Roman" w:cs="Times New Roman"/>
          <w:b w:val="0"/>
          <w:sz w:val="24"/>
          <w:szCs w:val="24"/>
        </w:rPr>
        <w:t>,</w:t>
      </w:r>
      <w:r>
        <w:rPr>
          <w:rFonts w:eastAsia="Times New Roman" w:cs="Times New Roman"/>
          <w:b w:val="0"/>
          <w:sz w:val="24"/>
          <w:szCs w:val="24"/>
        </w:rPr>
        <w:t xml:space="preserve"> a</w:t>
      </w:r>
      <w:r w:rsidR="003420E8" w:rsidRPr="009F2809">
        <w:rPr>
          <w:rFonts w:eastAsia="Times New Roman" w:cs="Times New Roman"/>
          <w:b w:val="0"/>
          <w:sz w:val="24"/>
          <w:szCs w:val="24"/>
        </w:rPr>
        <w:t xml:space="preserve"> Városi Pénzügyi és Ügyrendi Bizottság</w:t>
      </w:r>
      <w:r w:rsidR="00B57183">
        <w:rPr>
          <w:rFonts w:eastAsia="Times New Roman" w:cs="Times New Roman"/>
          <w:b w:val="0"/>
          <w:sz w:val="24"/>
          <w:szCs w:val="24"/>
        </w:rPr>
        <w:t>,</w:t>
      </w:r>
      <w:r>
        <w:rPr>
          <w:rFonts w:eastAsia="Times New Roman" w:cs="Times New Roman"/>
          <w:b w:val="0"/>
          <w:sz w:val="24"/>
          <w:szCs w:val="24"/>
        </w:rPr>
        <w:t xml:space="preserve"> a</w:t>
      </w:r>
      <w:r w:rsidR="003420E8" w:rsidRPr="00E7486C">
        <w:rPr>
          <w:rFonts w:eastAsia="Times New Roman" w:cs="Times New Roman"/>
          <w:b w:val="0"/>
          <w:sz w:val="24"/>
          <w:szCs w:val="24"/>
        </w:rPr>
        <w:t xml:space="preserve"> Városi Szociális és Családügyi Bizottság</w:t>
      </w:r>
      <w:r w:rsidR="00BE041B">
        <w:rPr>
          <w:rFonts w:eastAsia="Times New Roman" w:cs="Times New Roman"/>
          <w:b w:val="0"/>
          <w:sz w:val="24"/>
          <w:szCs w:val="24"/>
        </w:rPr>
        <w:t>, valamint</w:t>
      </w:r>
      <w:r>
        <w:rPr>
          <w:rFonts w:eastAsia="Times New Roman" w:cs="Times New Roman"/>
          <w:b w:val="0"/>
          <w:sz w:val="24"/>
          <w:szCs w:val="24"/>
        </w:rPr>
        <w:t xml:space="preserve"> a </w:t>
      </w:r>
      <w:r w:rsidR="003420E8">
        <w:rPr>
          <w:rFonts w:eastAsia="Times New Roman" w:cs="Times New Roman"/>
          <w:b w:val="0"/>
          <w:sz w:val="24"/>
          <w:szCs w:val="24"/>
        </w:rPr>
        <w:t xml:space="preserve">Városimázs </w:t>
      </w:r>
      <w:r>
        <w:rPr>
          <w:rFonts w:eastAsia="Times New Roman" w:cs="Times New Roman"/>
          <w:b w:val="0"/>
          <w:sz w:val="24"/>
          <w:szCs w:val="24"/>
        </w:rPr>
        <w:t xml:space="preserve">Bizottság </w:t>
      </w:r>
      <w:r w:rsidR="003420E8">
        <w:rPr>
          <w:rFonts w:eastAsia="Times New Roman" w:cs="Times New Roman"/>
          <w:b w:val="0"/>
          <w:sz w:val="24"/>
          <w:szCs w:val="24"/>
        </w:rPr>
        <w:t>javasolja Eger Megyei Jogú Város Önkormányzata Közgyűlésének a</w:t>
      </w:r>
      <w:r w:rsidR="008455F9">
        <w:rPr>
          <w:rFonts w:eastAsia="Times New Roman" w:cs="Times New Roman"/>
          <w:b w:val="0"/>
          <w:sz w:val="24"/>
          <w:szCs w:val="24"/>
        </w:rPr>
        <w:t xml:space="preserve"> </w:t>
      </w:r>
      <w:r w:rsidR="003420E8">
        <w:rPr>
          <w:rFonts w:eastAsia="Times New Roman" w:cs="Times New Roman"/>
          <w:b w:val="0"/>
          <w:sz w:val="24"/>
          <w:szCs w:val="24"/>
        </w:rPr>
        <w:t>határozat elfogadását</w:t>
      </w:r>
      <w:r w:rsidR="00F80A3B">
        <w:rPr>
          <w:rFonts w:eastAsia="Times New Roman" w:cs="Times New Roman"/>
          <w:b w:val="0"/>
          <w:sz w:val="24"/>
          <w:szCs w:val="24"/>
        </w:rPr>
        <w:t>:</w:t>
      </w:r>
    </w:p>
    <w:p w:rsidR="003420E8" w:rsidRDefault="003420E8" w:rsidP="003420E8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3420E8" w:rsidRDefault="003420E8" w:rsidP="003420E8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3420E8" w:rsidRDefault="003420E8" w:rsidP="003420E8">
      <w:pPr>
        <w:rPr>
          <w:rFonts w:eastAsia="Times New Roman" w:cs="Times New Roman"/>
          <w:sz w:val="24"/>
          <w:szCs w:val="24"/>
          <w:u w:val="single"/>
        </w:rPr>
      </w:pPr>
      <w:r w:rsidRPr="00F036EA">
        <w:rPr>
          <w:rFonts w:eastAsia="Times New Roman" w:cs="Times New Roman"/>
          <w:sz w:val="24"/>
          <w:szCs w:val="24"/>
          <w:u w:val="single"/>
        </w:rPr>
        <w:t>Határozati javaslat:</w:t>
      </w:r>
    </w:p>
    <w:p w:rsidR="000D0A65" w:rsidRDefault="000D0A65" w:rsidP="003420E8">
      <w:pPr>
        <w:rPr>
          <w:rFonts w:eastAsia="Times New Roman" w:cs="Times New Roman"/>
          <w:sz w:val="24"/>
          <w:szCs w:val="24"/>
          <w:u w:val="single"/>
        </w:rPr>
      </w:pPr>
    </w:p>
    <w:p w:rsidR="00140069" w:rsidRDefault="00140069" w:rsidP="00140069">
      <w:pPr>
        <w:ind w:left="284"/>
        <w:rPr>
          <w:rFonts w:eastAsia="Times New Roman" w:cs="Times New Roman"/>
          <w:b w:val="0"/>
          <w:sz w:val="24"/>
          <w:szCs w:val="24"/>
        </w:rPr>
      </w:pPr>
    </w:p>
    <w:p w:rsidR="000D0A65" w:rsidRPr="000D0A65" w:rsidRDefault="000D0A65" w:rsidP="000D0A65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r w:rsidRPr="000D0A65">
        <w:rPr>
          <w:rFonts w:eastAsia="Times New Roman" w:cs="Times New Roman"/>
          <w:b w:val="0"/>
          <w:sz w:val="24"/>
          <w:szCs w:val="24"/>
        </w:rPr>
        <w:t xml:space="preserve">Eger Megyei Jogú Város Önkormányzata Közgyűlése elfogadja, hogy a Gárdonyi Géza Színháznál (I. fejezet 1. címszám 8. alcímszám kötelező feladat 2016. évi előirányzat) történjen meg a működési bevételek 10.000.000 Ft-tal történő emelése az V/12/5/K Tartalékok/Önkormányzati feladatellátás </w:t>
      </w:r>
      <w:proofErr w:type="spellStart"/>
      <w:r w:rsidRPr="000D0A65">
        <w:rPr>
          <w:rFonts w:eastAsia="Times New Roman" w:cs="Times New Roman"/>
          <w:b w:val="0"/>
          <w:sz w:val="24"/>
          <w:szCs w:val="24"/>
        </w:rPr>
        <w:t>tartalékának</w:t>
      </w:r>
      <w:proofErr w:type="spellEnd"/>
      <w:r w:rsidRPr="000D0A65">
        <w:rPr>
          <w:rFonts w:eastAsia="Times New Roman" w:cs="Times New Roman"/>
          <w:b w:val="0"/>
          <w:sz w:val="24"/>
          <w:szCs w:val="24"/>
        </w:rPr>
        <w:t xml:space="preserve"> egyidejű emelésével. Elfogadja továbbá a személyi juttatások kiemelt előirányzatának 2.500.000 Ft-os, a munkaadókat terhelő járulék és szociális hozzájárulási adó kiemelt előirányzatának 2.675.000 Ft-os, valamint a beruházási kiadások kiemelt előirányzatának 8.800.000 Ft-os csökkentését a működési bevétel kiemelt előirányzatának 2.416.989 Ft-os, valamint a dologi kiadások kiemelt előirányzatának 16.391.989 Ft-os egyidejű emelésével.</w:t>
      </w:r>
    </w:p>
    <w:p w:rsidR="000D0A65" w:rsidRPr="000D0A65" w:rsidRDefault="000D0A65" w:rsidP="000D0A65">
      <w:pPr>
        <w:ind w:left="993"/>
        <w:rPr>
          <w:rFonts w:eastAsia="Times New Roman" w:cs="Times New Roman"/>
          <w:b w:val="0"/>
          <w:sz w:val="24"/>
          <w:szCs w:val="24"/>
        </w:rPr>
      </w:pPr>
      <w:r w:rsidRPr="000D0A65">
        <w:rPr>
          <w:rFonts w:eastAsia="Times New Roman" w:cs="Times New Roman"/>
          <w:b w:val="0"/>
          <w:sz w:val="24"/>
          <w:szCs w:val="24"/>
        </w:rPr>
        <w:tab/>
      </w:r>
    </w:p>
    <w:p w:rsidR="000D0A65" w:rsidRPr="000D0A65" w:rsidRDefault="000D0A65" w:rsidP="000D0A65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0D0A65" w:rsidRPr="000D0A65" w:rsidRDefault="000D0A65" w:rsidP="000D0A65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0D0A65" w:rsidRPr="000D0A65" w:rsidRDefault="000D0A65" w:rsidP="000D0A65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Dr. Palotai Zsuzsanna Humán Szolgáltatási Irodavezető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Határidő: 2017. január 26.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proofErr w:type="gramStart"/>
      <w:r w:rsidRPr="000D0A65">
        <w:rPr>
          <w:rFonts w:eastAsia="Times New Roman" w:cs="Times New Roman"/>
          <w:b w:val="0"/>
          <w:sz w:val="24"/>
          <w:szCs w:val="24"/>
        </w:rPr>
        <w:lastRenderedPageBreak/>
        <w:t>Eger Megyei Jogú Város Önkormányzata Közgyűlése elfogadja a Harlekin Bábszínháznál (I. fejezet 1. címszám 9. alcímszám kötelező feladat 2016. évi előirányzat) a személyi juttatások kiemelt előirányzatának 2.000.000 Ft-os, a munkaadókat terhelő járulékok kiemelt előirányzatának 440.000 Ft-os, a dologi kiadások kiemelt előirányzatának 1.000.000 Ft-os, valamint a beruházási kiadások kiemelt előirányzatának 2.538.761 Ft-os emelését a működési bevételek kiemelt előirányzatának 5.978.761 Ft–</w:t>
      </w:r>
      <w:proofErr w:type="spellStart"/>
      <w:r w:rsidRPr="000D0A65">
        <w:rPr>
          <w:rFonts w:eastAsia="Times New Roman" w:cs="Times New Roman"/>
          <w:b w:val="0"/>
          <w:sz w:val="24"/>
          <w:szCs w:val="24"/>
        </w:rPr>
        <w:t>os</w:t>
      </w:r>
      <w:proofErr w:type="spellEnd"/>
      <w:r w:rsidRPr="000D0A65">
        <w:rPr>
          <w:rFonts w:eastAsia="Times New Roman" w:cs="Times New Roman"/>
          <w:b w:val="0"/>
          <w:sz w:val="24"/>
          <w:szCs w:val="24"/>
        </w:rPr>
        <w:t xml:space="preserve"> egyidejű emelésével.</w:t>
      </w:r>
      <w:proofErr w:type="gramEnd"/>
    </w:p>
    <w:p w:rsidR="000D0A65" w:rsidRPr="000D0A65" w:rsidRDefault="000D0A65" w:rsidP="000D0A65">
      <w:pPr>
        <w:ind w:left="993"/>
        <w:rPr>
          <w:rFonts w:eastAsia="Times New Roman" w:cs="Times New Roman"/>
          <w:b w:val="0"/>
          <w:sz w:val="24"/>
          <w:szCs w:val="24"/>
        </w:rPr>
      </w:pPr>
      <w:r w:rsidRPr="000D0A65">
        <w:rPr>
          <w:rFonts w:eastAsia="Times New Roman" w:cs="Times New Roman"/>
          <w:b w:val="0"/>
          <w:sz w:val="24"/>
          <w:szCs w:val="24"/>
        </w:rPr>
        <w:tab/>
      </w:r>
    </w:p>
    <w:p w:rsidR="000D0A65" w:rsidRPr="000D0A65" w:rsidRDefault="000D0A65" w:rsidP="000D0A65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0D0A65" w:rsidRPr="000D0A65" w:rsidRDefault="000D0A65" w:rsidP="000D0A65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0D0A65" w:rsidRPr="000D0A65" w:rsidRDefault="000D0A65" w:rsidP="000D0A65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Dr. Palotai Zsuzsanna Humán Szolgáltatási Irodavezető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Határidő: 2017. január 26.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proofErr w:type="gramStart"/>
      <w:r w:rsidRPr="000D0A65">
        <w:rPr>
          <w:rFonts w:eastAsia="Times New Roman" w:cs="Times New Roman"/>
          <w:b w:val="0"/>
          <w:sz w:val="24"/>
          <w:szCs w:val="24"/>
        </w:rPr>
        <w:t>Eger Megyei Jogú Város Önkormányzata Közgyűlése elfogadja, hogy az Egri Kulturális és Művészeti Központnál (I. fejezet 1. címszám 1. alcímszám kötelező feladat 2016. évi előirányzat) történjen meg a személyi juttatások kiemelt előirányzatának 500.000 Ft-os, a munkaadókat terhelő járulék és szociális hozzájárulási adó kiemelt előirányzatának 135.000 Ft-os,  a dologi kiadások kiemelt előirányzatának 1.050.000 Ft-os, valamint a beruházási kiadások kiemelt előirányzatának 1.774.849 Ft-os emelése a működési bevétel kiemelt előirányzatának 3.409.849 Ft-os, valamint a működési célú átvett pénzeszközök</w:t>
      </w:r>
      <w:proofErr w:type="gramEnd"/>
      <w:r w:rsidRPr="000D0A65">
        <w:rPr>
          <w:rFonts w:eastAsia="Times New Roman" w:cs="Times New Roman"/>
          <w:b w:val="0"/>
          <w:sz w:val="24"/>
          <w:szCs w:val="24"/>
        </w:rPr>
        <w:t xml:space="preserve"> kiemelt előirányzatának 50.000 Ft-os egyidejű emelésével.</w:t>
      </w:r>
    </w:p>
    <w:p w:rsidR="000D0A65" w:rsidRPr="000D0A65" w:rsidRDefault="000D0A65" w:rsidP="000D0A65">
      <w:pPr>
        <w:ind w:left="993"/>
        <w:rPr>
          <w:rFonts w:eastAsia="Times New Roman" w:cs="Times New Roman"/>
          <w:b w:val="0"/>
          <w:sz w:val="24"/>
          <w:szCs w:val="24"/>
        </w:rPr>
      </w:pPr>
      <w:r w:rsidRPr="000D0A65">
        <w:rPr>
          <w:rFonts w:eastAsia="Times New Roman" w:cs="Times New Roman"/>
          <w:b w:val="0"/>
          <w:sz w:val="24"/>
          <w:szCs w:val="24"/>
        </w:rPr>
        <w:tab/>
      </w:r>
    </w:p>
    <w:p w:rsidR="000D0A65" w:rsidRPr="000D0A65" w:rsidRDefault="000D0A65" w:rsidP="000D0A65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0D0A65" w:rsidRPr="000D0A65" w:rsidRDefault="000D0A65" w:rsidP="000D0A65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0D0A65" w:rsidRPr="000D0A65" w:rsidRDefault="000D0A65" w:rsidP="000D0A65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Dr. Palotai Zsuzsanna Humán Szolgáltatási Irodavezető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Határidő: 2017. január 26.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proofErr w:type="gramStart"/>
      <w:r w:rsidRPr="000D0A65">
        <w:rPr>
          <w:rFonts w:eastAsia="Times New Roman" w:cs="Times New Roman"/>
          <w:b w:val="0"/>
          <w:sz w:val="24"/>
          <w:szCs w:val="24"/>
        </w:rPr>
        <w:t>Eger Megyei Jogú Város Önkormányzata Közgyűlése elfogadja, hogy az Egri Városi Sportiskolánál (I. fejezet 1. címszám 2. alcímszám kötelező feladat 2016. évi előirányzat) történjen meg a személyi juttatások kiemelt előirányzatának 4.000.000 Ft-os, a munkaadókat terhelő járulék és szociális hozzájárulási adó kiemelt előirányzatának 880.000 Ft-os, valamint a dologi kiadások kiemelt előirányzatának 1.340.665 Ft-os emelése a működési bevétel kiemelt előirányzatának 6.220.665 Ft-os egyidejű emelésével.</w:t>
      </w:r>
      <w:proofErr w:type="gramEnd"/>
    </w:p>
    <w:p w:rsidR="000D0A65" w:rsidRPr="000D0A65" w:rsidRDefault="000D0A65" w:rsidP="000D0A65">
      <w:pPr>
        <w:ind w:left="993"/>
        <w:rPr>
          <w:rFonts w:eastAsia="Times New Roman" w:cs="Times New Roman"/>
          <w:b w:val="0"/>
          <w:sz w:val="24"/>
          <w:szCs w:val="24"/>
        </w:rPr>
      </w:pPr>
      <w:r w:rsidRPr="000D0A65">
        <w:rPr>
          <w:rFonts w:eastAsia="Times New Roman" w:cs="Times New Roman"/>
          <w:b w:val="0"/>
          <w:sz w:val="24"/>
          <w:szCs w:val="24"/>
        </w:rPr>
        <w:lastRenderedPageBreak/>
        <w:tab/>
      </w:r>
    </w:p>
    <w:p w:rsidR="000D0A65" w:rsidRPr="000D0A65" w:rsidRDefault="000D0A65" w:rsidP="000D0A65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0D0A65" w:rsidRPr="000D0A65" w:rsidRDefault="000D0A65" w:rsidP="000D0A65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0D0A65" w:rsidRPr="000D0A65" w:rsidRDefault="000D0A65" w:rsidP="000D0A65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Dr. Palotai Zsuzsanna Humán Szolgáltatási Irodavezető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Határidő: 2017. január 26.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proofErr w:type="gramStart"/>
      <w:r w:rsidRPr="000D0A65">
        <w:rPr>
          <w:rFonts w:eastAsia="Times New Roman" w:cs="Times New Roman"/>
          <w:b w:val="0"/>
          <w:sz w:val="24"/>
          <w:szCs w:val="24"/>
        </w:rPr>
        <w:t>Eger Megyei Jogú Város Önkormányzata Közgyűlése elfogadja a Gyermekjóléti és Bölcsődei Igazgatóságnál (I. fejezet 1. címszám 7. alcímszám kötelező feladat 2016. évi előirányzat) a személyi juttatások kiemelt előirányzatának 2.759.059 Ft-os, a munkaadókat terhelő járulékok kiemelt előirányzatának 744.946 Ft-os, a beruházási kiadások kiemelt előirányzatának 5.080.000 Ft-os,  a működési bevételek kiemelt előirányzatának 8.580.068 Ft–</w:t>
      </w:r>
      <w:proofErr w:type="spellStart"/>
      <w:r w:rsidRPr="000D0A65">
        <w:rPr>
          <w:rFonts w:eastAsia="Times New Roman" w:cs="Times New Roman"/>
          <w:b w:val="0"/>
          <w:sz w:val="24"/>
          <w:szCs w:val="24"/>
        </w:rPr>
        <w:t>os</w:t>
      </w:r>
      <w:proofErr w:type="spellEnd"/>
      <w:r w:rsidRPr="000D0A65">
        <w:rPr>
          <w:rFonts w:eastAsia="Times New Roman" w:cs="Times New Roman"/>
          <w:b w:val="0"/>
          <w:sz w:val="24"/>
          <w:szCs w:val="24"/>
        </w:rPr>
        <w:t>, és a felhalmozási és tőkejellegű bevételek kiemelt előirányzatának 3.937 Ft-os emelését.</w:t>
      </w:r>
      <w:proofErr w:type="gramEnd"/>
    </w:p>
    <w:p w:rsidR="000D0A65" w:rsidRPr="000D0A65" w:rsidRDefault="000D0A65" w:rsidP="000D0A65">
      <w:pPr>
        <w:ind w:left="993"/>
        <w:rPr>
          <w:rFonts w:eastAsia="Times New Roman" w:cs="Times New Roman"/>
          <w:b w:val="0"/>
          <w:sz w:val="24"/>
          <w:szCs w:val="24"/>
        </w:rPr>
      </w:pPr>
      <w:r w:rsidRPr="000D0A65">
        <w:rPr>
          <w:rFonts w:eastAsia="Times New Roman" w:cs="Times New Roman"/>
          <w:b w:val="0"/>
          <w:sz w:val="24"/>
          <w:szCs w:val="24"/>
        </w:rPr>
        <w:tab/>
      </w:r>
    </w:p>
    <w:p w:rsidR="000D0A65" w:rsidRPr="000D0A65" w:rsidRDefault="000D0A65" w:rsidP="000D0A65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0D0A65" w:rsidRPr="000D0A65" w:rsidRDefault="000D0A65" w:rsidP="000D0A65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Határidő: 2017. január 26.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r w:rsidRPr="000D0A65">
        <w:rPr>
          <w:rFonts w:eastAsia="Times New Roman" w:cs="Times New Roman"/>
          <w:b w:val="0"/>
          <w:sz w:val="24"/>
          <w:szCs w:val="24"/>
        </w:rPr>
        <w:t>Eger Megyei Jogú Város Önkormányzata Közgyűlése elfogadja az Egri Szociális Szolgáltató Intézménynél I. fejezet 1. címszám 3. alcímszám kötelező feladat 2016. évi előirányzat) a működési bevételek 5.875.431 Ft–</w:t>
      </w:r>
      <w:proofErr w:type="spellStart"/>
      <w:r w:rsidRPr="000D0A65">
        <w:rPr>
          <w:rFonts w:eastAsia="Times New Roman" w:cs="Times New Roman"/>
          <w:b w:val="0"/>
          <w:sz w:val="24"/>
          <w:szCs w:val="24"/>
        </w:rPr>
        <w:t>os</w:t>
      </w:r>
      <w:proofErr w:type="spellEnd"/>
      <w:r w:rsidRPr="000D0A65">
        <w:rPr>
          <w:rFonts w:eastAsia="Times New Roman" w:cs="Times New Roman"/>
          <w:b w:val="0"/>
          <w:sz w:val="24"/>
          <w:szCs w:val="24"/>
        </w:rPr>
        <w:t>, valamint a felhalmozási és tőkejellegű bevételek 118.110 Ft-os emelését a felújítási kiadások kiemelt előirányzatának 5.993.541 Ft-os egyidejű emelésével.</w:t>
      </w:r>
    </w:p>
    <w:p w:rsidR="000D0A65" w:rsidRPr="000D0A65" w:rsidRDefault="000D0A65" w:rsidP="000D0A65">
      <w:pPr>
        <w:ind w:left="993"/>
        <w:rPr>
          <w:rFonts w:eastAsia="Times New Roman" w:cs="Times New Roman"/>
          <w:b w:val="0"/>
          <w:sz w:val="24"/>
          <w:szCs w:val="24"/>
        </w:rPr>
      </w:pPr>
      <w:r w:rsidRPr="000D0A65">
        <w:rPr>
          <w:rFonts w:eastAsia="Times New Roman" w:cs="Times New Roman"/>
          <w:b w:val="0"/>
          <w:sz w:val="24"/>
          <w:szCs w:val="24"/>
        </w:rPr>
        <w:tab/>
      </w:r>
    </w:p>
    <w:p w:rsidR="000D0A65" w:rsidRPr="000D0A65" w:rsidRDefault="000D0A65" w:rsidP="000D0A65">
      <w:pPr>
        <w:ind w:left="2832" w:firstLine="708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0D0A65" w:rsidRPr="000D0A65" w:rsidRDefault="000D0A65" w:rsidP="000D0A65">
      <w:pPr>
        <w:ind w:left="435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Határidő: 2017. január 26.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r w:rsidRPr="000D0A65">
        <w:rPr>
          <w:rFonts w:eastAsia="Times New Roman" w:cs="Times New Roman"/>
          <w:b w:val="0"/>
          <w:sz w:val="24"/>
          <w:szCs w:val="24"/>
        </w:rPr>
        <w:t xml:space="preserve">Eger Megyei Jogú Város Közgyűlése elfogadja a Dobó István Vármúzeumnál (I. fejezet 3. címszám kötelező feladat 2016. évi előirányzat) a személyi juttatások kiemelt előirányzatának 15.165.000 Ft-os, a munkaadókat terhelő járulékok és szociális hozzájárulási adó kiemelt előirányzatának 4.094.641 Ft-os, a dologi kiadások kiemelt előirányzatának 19.011.050 Ft-os és a működési bevételek kiemelt előirányzatának 38.270.691 Ft-os emelését. Elfogadja továbbá a működési célú átvett pénzeszköz kiemelt előirányzatának 7.605.000 Ft összegű, és a dologi kiadások kiemelt előirányzatának 7.605.000 Ft összegű </w:t>
      </w:r>
      <w:r w:rsidRPr="000D0A65">
        <w:rPr>
          <w:rFonts w:eastAsia="Times New Roman" w:cs="Times New Roman"/>
          <w:b w:val="0"/>
          <w:sz w:val="24"/>
          <w:szCs w:val="24"/>
        </w:rPr>
        <w:lastRenderedPageBreak/>
        <w:t xml:space="preserve">csökkentését a felhalmozási célú átvett pénzeszköz kiemelt előirányzatának 7.605.000 Ft összegű, és a beruházási kiadások kiemelt előirányzatának 7.605.000 Ft összegű egyidejű emelése mellett.  </w:t>
      </w:r>
    </w:p>
    <w:p w:rsidR="000D0A65" w:rsidRPr="000D0A65" w:rsidRDefault="000D0A65" w:rsidP="000D0A65">
      <w:pPr>
        <w:ind w:left="993"/>
        <w:rPr>
          <w:rFonts w:eastAsia="Times New Roman" w:cs="Times New Roman"/>
          <w:b w:val="0"/>
          <w:sz w:val="24"/>
          <w:szCs w:val="24"/>
        </w:rPr>
      </w:pPr>
    </w:p>
    <w:p w:rsidR="000D0A65" w:rsidRPr="000D0A65" w:rsidRDefault="000D0A65" w:rsidP="000D0A65">
      <w:pPr>
        <w:ind w:left="3270" w:firstLine="270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0D0A65" w:rsidRPr="000D0A65" w:rsidRDefault="000D0A65" w:rsidP="000D0A65">
      <w:pPr>
        <w:ind w:left="441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0D0A65" w:rsidRPr="000D0A65" w:rsidRDefault="000D0A65" w:rsidP="000D0A65">
      <w:pPr>
        <w:ind w:left="441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Dr. Palotai Zsuzsanna Humán szolgáltatási Irodavezető</w:t>
      </w:r>
    </w:p>
    <w:p w:rsidR="000D0A65" w:rsidRPr="000D0A65" w:rsidRDefault="000D0A65" w:rsidP="000D0A65">
      <w:pPr>
        <w:ind w:left="3540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Határidő: 2017. január 26.</w:t>
      </w:r>
    </w:p>
    <w:p w:rsidR="000D0A65" w:rsidRPr="000D0A65" w:rsidRDefault="000D0A65" w:rsidP="000D0A65">
      <w:pPr>
        <w:ind w:left="354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ind w:left="354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r w:rsidRPr="000D0A65">
        <w:rPr>
          <w:rFonts w:eastAsia="Times New Roman" w:cs="Times New Roman"/>
          <w:b w:val="0"/>
          <w:sz w:val="24"/>
          <w:szCs w:val="24"/>
        </w:rPr>
        <w:t xml:space="preserve">Eger Megyei Jogú Város Közgyűlése elfogadja a Bródy Sándor Könyvtárnál (I. fejezet 2. címszám kötelező feladat 2016. évi előirányzat) a személyi juttatások kiemelt előirányzatának 1.723.000 Ft-os, a munkaadókat terhelő járulékok és szociális hozzájárulási adó kiemelt előirányzatának 368.384 Ft-os és a működési bevételek kiemelt előirányzatának 2.091.384 Ft-os emelését. </w:t>
      </w:r>
    </w:p>
    <w:p w:rsidR="000D0A65" w:rsidRPr="000D0A65" w:rsidRDefault="000D0A65" w:rsidP="000D0A65">
      <w:pPr>
        <w:ind w:left="993"/>
        <w:rPr>
          <w:rFonts w:eastAsia="Times New Roman" w:cs="Times New Roman"/>
          <w:b w:val="0"/>
          <w:sz w:val="24"/>
          <w:szCs w:val="24"/>
        </w:rPr>
      </w:pPr>
    </w:p>
    <w:p w:rsidR="000D0A65" w:rsidRPr="000D0A65" w:rsidRDefault="000D0A65" w:rsidP="000D0A65">
      <w:pPr>
        <w:ind w:left="3270" w:firstLine="270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Felelős: Habis László Polgármester,</w:t>
      </w:r>
    </w:p>
    <w:p w:rsidR="000D0A65" w:rsidRPr="000D0A65" w:rsidRDefault="000D0A65" w:rsidP="000D0A65">
      <w:pPr>
        <w:ind w:left="441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Juhászné dr. Krecz Erzsébet Gazdasági Irodavezető</w:t>
      </w:r>
    </w:p>
    <w:p w:rsidR="000D0A65" w:rsidRPr="000D0A65" w:rsidRDefault="000D0A65" w:rsidP="000D0A65">
      <w:pPr>
        <w:ind w:left="4416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Dr. Palotai Zsuzsanna Humán szolgáltatási Irodavezető</w:t>
      </w:r>
    </w:p>
    <w:p w:rsidR="000D0A65" w:rsidRPr="000D0A65" w:rsidRDefault="000D0A65" w:rsidP="000D0A65">
      <w:pPr>
        <w:ind w:left="3540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Határidő: 2017. január 26.</w:t>
      </w: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ind w:left="3240" w:firstLine="30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numPr>
          <w:ilvl w:val="0"/>
          <w:numId w:val="1"/>
        </w:numPr>
        <w:spacing w:after="200" w:line="276" w:lineRule="auto"/>
        <w:ind w:left="993"/>
        <w:rPr>
          <w:rFonts w:eastAsia="Times New Roman" w:cs="Times New Roman"/>
          <w:b w:val="0"/>
          <w:sz w:val="24"/>
          <w:szCs w:val="24"/>
        </w:rPr>
      </w:pPr>
      <w:r w:rsidRPr="000D0A65">
        <w:rPr>
          <w:rFonts w:eastAsia="Times New Roman" w:cs="Times New Roman"/>
          <w:b w:val="0"/>
          <w:sz w:val="24"/>
          <w:szCs w:val="24"/>
        </w:rPr>
        <w:t xml:space="preserve">Eger Megyei Jogú Város Önkormányzata Közgyűlése elrendeli a 2016. évi költségvetésben a kötelező feladatoknál a Bevételek II. fejezet 3 címszám 5 alcímszám 1 „Kiszámlázott termékek és szolgáltatások ÁFÁ-ja” előirányzatának 26.300.000,- forinttal történő emelését, a Kiadások II. fejezet 24 címszám 1 alcímszám „Működési kiadásokhoz kapcsolódó ÁFA befizetés” előirányzatának egyidejű növelésével.   </w:t>
      </w:r>
    </w:p>
    <w:p w:rsidR="000D0A65" w:rsidRPr="000D0A65" w:rsidRDefault="000D0A65" w:rsidP="000D0A65">
      <w:pPr>
        <w:ind w:left="3240"/>
        <w:rPr>
          <w:rFonts w:cs="Times New Roman"/>
          <w:b w:val="0"/>
          <w:sz w:val="24"/>
          <w:szCs w:val="24"/>
          <w:lang w:eastAsia="en-US"/>
        </w:rPr>
      </w:pPr>
    </w:p>
    <w:p w:rsidR="000D0A65" w:rsidRPr="000D0A65" w:rsidRDefault="000D0A65" w:rsidP="000D0A65">
      <w:pPr>
        <w:ind w:left="3270" w:firstLine="270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 xml:space="preserve">Felelős: </w:t>
      </w:r>
      <w:smartTag w:uri="urn:schemas-microsoft-com:office:smarttags" w:element="PersonName">
        <w:r w:rsidRPr="000D0A65">
          <w:rPr>
            <w:rFonts w:cs="Times New Roman"/>
            <w:b w:val="0"/>
            <w:sz w:val="24"/>
            <w:szCs w:val="24"/>
            <w:lang w:eastAsia="en-US"/>
          </w:rPr>
          <w:t xml:space="preserve">Habis László </w:t>
        </w:r>
      </w:smartTag>
      <w:r w:rsidRPr="000D0A65">
        <w:rPr>
          <w:rFonts w:cs="Times New Roman"/>
          <w:b w:val="0"/>
          <w:sz w:val="24"/>
          <w:szCs w:val="24"/>
          <w:lang w:eastAsia="en-US"/>
        </w:rPr>
        <w:t>Polgármester,</w:t>
      </w:r>
    </w:p>
    <w:p w:rsidR="000D0A65" w:rsidRPr="000D0A65" w:rsidRDefault="000D0A65" w:rsidP="000D0A65">
      <w:pPr>
        <w:ind w:left="4365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 xml:space="preserve">Juhászné dr. Krecz Erzsébet </w:t>
      </w:r>
      <w:proofErr w:type="gramStart"/>
      <w:r w:rsidRPr="000D0A65">
        <w:rPr>
          <w:rFonts w:cs="Times New Roman"/>
          <w:b w:val="0"/>
          <w:sz w:val="24"/>
          <w:szCs w:val="24"/>
          <w:lang w:eastAsia="en-US"/>
        </w:rPr>
        <w:t>Gazdasági</w:t>
      </w:r>
      <w:r>
        <w:rPr>
          <w:rFonts w:cs="Times New Roman"/>
          <w:b w:val="0"/>
          <w:sz w:val="24"/>
          <w:szCs w:val="24"/>
          <w:lang w:eastAsia="en-US"/>
        </w:rPr>
        <w:t xml:space="preserve">  </w:t>
      </w:r>
      <w:r w:rsidRPr="000D0A65">
        <w:rPr>
          <w:rFonts w:cs="Times New Roman"/>
          <w:b w:val="0"/>
          <w:sz w:val="24"/>
          <w:szCs w:val="24"/>
          <w:lang w:eastAsia="en-US"/>
        </w:rPr>
        <w:t>Irodavezető</w:t>
      </w:r>
      <w:proofErr w:type="gramEnd"/>
    </w:p>
    <w:p w:rsidR="000D0A65" w:rsidRPr="000D0A65" w:rsidRDefault="000D0A65" w:rsidP="000D0A65">
      <w:pPr>
        <w:ind w:left="3270" w:firstLine="270"/>
        <w:rPr>
          <w:rFonts w:cs="Times New Roman"/>
          <w:b w:val="0"/>
          <w:sz w:val="24"/>
          <w:szCs w:val="24"/>
          <w:lang w:eastAsia="en-US"/>
        </w:rPr>
      </w:pPr>
      <w:r w:rsidRPr="000D0A65">
        <w:rPr>
          <w:rFonts w:cs="Times New Roman"/>
          <w:b w:val="0"/>
          <w:sz w:val="24"/>
          <w:szCs w:val="24"/>
          <w:lang w:eastAsia="en-US"/>
        </w:rPr>
        <w:t>Határidő: 2017. január 26.</w:t>
      </w:r>
    </w:p>
    <w:p w:rsidR="000D0A65" w:rsidRPr="000D0A65" w:rsidRDefault="000D0A65" w:rsidP="000D0A65">
      <w:pPr>
        <w:ind w:left="3270" w:firstLine="270"/>
        <w:rPr>
          <w:rFonts w:cs="Times New Roman"/>
          <w:b w:val="0"/>
          <w:sz w:val="24"/>
          <w:szCs w:val="24"/>
          <w:lang w:eastAsia="en-US"/>
        </w:rPr>
      </w:pPr>
    </w:p>
    <w:p w:rsidR="00140069" w:rsidRPr="006B5E3C" w:rsidRDefault="00140069" w:rsidP="00140069">
      <w:pPr>
        <w:ind w:left="284"/>
        <w:rPr>
          <w:rFonts w:eastAsia="Times New Roman" w:cs="Times New Roman"/>
          <w:sz w:val="24"/>
          <w:szCs w:val="24"/>
          <w:u w:val="single"/>
        </w:rPr>
      </w:pPr>
    </w:p>
    <w:p w:rsidR="000454EC" w:rsidRDefault="000454EC" w:rsidP="002C7661">
      <w:pPr>
        <w:rPr>
          <w:rFonts w:eastAsia="Times New Roman" w:cs="Times New Roman"/>
          <w:sz w:val="24"/>
          <w:szCs w:val="24"/>
          <w:u w:val="single"/>
        </w:rPr>
      </w:pPr>
    </w:p>
    <w:p w:rsidR="003915F6" w:rsidRPr="001C57D4" w:rsidRDefault="000454EC" w:rsidP="002C7661">
      <w:pPr>
        <w:rPr>
          <w:b w:val="0"/>
        </w:rPr>
      </w:pPr>
      <w:r>
        <w:rPr>
          <w:rFonts w:eastAsia="Times New Roman" w:cs="Times New Roman"/>
          <w:sz w:val="24"/>
          <w:szCs w:val="24"/>
          <w:u w:val="single"/>
        </w:rPr>
        <w:t>A</w:t>
      </w:r>
      <w:r w:rsidR="002C7661">
        <w:rPr>
          <w:rFonts w:eastAsia="Times New Roman" w:cs="Times New Roman"/>
          <w:sz w:val="24"/>
          <w:szCs w:val="24"/>
          <w:u w:val="single"/>
        </w:rPr>
        <w:t xml:space="preserve"> döntés végrehajtásának határideje</w:t>
      </w:r>
      <w:r w:rsidR="002C7661" w:rsidRPr="0045092A">
        <w:rPr>
          <w:rFonts w:eastAsia="Times New Roman" w:cs="Times New Roman"/>
          <w:sz w:val="24"/>
          <w:szCs w:val="24"/>
          <w:u w:val="single"/>
        </w:rPr>
        <w:t>:</w:t>
      </w:r>
      <w:r w:rsidR="0045092A" w:rsidRPr="0045092A">
        <w:rPr>
          <w:rFonts w:eastAsia="Times New Roman" w:cs="Times New Roman"/>
          <w:sz w:val="24"/>
          <w:szCs w:val="24"/>
        </w:rPr>
        <w:t xml:space="preserve"> </w:t>
      </w:r>
      <w:r w:rsidR="0045092A" w:rsidRPr="001C57D4">
        <w:rPr>
          <w:rFonts w:eastAsia="Times New Roman" w:cs="Times New Roman"/>
          <w:b w:val="0"/>
          <w:sz w:val="24"/>
          <w:szCs w:val="24"/>
        </w:rPr>
        <w:t>201</w:t>
      </w:r>
      <w:r w:rsidR="00F80A3B">
        <w:rPr>
          <w:rFonts w:eastAsia="Times New Roman" w:cs="Times New Roman"/>
          <w:b w:val="0"/>
          <w:sz w:val="24"/>
          <w:szCs w:val="24"/>
        </w:rPr>
        <w:t>7</w:t>
      </w:r>
      <w:r w:rsidR="0045092A" w:rsidRPr="001C57D4">
        <w:rPr>
          <w:rFonts w:eastAsia="Times New Roman" w:cs="Times New Roman"/>
          <w:b w:val="0"/>
          <w:sz w:val="24"/>
          <w:szCs w:val="24"/>
        </w:rPr>
        <w:t>.</w:t>
      </w:r>
      <w:r w:rsidR="00F80A3B">
        <w:rPr>
          <w:rFonts w:eastAsia="Times New Roman" w:cs="Times New Roman"/>
          <w:b w:val="0"/>
          <w:sz w:val="24"/>
          <w:szCs w:val="24"/>
        </w:rPr>
        <w:t xml:space="preserve"> január 26</w:t>
      </w:r>
      <w:r w:rsidR="00525EA4">
        <w:rPr>
          <w:rFonts w:eastAsia="Times New Roman" w:cs="Times New Roman"/>
          <w:b w:val="0"/>
          <w:sz w:val="24"/>
          <w:szCs w:val="24"/>
        </w:rPr>
        <w:t>.</w:t>
      </w:r>
    </w:p>
    <w:sectPr w:rsidR="003915F6" w:rsidRPr="001C5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F2EED"/>
    <w:multiLevelType w:val="hybridMultilevel"/>
    <w:tmpl w:val="A6C8F0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61"/>
    <w:rsid w:val="00010A95"/>
    <w:rsid w:val="0001663F"/>
    <w:rsid w:val="000454EC"/>
    <w:rsid w:val="000530D8"/>
    <w:rsid w:val="00071022"/>
    <w:rsid w:val="00082894"/>
    <w:rsid w:val="000D0A65"/>
    <w:rsid w:val="000D2D49"/>
    <w:rsid w:val="000F1FAC"/>
    <w:rsid w:val="000F3465"/>
    <w:rsid w:val="00140069"/>
    <w:rsid w:val="001440EE"/>
    <w:rsid w:val="00154745"/>
    <w:rsid w:val="00162440"/>
    <w:rsid w:val="00187D17"/>
    <w:rsid w:val="001A58B9"/>
    <w:rsid w:val="001B0041"/>
    <w:rsid w:val="001C0B98"/>
    <w:rsid w:val="001C57D4"/>
    <w:rsid w:val="001D22DC"/>
    <w:rsid w:val="001F7F84"/>
    <w:rsid w:val="0020293B"/>
    <w:rsid w:val="00217098"/>
    <w:rsid w:val="00261331"/>
    <w:rsid w:val="00281099"/>
    <w:rsid w:val="00284B04"/>
    <w:rsid w:val="002B72D4"/>
    <w:rsid w:val="002B7C95"/>
    <w:rsid w:val="002C7661"/>
    <w:rsid w:val="00310662"/>
    <w:rsid w:val="0032474F"/>
    <w:rsid w:val="003420E8"/>
    <w:rsid w:val="00355C88"/>
    <w:rsid w:val="003624A1"/>
    <w:rsid w:val="00375C9E"/>
    <w:rsid w:val="00385B4E"/>
    <w:rsid w:val="003915F6"/>
    <w:rsid w:val="004107EE"/>
    <w:rsid w:val="0045092A"/>
    <w:rsid w:val="00464829"/>
    <w:rsid w:val="00492956"/>
    <w:rsid w:val="004A01D1"/>
    <w:rsid w:val="004C1C5E"/>
    <w:rsid w:val="004E11DB"/>
    <w:rsid w:val="005205EE"/>
    <w:rsid w:val="005231BC"/>
    <w:rsid w:val="00525EA4"/>
    <w:rsid w:val="005559A2"/>
    <w:rsid w:val="00581802"/>
    <w:rsid w:val="005A4C60"/>
    <w:rsid w:val="005B099F"/>
    <w:rsid w:val="005B3344"/>
    <w:rsid w:val="005F6D76"/>
    <w:rsid w:val="00624975"/>
    <w:rsid w:val="006749D2"/>
    <w:rsid w:val="006768EF"/>
    <w:rsid w:val="00687A62"/>
    <w:rsid w:val="006904BD"/>
    <w:rsid w:val="006B5E3C"/>
    <w:rsid w:val="006C60F3"/>
    <w:rsid w:val="00705457"/>
    <w:rsid w:val="00736145"/>
    <w:rsid w:val="00745E5D"/>
    <w:rsid w:val="007934B9"/>
    <w:rsid w:val="00795C85"/>
    <w:rsid w:val="007E6024"/>
    <w:rsid w:val="008329C6"/>
    <w:rsid w:val="00844DA0"/>
    <w:rsid w:val="008455F9"/>
    <w:rsid w:val="008478CC"/>
    <w:rsid w:val="00855726"/>
    <w:rsid w:val="0086671E"/>
    <w:rsid w:val="008729E2"/>
    <w:rsid w:val="00877919"/>
    <w:rsid w:val="00895A48"/>
    <w:rsid w:val="008F264D"/>
    <w:rsid w:val="009109DB"/>
    <w:rsid w:val="00912062"/>
    <w:rsid w:val="00933E56"/>
    <w:rsid w:val="00993FF2"/>
    <w:rsid w:val="009F2809"/>
    <w:rsid w:val="00A027B4"/>
    <w:rsid w:val="00A12CFB"/>
    <w:rsid w:val="00A23186"/>
    <w:rsid w:val="00A3763D"/>
    <w:rsid w:val="00A55462"/>
    <w:rsid w:val="00A65C49"/>
    <w:rsid w:val="00A75E92"/>
    <w:rsid w:val="00A827B6"/>
    <w:rsid w:val="00A86A43"/>
    <w:rsid w:val="00AC508E"/>
    <w:rsid w:val="00AE69E0"/>
    <w:rsid w:val="00AE7E85"/>
    <w:rsid w:val="00AF27C6"/>
    <w:rsid w:val="00B22402"/>
    <w:rsid w:val="00B25164"/>
    <w:rsid w:val="00B307D3"/>
    <w:rsid w:val="00B57183"/>
    <w:rsid w:val="00B730BD"/>
    <w:rsid w:val="00B74078"/>
    <w:rsid w:val="00B95469"/>
    <w:rsid w:val="00BA2EB4"/>
    <w:rsid w:val="00BB6487"/>
    <w:rsid w:val="00BD2481"/>
    <w:rsid w:val="00BE041B"/>
    <w:rsid w:val="00C072A0"/>
    <w:rsid w:val="00C47AF6"/>
    <w:rsid w:val="00C638C3"/>
    <w:rsid w:val="00D01857"/>
    <w:rsid w:val="00D4173C"/>
    <w:rsid w:val="00D51579"/>
    <w:rsid w:val="00D5194B"/>
    <w:rsid w:val="00D64545"/>
    <w:rsid w:val="00D83E58"/>
    <w:rsid w:val="00DC1B39"/>
    <w:rsid w:val="00DF7DDF"/>
    <w:rsid w:val="00E02F22"/>
    <w:rsid w:val="00E54834"/>
    <w:rsid w:val="00E62FC4"/>
    <w:rsid w:val="00E7486C"/>
    <w:rsid w:val="00E943EE"/>
    <w:rsid w:val="00F013A3"/>
    <w:rsid w:val="00F036EA"/>
    <w:rsid w:val="00F44908"/>
    <w:rsid w:val="00F61300"/>
    <w:rsid w:val="00F80A3B"/>
    <w:rsid w:val="00F80D20"/>
    <w:rsid w:val="00F92DB5"/>
    <w:rsid w:val="00FD06E5"/>
    <w:rsid w:val="00FF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09D126C"/>
  <w15:chartTrackingRefBased/>
  <w15:docId w15:val="{BAAEB29C-C3E8-4192-BEE0-921D5B45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7661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530D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30D8"/>
    <w:rPr>
      <w:rFonts w:ascii="Segoe UI" w:eastAsia="Calibri" w:hAnsi="Segoe UI" w:cs="Segoe UI"/>
      <w:b/>
      <w:sz w:val="18"/>
      <w:szCs w:val="18"/>
      <w:lang w:eastAsia="hu-HU"/>
    </w:rPr>
  </w:style>
  <w:style w:type="paragraph" w:styleId="Szvegtrzsbehzssal">
    <w:name w:val="Body Text Indent"/>
    <w:basedOn w:val="Norml"/>
    <w:link w:val="SzvegtrzsbehzssalChar"/>
    <w:rsid w:val="00492956"/>
    <w:pPr>
      <w:ind w:left="360"/>
    </w:pPr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49295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F613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ollo.eszter@ph.eger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1064</Words>
  <Characters>7342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Véghné Szerencsi Zsuzsanna</dc:creator>
  <cp:keywords/>
  <dc:description/>
  <cp:lastModifiedBy>Véghné Szerencsi Zsuzsanna</cp:lastModifiedBy>
  <cp:revision>19</cp:revision>
  <cp:lastPrinted>2016-12-05T14:26:00Z</cp:lastPrinted>
  <dcterms:created xsi:type="dcterms:W3CDTF">2017-01-05T11:28:00Z</dcterms:created>
  <dcterms:modified xsi:type="dcterms:W3CDTF">2017-01-12T10:33:00Z</dcterms:modified>
</cp:coreProperties>
</file>