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D8C" w:rsidRDefault="00BB3D8C" w:rsidP="00BB3D8C">
      <w:pPr>
        <w:spacing w:after="0" w:line="240" w:lineRule="auto"/>
        <w:jc w:val="center"/>
        <w:rPr>
          <w:rFonts w:ascii="Constantia" w:hAnsi="Constantia"/>
          <w:b/>
          <w:bCs/>
          <w:szCs w:val="24"/>
        </w:rPr>
      </w:pPr>
      <w:bookmarkStart w:id="0" w:name="_GoBack"/>
      <w:bookmarkEnd w:id="0"/>
      <w:r>
        <w:rPr>
          <w:rFonts w:ascii="Constantia" w:hAnsi="Constantia"/>
          <w:b/>
          <w:bCs/>
          <w:noProof/>
          <w:szCs w:val="24"/>
          <w:lang w:eastAsia="hu-HU"/>
        </w:rPr>
        <w:drawing>
          <wp:inline distT="0" distB="0" distL="0" distR="0">
            <wp:extent cx="5756910" cy="830580"/>
            <wp:effectExtent l="0" t="0" r="0" b="7620"/>
            <wp:docPr id="1" name="Kép 1" descr="ALP_Martonne_Adler_Ildi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P_Martonne_Adler_Ildik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D8C" w:rsidRDefault="00BB3D8C" w:rsidP="00BB3D8C">
      <w:pPr>
        <w:spacing w:after="0" w:line="240" w:lineRule="auto"/>
        <w:jc w:val="center"/>
        <w:rPr>
          <w:rFonts w:ascii="Constantia" w:hAnsi="Constantia"/>
          <w:b/>
          <w:bCs/>
          <w:szCs w:val="24"/>
        </w:rPr>
      </w:pPr>
    </w:p>
    <w:p w:rsidR="00BB3D8C" w:rsidRDefault="00BB3D8C" w:rsidP="00BB3D8C">
      <w:pPr>
        <w:spacing w:after="0" w:line="240" w:lineRule="auto"/>
        <w:jc w:val="center"/>
        <w:rPr>
          <w:rFonts w:ascii="Constantia" w:hAnsi="Constantia"/>
          <w:b/>
          <w:bCs/>
          <w:szCs w:val="24"/>
        </w:rPr>
      </w:pPr>
    </w:p>
    <w:p w:rsidR="00BB3D8C" w:rsidRDefault="00BB3D8C" w:rsidP="00BB3D8C">
      <w:pPr>
        <w:spacing w:after="0" w:line="240" w:lineRule="auto"/>
        <w:jc w:val="center"/>
        <w:rPr>
          <w:rFonts w:ascii="Constantia" w:hAnsi="Constantia"/>
          <w:b/>
          <w:bCs/>
          <w:szCs w:val="24"/>
        </w:rPr>
      </w:pPr>
    </w:p>
    <w:p w:rsidR="00BB3D8C" w:rsidRPr="00ED11D7" w:rsidRDefault="00BB3D8C" w:rsidP="00BB3D8C">
      <w:pPr>
        <w:pStyle w:val="Szvegtrzs3"/>
        <w:spacing w:after="0" w:line="240" w:lineRule="auto"/>
        <w:ind w:left="0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Előterjesztés</w:t>
      </w:r>
    </w:p>
    <w:p w:rsidR="00BB3D8C" w:rsidRPr="00ED11D7" w:rsidRDefault="00BB3D8C" w:rsidP="00BB3D8C">
      <w:pPr>
        <w:pStyle w:val="Szvegtrzs3"/>
        <w:spacing w:after="0" w:line="240" w:lineRule="auto"/>
        <w:ind w:left="0"/>
        <w:jc w:val="center"/>
        <w:rPr>
          <w:rFonts w:ascii="Constantia" w:hAnsi="Constantia"/>
          <w:b/>
          <w:sz w:val="24"/>
          <w:szCs w:val="24"/>
        </w:rPr>
      </w:pPr>
      <w:proofErr w:type="gramStart"/>
      <w:r w:rsidRPr="00ED11D7">
        <w:rPr>
          <w:rFonts w:ascii="Constantia" w:hAnsi="Constantia"/>
          <w:b/>
          <w:sz w:val="24"/>
          <w:szCs w:val="24"/>
        </w:rPr>
        <w:t>a</w:t>
      </w:r>
      <w:proofErr w:type="gramEnd"/>
      <w:r w:rsidRPr="00ED11D7">
        <w:rPr>
          <w:rFonts w:ascii="Constantia" w:hAnsi="Constantia"/>
          <w:b/>
          <w:sz w:val="24"/>
          <w:szCs w:val="24"/>
        </w:rPr>
        <w:t xml:space="preserve"> gyermekek védelméről és gyámügyi igazgatásról szóló</w:t>
      </w:r>
    </w:p>
    <w:p w:rsidR="00BB3D8C" w:rsidRPr="00ED11D7" w:rsidRDefault="00BB3D8C" w:rsidP="00BB3D8C">
      <w:pPr>
        <w:pStyle w:val="Szvegtrzs3"/>
        <w:spacing w:after="0" w:line="240" w:lineRule="auto"/>
        <w:ind w:left="0"/>
        <w:jc w:val="center"/>
        <w:rPr>
          <w:rFonts w:ascii="Constantia" w:hAnsi="Constantia"/>
          <w:b/>
          <w:sz w:val="24"/>
          <w:szCs w:val="24"/>
        </w:rPr>
      </w:pPr>
      <w:r w:rsidRPr="00ED11D7">
        <w:rPr>
          <w:rFonts w:ascii="Constantia" w:hAnsi="Constantia"/>
          <w:b/>
          <w:sz w:val="24"/>
          <w:szCs w:val="24"/>
        </w:rPr>
        <w:t>1997. évi XXXI. törvény alapján végzett 201</w:t>
      </w:r>
      <w:r w:rsidR="00177D3C">
        <w:rPr>
          <w:rFonts w:ascii="Constantia" w:hAnsi="Constantia"/>
          <w:b/>
          <w:sz w:val="24"/>
          <w:szCs w:val="24"/>
        </w:rPr>
        <w:t>6</w:t>
      </w:r>
      <w:r w:rsidRPr="00ED11D7">
        <w:rPr>
          <w:rFonts w:ascii="Constantia" w:hAnsi="Constantia"/>
          <w:b/>
          <w:sz w:val="24"/>
          <w:szCs w:val="24"/>
        </w:rPr>
        <w:t>. évi feladatokról</w:t>
      </w:r>
    </w:p>
    <w:p w:rsidR="00BB3D8C" w:rsidRPr="00ED11D7" w:rsidRDefault="00BB3D8C" w:rsidP="00BB3D8C">
      <w:pPr>
        <w:spacing w:after="0" w:line="240" w:lineRule="auto"/>
        <w:rPr>
          <w:rFonts w:ascii="Constantia" w:hAnsi="Constantia"/>
          <w:szCs w:val="24"/>
        </w:rPr>
      </w:pPr>
    </w:p>
    <w:p w:rsidR="00BB3D8C" w:rsidRPr="00ED11D7" w:rsidRDefault="00BB3D8C" w:rsidP="00BB3D8C">
      <w:pPr>
        <w:pStyle w:val="Szvegtrzs3"/>
        <w:spacing w:after="0" w:line="240" w:lineRule="auto"/>
        <w:ind w:left="0"/>
        <w:jc w:val="center"/>
        <w:rPr>
          <w:rFonts w:ascii="Constantia" w:hAnsi="Constantia"/>
          <w:noProof/>
          <w:sz w:val="24"/>
          <w:szCs w:val="24"/>
        </w:rPr>
      </w:pPr>
    </w:p>
    <w:p w:rsidR="00BB3D8C" w:rsidRPr="00ED11D7" w:rsidRDefault="00BB3D8C" w:rsidP="00BB3D8C">
      <w:pPr>
        <w:pStyle w:val="Szvegtrzs3"/>
        <w:spacing w:after="0" w:line="240" w:lineRule="auto"/>
        <w:ind w:left="0"/>
        <w:jc w:val="center"/>
        <w:rPr>
          <w:rFonts w:ascii="Constantia" w:hAnsi="Constantia"/>
          <w:noProof/>
          <w:sz w:val="24"/>
          <w:szCs w:val="24"/>
        </w:rPr>
      </w:pPr>
    </w:p>
    <w:p w:rsidR="00BB3D8C" w:rsidRPr="00ED11D7" w:rsidRDefault="00BB3D8C" w:rsidP="00BB3D8C">
      <w:pPr>
        <w:spacing w:after="0" w:line="240" w:lineRule="auto"/>
        <w:jc w:val="center"/>
        <w:rPr>
          <w:rFonts w:ascii="Constantia" w:hAnsi="Constantia"/>
          <w:b/>
          <w:szCs w:val="24"/>
        </w:rPr>
      </w:pPr>
      <w:r w:rsidRPr="00ED11D7">
        <w:rPr>
          <w:rFonts w:ascii="Constantia" w:hAnsi="Constantia"/>
          <w:b/>
          <w:szCs w:val="24"/>
        </w:rPr>
        <w:t>Tisztelt Közgyűlés!</w:t>
      </w:r>
    </w:p>
    <w:p w:rsidR="00BB3D8C" w:rsidRPr="00ED11D7" w:rsidRDefault="00BB3D8C" w:rsidP="00BB3D8C">
      <w:pPr>
        <w:spacing w:after="0" w:line="240" w:lineRule="auto"/>
        <w:jc w:val="center"/>
        <w:rPr>
          <w:rFonts w:ascii="Constantia" w:hAnsi="Constantia"/>
          <w:b/>
          <w:szCs w:val="24"/>
        </w:rPr>
      </w:pPr>
    </w:p>
    <w:p w:rsidR="00BB3D8C" w:rsidRPr="00ED11D7" w:rsidRDefault="00BB3D8C" w:rsidP="00BB3D8C">
      <w:pPr>
        <w:spacing w:after="0" w:line="240" w:lineRule="auto"/>
        <w:rPr>
          <w:rFonts w:ascii="Constantia" w:hAnsi="Constantia"/>
          <w:szCs w:val="24"/>
        </w:rPr>
      </w:pPr>
      <w:r w:rsidRPr="00ED11D7">
        <w:rPr>
          <w:rFonts w:ascii="Constantia" w:hAnsi="Constantia"/>
          <w:szCs w:val="24"/>
        </w:rPr>
        <w:t xml:space="preserve">Az önkormányzatnak gyermekek védelméről és a gyámügyi igazgatásról szóló 1997. évi XXXI. tv. (Gyvt.) 96. §. (6) bekezdése alapján az évente értékelést kell készítenie a </w:t>
      </w:r>
      <w:proofErr w:type="spellStart"/>
      <w:r w:rsidRPr="00ED11D7">
        <w:rPr>
          <w:rFonts w:ascii="Constantia" w:hAnsi="Constantia"/>
          <w:szCs w:val="24"/>
        </w:rPr>
        <w:t>gyermekjóléti</w:t>
      </w:r>
      <w:proofErr w:type="spellEnd"/>
      <w:r w:rsidRPr="00ED11D7">
        <w:rPr>
          <w:rFonts w:ascii="Constantia" w:hAnsi="Constantia"/>
          <w:szCs w:val="24"/>
        </w:rPr>
        <w:t xml:space="preserve"> és gyermekvédelmi feladatainak ellátásról, azt a Közgyűlésnek el kell fogadnia, és továbbítani kell a Heves Megyei Kormányhivatal Szociális és Gyámhivatalához. </w:t>
      </w:r>
    </w:p>
    <w:p w:rsidR="00BB3D8C" w:rsidRPr="00ED11D7" w:rsidRDefault="00BB3D8C" w:rsidP="00BB3D8C">
      <w:pPr>
        <w:pStyle w:val="Szvegtrzs21"/>
        <w:ind w:firstLine="0"/>
        <w:rPr>
          <w:rFonts w:ascii="Constantia" w:hAnsi="Constantia"/>
          <w:szCs w:val="24"/>
        </w:rPr>
      </w:pPr>
    </w:p>
    <w:p w:rsidR="00BB3D8C" w:rsidRPr="00ED11D7" w:rsidRDefault="00BB3D8C" w:rsidP="00BB3D8C">
      <w:pPr>
        <w:pStyle w:val="Szvegtrzs21"/>
        <w:ind w:firstLine="0"/>
        <w:rPr>
          <w:rFonts w:ascii="Constantia" w:hAnsi="Constantia"/>
          <w:szCs w:val="24"/>
        </w:rPr>
      </w:pPr>
      <w:r w:rsidRPr="00ED11D7">
        <w:rPr>
          <w:rFonts w:ascii="Constantia" w:hAnsi="Constantia"/>
          <w:szCs w:val="24"/>
        </w:rPr>
        <w:t>A beszámoló tartalma:</w:t>
      </w:r>
    </w:p>
    <w:p w:rsidR="00BB3D8C" w:rsidRPr="00ED11D7" w:rsidRDefault="00BB3D8C" w:rsidP="00BB3D8C">
      <w:pPr>
        <w:pStyle w:val="Szvegtrzs21"/>
        <w:ind w:left="709" w:firstLine="0"/>
        <w:rPr>
          <w:rFonts w:ascii="Constantia" w:hAnsi="Constantia"/>
          <w:szCs w:val="24"/>
        </w:rPr>
      </w:pPr>
      <w:r w:rsidRPr="00ED11D7">
        <w:rPr>
          <w:rFonts w:ascii="Constantia" w:hAnsi="Constantia"/>
          <w:szCs w:val="24"/>
        </w:rPr>
        <w:t>Demográfiai mutatók</w:t>
      </w:r>
    </w:p>
    <w:p w:rsidR="00BB3D8C" w:rsidRPr="00ED11D7" w:rsidRDefault="00BB3D8C" w:rsidP="00BB3D8C">
      <w:pPr>
        <w:pStyle w:val="Szvegtrzs21"/>
        <w:ind w:left="709" w:firstLine="0"/>
        <w:rPr>
          <w:rFonts w:ascii="Constantia" w:hAnsi="Constantia"/>
          <w:szCs w:val="24"/>
        </w:rPr>
      </w:pPr>
      <w:r w:rsidRPr="00ED11D7">
        <w:rPr>
          <w:rFonts w:ascii="Constantia" w:hAnsi="Constantia"/>
          <w:szCs w:val="24"/>
        </w:rPr>
        <w:t>Pénzbeli és természetbeni ellátások</w:t>
      </w:r>
    </w:p>
    <w:p w:rsidR="00BB3D8C" w:rsidRPr="00ED11D7" w:rsidRDefault="00BB3D8C" w:rsidP="00BB3D8C">
      <w:pPr>
        <w:pStyle w:val="Szvegtrzs21"/>
        <w:ind w:left="709" w:firstLine="0"/>
        <w:rPr>
          <w:rFonts w:ascii="Constantia" w:hAnsi="Constantia"/>
          <w:szCs w:val="24"/>
        </w:rPr>
      </w:pPr>
      <w:r w:rsidRPr="00ED11D7">
        <w:rPr>
          <w:rFonts w:ascii="Constantia" w:hAnsi="Constantia"/>
          <w:szCs w:val="24"/>
        </w:rPr>
        <w:t>A személyes gondoskodást nyújtó ellátások</w:t>
      </w:r>
    </w:p>
    <w:p w:rsidR="00BB3D8C" w:rsidRPr="001302FC" w:rsidRDefault="00BB3D8C" w:rsidP="00BB3D8C">
      <w:pPr>
        <w:pStyle w:val="Szvegtrzs21"/>
        <w:numPr>
          <w:ilvl w:val="1"/>
          <w:numId w:val="1"/>
        </w:numPr>
        <w:tabs>
          <w:tab w:val="clear" w:pos="1080"/>
          <w:tab w:val="num" w:pos="1701"/>
          <w:tab w:val="num" w:pos="1800"/>
        </w:tabs>
        <w:ind w:left="1276" w:firstLine="0"/>
        <w:rPr>
          <w:rFonts w:ascii="Constantia" w:hAnsi="Constantia"/>
          <w:szCs w:val="24"/>
        </w:rPr>
      </w:pPr>
      <w:r w:rsidRPr="001302FC">
        <w:rPr>
          <w:rFonts w:ascii="Constantia" w:hAnsi="Constantia"/>
          <w:szCs w:val="24"/>
        </w:rPr>
        <w:t xml:space="preserve">nappali ellátások: bölcsődék, családi napközik, házi gyermekfelügyelet </w:t>
      </w:r>
    </w:p>
    <w:p w:rsidR="00BB3D8C" w:rsidRPr="001302FC" w:rsidRDefault="00BB3D8C" w:rsidP="00BB3D8C">
      <w:pPr>
        <w:pStyle w:val="Szvegtrzs21"/>
        <w:numPr>
          <w:ilvl w:val="1"/>
          <w:numId w:val="1"/>
        </w:numPr>
        <w:tabs>
          <w:tab w:val="clear" w:pos="1080"/>
          <w:tab w:val="num" w:pos="1701"/>
          <w:tab w:val="num" w:pos="1800"/>
        </w:tabs>
        <w:ind w:left="1276" w:firstLine="0"/>
        <w:rPr>
          <w:rFonts w:ascii="Constantia" w:hAnsi="Constantia"/>
          <w:szCs w:val="24"/>
        </w:rPr>
      </w:pPr>
      <w:r w:rsidRPr="001302FC">
        <w:rPr>
          <w:rFonts w:ascii="Constantia" w:hAnsi="Constantia"/>
          <w:szCs w:val="24"/>
        </w:rPr>
        <w:t>átmeneti elhelyezést nyújtó ellátások: családok átmeneti otthona, helyettes szülők, gyermekek átmeneti otthona feladat-ellátási szerződéssel</w:t>
      </w:r>
    </w:p>
    <w:p w:rsidR="00BB3D8C" w:rsidRPr="00ED11D7" w:rsidRDefault="00BB3D8C" w:rsidP="00BB3D8C">
      <w:pPr>
        <w:pStyle w:val="Szvegtrzs21"/>
        <w:numPr>
          <w:ilvl w:val="0"/>
          <w:numId w:val="2"/>
        </w:numPr>
        <w:tabs>
          <w:tab w:val="clear" w:pos="1068"/>
          <w:tab w:val="num" w:pos="1701"/>
          <w:tab w:val="num" w:pos="1800"/>
        </w:tabs>
        <w:ind w:left="1276" w:firstLine="0"/>
        <w:rPr>
          <w:rFonts w:ascii="Constantia" w:hAnsi="Constantia"/>
          <w:szCs w:val="24"/>
        </w:rPr>
      </w:pPr>
      <w:proofErr w:type="spellStart"/>
      <w:r w:rsidRPr="00ED11D7">
        <w:rPr>
          <w:rFonts w:ascii="Constantia" w:hAnsi="Constantia"/>
          <w:szCs w:val="24"/>
        </w:rPr>
        <w:t>gyermekjóléti</w:t>
      </w:r>
      <w:proofErr w:type="spellEnd"/>
      <w:r w:rsidRPr="00ED11D7">
        <w:rPr>
          <w:rFonts w:ascii="Constantia" w:hAnsi="Constantia"/>
          <w:szCs w:val="24"/>
        </w:rPr>
        <w:t xml:space="preserve"> központ</w:t>
      </w:r>
    </w:p>
    <w:p w:rsidR="00BB3D8C" w:rsidRDefault="00BB3D8C" w:rsidP="00BB3D8C">
      <w:pPr>
        <w:pStyle w:val="Szvegtrzs21"/>
        <w:ind w:left="709" w:firstLine="0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E</w:t>
      </w:r>
      <w:r w:rsidRPr="00ED11D7">
        <w:rPr>
          <w:rFonts w:ascii="Constantia" w:hAnsi="Constantia"/>
          <w:szCs w:val="24"/>
        </w:rPr>
        <w:t>gyéb együttműködésben ellátott feladatok</w:t>
      </w:r>
    </w:p>
    <w:p w:rsidR="00DB62CC" w:rsidRDefault="00DB62CC" w:rsidP="00DB62CC">
      <w:pPr>
        <w:pStyle w:val="Szvegtrzs21"/>
        <w:ind w:firstLine="0"/>
        <w:rPr>
          <w:rFonts w:ascii="Constantia" w:hAnsi="Constantia"/>
          <w:szCs w:val="24"/>
        </w:rPr>
      </w:pPr>
    </w:p>
    <w:p w:rsidR="00DB62CC" w:rsidRPr="00ED11D7" w:rsidRDefault="00DB62CC" w:rsidP="00DB62CC">
      <w:pPr>
        <w:pStyle w:val="Szvegtrzs21"/>
        <w:ind w:firstLine="0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A feladatot a Polgármesteri Hivatal és az Egri Közszolgáltatások Városi Intézménye (1. melléklet) valamint a Gyermekjóléti és Bölcsődei Igazgatóság (2. melléklet) látja el.</w:t>
      </w:r>
    </w:p>
    <w:p w:rsidR="00BB3D8C" w:rsidRDefault="00BB3D8C" w:rsidP="00BB3D8C">
      <w:pPr>
        <w:spacing w:after="0" w:line="240" w:lineRule="auto"/>
        <w:rPr>
          <w:rFonts w:ascii="Constantia" w:hAnsi="Constantia"/>
          <w:szCs w:val="24"/>
        </w:rPr>
      </w:pPr>
    </w:p>
    <w:p w:rsidR="00BB3D8C" w:rsidRPr="00ED11D7" w:rsidRDefault="00BB3D8C" w:rsidP="00BB3D8C">
      <w:pPr>
        <w:spacing w:after="0" w:line="240" w:lineRule="auto"/>
        <w:rPr>
          <w:rFonts w:ascii="Constantia" w:hAnsi="Constantia"/>
          <w:szCs w:val="24"/>
        </w:rPr>
      </w:pPr>
      <w:r w:rsidRPr="00ED11D7">
        <w:rPr>
          <w:rFonts w:ascii="Constantia" w:hAnsi="Constantia"/>
          <w:szCs w:val="24"/>
        </w:rPr>
        <w:t>Kérem a Tisztelt Közgyűléstől a beszámoló elfogadását.</w:t>
      </w:r>
    </w:p>
    <w:p w:rsidR="00BB3D8C" w:rsidRPr="00ED11D7" w:rsidRDefault="00BB3D8C" w:rsidP="00BB3D8C">
      <w:pPr>
        <w:spacing w:after="0" w:line="240" w:lineRule="auto"/>
        <w:rPr>
          <w:rFonts w:ascii="Constantia" w:hAnsi="Constantia"/>
          <w:szCs w:val="24"/>
        </w:rPr>
      </w:pPr>
    </w:p>
    <w:p w:rsidR="00BB3D8C" w:rsidRPr="00ED11D7" w:rsidRDefault="00BB3D8C" w:rsidP="00BB3D8C">
      <w:pPr>
        <w:spacing w:after="0" w:line="240" w:lineRule="auto"/>
        <w:rPr>
          <w:rFonts w:ascii="Constantia" w:hAnsi="Constantia"/>
          <w:b/>
          <w:szCs w:val="24"/>
        </w:rPr>
      </w:pPr>
      <w:r w:rsidRPr="00ED11D7">
        <w:rPr>
          <w:rFonts w:ascii="Constantia" w:hAnsi="Constantia"/>
          <w:b/>
          <w:szCs w:val="24"/>
        </w:rPr>
        <w:t>Eger, 201</w:t>
      </w:r>
      <w:r w:rsidR="00177D3C">
        <w:rPr>
          <w:rFonts w:ascii="Constantia" w:hAnsi="Constantia"/>
          <w:b/>
          <w:szCs w:val="24"/>
        </w:rPr>
        <w:t>7</w:t>
      </w:r>
      <w:r w:rsidRPr="00ED11D7">
        <w:rPr>
          <w:rFonts w:ascii="Constantia" w:hAnsi="Constantia"/>
          <w:b/>
          <w:szCs w:val="24"/>
        </w:rPr>
        <w:t xml:space="preserve">. </w:t>
      </w:r>
      <w:r w:rsidR="00177D3C">
        <w:rPr>
          <w:rFonts w:ascii="Constantia" w:hAnsi="Constantia"/>
          <w:b/>
          <w:szCs w:val="24"/>
        </w:rPr>
        <w:t>augusztus 14</w:t>
      </w:r>
      <w:r>
        <w:rPr>
          <w:rFonts w:ascii="Constantia" w:hAnsi="Constantia"/>
          <w:b/>
          <w:szCs w:val="24"/>
        </w:rPr>
        <w:t>.</w:t>
      </w:r>
    </w:p>
    <w:p w:rsidR="00BB3D8C" w:rsidRPr="00ED11D7" w:rsidRDefault="00BB3D8C" w:rsidP="00BB3D8C">
      <w:pPr>
        <w:spacing w:after="0" w:line="240" w:lineRule="auto"/>
        <w:rPr>
          <w:rFonts w:ascii="Constantia" w:hAnsi="Constantia"/>
          <w:b/>
          <w:szCs w:val="24"/>
        </w:rPr>
      </w:pPr>
    </w:p>
    <w:p w:rsidR="00BB3D8C" w:rsidRPr="00ED11D7" w:rsidRDefault="00BB3D8C" w:rsidP="00BB3D8C">
      <w:pPr>
        <w:spacing w:after="0" w:line="240" w:lineRule="auto"/>
        <w:jc w:val="center"/>
        <w:rPr>
          <w:rFonts w:ascii="Constantia" w:hAnsi="Constantia"/>
          <w:b/>
          <w:szCs w:val="24"/>
        </w:rPr>
      </w:pPr>
    </w:p>
    <w:p w:rsidR="00BB3D8C" w:rsidRDefault="00BB3D8C" w:rsidP="00BB3D8C">
      <w:pPr>
        <w:spacing w:after="0" w:line="240" w:lineRule="auto"/>
        <w:ind w:left="2268"/>
        <w:jc w:val="center"/>
        <w:rPr>
          <w:rFonts w:ascii="Constantia" w:hAnsi="Constantia"/>
          <w:b/>
          <w:szCs w:val="24"/>
        </w:rPr>
      </w:pPr>
      <w:r>
        <w:rPr>
          <w:rFonts w:ascii="Constantia" w:hAnsi="Constantia"/>
          <w:b/>
          <w:szCs w:val="24"/>
        </w:rPr>
        <w:t>Martonné Adler Ildikó</w:t>
      </w:r>
    </w:p>
    <w:p w:rsidR="00BB3D8C" w:rsidRDefault="00BB3D8C" w:rsidP="00BB3D8C">
      <w:pPr>
        <w:spacing w:after="0" w:line="240" w:lineRule="auto"/>
        <w:ind w:left="2268"/>
        <w:jc w:val="center"/>
        <w:rPr>
          <w:rFonts w:ascii="Constantia" w:hAnsi="Constantia"/>
          <w:b/>
          <w:szCs w:val="24"/>
        </w:rPr>
      </w:pPr>
    </w:p>
    <w:p w:rsidR="00BB3D8C" w:rsidRDefault="00BB3D8C" w:rsidP="00BB3D8C">
      <w:pPr>
        <w:spacing w:after="0" w:line="240" w:lineRule="auto"/>
        <w:rPr>
          <w:rFonts w:ascii="Constantia" w:hAnsi="Constantia"/>
          <w:b/>
          <w:szCs w:val="24"/>
        </w:rPr>
      </w:pPr>
      <w:r>
        <w:rPr>
          <w:rFonts w:ascii="Constantia" w:hAnsi="Constantia"/>
          <w:b/>
          <w:szCs w:val="24"/>
        </w:rPr>
        <w:br w:type="page"/>
      </w:r>
      <w:r w:rsidRPr="007F43D1">
        <w:rPr>
          <w:rFonts w:ascii="Constantia" w:hAnsi="Constantia"/>
          <w:b/>
          <w:szCs w:val="24"/>
        </w:rPr>
        <w:lastRenderedPageBreak/>
        <w:t>Határozati javaslat</w:t>
      </w:r>
      <w:r>
        <w:rPr>
          <w:rFonts w:ascii="Constantia" w:hAnsi="Constantia"/>
          <w:b/>
          <w:szCs w:val="24"/>
        </w:rPr>
        <w:t xml:space="preserve"> (egyszerű többség)</w:t>
      </w:r>
      <w:r w:rsidRPr="007F43D1">
        <w:rPr>
          <w:rFonts w:ascii="Constantia" w:hAnsi="Constantia"/>
          <w:b/>
          <w:szCs w:val="24"/>
        </w:rPr>
        <w:t>:</w:t>
      </w:r>
    </w:p>
    <w:p w:rsidR="00BB3D8C" w:rsidRPr="007F43D1" w:rsidRDefault="00BB3D8C" w:rsidP="00BB3D8C">
      <w:pPr>
        <w:spacing w:after="0" w:line="240" w:lineRule="auto"/>
        <w:rPr>
          <w:rFonts w:ascii="Constantia" w:hAnsi="Constantia"/>
          <w:b/>
          <w:szCs w:val="24"/>
        </w:rPr>
      </w:pPr>
    </w:p>
    <w:p w:rsidR="00BB3D8C" w:rsidRPr="007F43D1" w:rsidRDefault="00BB3D8C" w:rsidP="00BB3D8C">
      <w:pPr>
        <w:pStyle w:val="Szvegtrzs3"/>
        <w:spacing w:after="0" w:line="240" w:lineRule="auto"/>
        <w:ind w:left="0"/>
        <w:jc w:val="both"/>
        <w:rPr>
          <w:rFonts w:ascii="Constantia" w:hAnsi="Constantia"/>
          <w:sz w:val="24"/>
          <w:szCs w:val="24"/>
        </w:rPr>
      </w:pPr>
      <w:r w:rsidRPr="007F43D1">
        <w:rPr>
          <w:rFonts w:ascii="Constantia" w:hAnsi="Constantia"/>
          <w:sz w:val="24"/>
          <w:szCs w:val="24"/>
        </w:rPr>
        <w:t>Eger Megyei Jogú Város Önkormányzatának Közgyűlése a gyermekek védelméről és gyámügyi igazgatásról szóló 1997. évi XX</w:t>
      </w:r>
      <w:r>
        <w:rPr>
          <w:rFonts w:ascii="Constantia" w:hAnsi="Constantia"/>
          <w:sz w:val="24"/>
          <w:szCs w:val="24"/>
        </w:rPr>
        <w:t xml:space="preserve">XI. </w:t>
      </w:r>
      <w:r w:rsidR="00177D3C">
        <w:rPr>
          <w:rFonts w:ascii="Constantia" w:hAnsi="Constantia"/>
          <w:sz w:val="24"/>
          <w:szCs w:val="24"/>
        </w:rPr>
        <w:t>törvény alapján végzett 2016</w:t>
      </w:r>
      <w:r w:rsidRPr="007F43D1">
        <w:rPr>
          <w:rFonts w:ascii="Constantia" w:hAnsi="Constantia"/>
          <w:sz w:val="24"/>
          <w:szCs w:val="24"/>
        </w:rPr>
        <w:t xml:space="preserve">. évi feladatokról készített beszámolót jóváhagyja és elrendeli a Heves Megyei Kormányhivatal </w:t>
      </w:r>
      <w:r w:rsidRPr="007F43D1">
        <w:rPr>
          <w:rFonts w:ascii="Constantia" w:hAnsi="Constantia" w:cs="Arial"/>
          <w:bCs/>
          <w:sz w:val="24"/>
          <w:szCs w:val="24"/>
        </w:rPr>
        <w:t xml:space="preserve">Gyámügyi és Igazságügyi Főosztályához </w:t>
      </w:r>
      <w:r w:rsidRPr="007F43D1">
        <w:rPr>
          <w:rFonts w:ascii="Constantia" w:hAnsi="Constantia"/>
          <w:sz w:val="24"/>
          <w:szCs w:val="24"/>
        </w:rPr>
        <w:t>történő felterjesztését.</w:t>
      </w:r>
    </w:p>
    <w:p w:rsidR="00BB3D8C" w:rsidRPr="007F43D1" w:rsidRDefault="00BB3D8C" w:rsidP="00BB3D8C">
      <w:pPr>
        <w:pStyle w:val="Szvegtrzs3"/>
        <w:spacing w:after="0" w:line="240" w:lineRule="auto"/>
        <w:ind w:left="3828"/>
        <w:jc w:val="both"/>
        <w:rPr>
          <w:rFonts w:ascii="Constantia" w:hAnsi="Constantia"/>
          <w:sz w:val="24"/>
          <w:szCs w:val="24"/>
        </w:rPr>
      </w:pPr>
    </w:p>
    <w:p w:rsidR="00BB3D8C" w:rsidRPr="007F43D1" w:rsidRDefault="00BB3D8C" w:rsidP="00BB3D8C">
      <w:pPr>
        <w:pStyle w:val="Szvegtrzs3"/>
        <w:spacing w:after="0" w:line="240" w:lineRule="auto"/>
        <w:ind w:left="3828"/>
        <w:jc w:val="both"/>
        <w:rPr>
          <w:rFonts w:ascii="Constantia" w:hAnsi="Constantia"/>
          <w:sz w:val="24"/>
          <w:szCs w:val="24"/>
        </w:rPr>
      </w:pPr>
      <w:r w:rsidRPr="007F43D1">
        <w:rPr>
          <w:rFonts w:ascii="Constantia" w:hAnsi="Constantia"/>
          <w:sz w:val="24"/>
          <w:szCs w:val="24"/>
        </w:rPr>
        <w:t>Felelős:</w:t>
      </w:r>
      <w:r w:rsidRPr="007F43D1">
        <w:rPr>
          <w:rFonts w:ascii="Constantia" w:hAnsi="Constantia"/>
          <w:sz w:val="24"/>
          <w:szCs w:val="24"/>
        </w:rPr>
        <w:tab/>
        <w:t>dr. Kovács Luca jegyző megbízásából</w:t>
      </w:r>
    </w:p>
    <w:p w:rsidR="00BB3D8C" w:rsidRPr="007F43D1" w:rsidRDefault="00BB3D8C" w:rsidP="00BB3D8C">
      <w:pPr>
        <w:pStyle w:val="Szvegtrzs3"/>
        <w:spacing w:after="0" w:line="240" w:lineRule="auto"/>
        <w:ind w:left="3828"/>
        <w:jc w:val="both"/>
        <w:rPr>
          <w:rFonts w:ascii="Constantia" w:hAnsi="Constantia"/>
          <w:sz w:val="24"/>
          <w:szCs w:val="24"/>
        </w:rPr>
      </w:pPr>
      <w:r w:rsidRPr="007F43D1">
        <w:rPr>
          <w:rFonts w:ascii="Constantia" w:hAnsi="Constantia"/>
          <w:sz w:val="24"/>
          <w:szCs w:val="24"/>
        </w:rPr>
        <w:tab/>
      </w:r>
      <w:r w:rsidRPr="007F43D1">
        <w:rPr>
          <w:rFonts w:ascii="Constantia" w:hAnsi="Constantia"/>
          <w:sz w:val="24"/>
          <w:szCs w:val="24"/>
        </w:rPr>
        <w:tab/>
      </w:r>
      <w:proofErr w:type="gramStart"/>
      <w:r w:rsidRPr="007F43D1">
        <w:rPr>
          <w:rFonts w:ascii="Constantia" w:hAnsi="Constantia"/>
          <w:sz w:val="24"/>
          <w:szCs w:val="24"/>
        </w:rPr>
        <w:t>dr.</w:t>
      </w:r>
      <w:proofErr w:type="gramEnd"/>
      <w:r w:rsidRPr="007F43D1">
        <w:rPr>
          <w:rFonts w:ascii="Constantia" w:hAnsi="Constantia"/>
          <w:sz w:val="24"/>
          <w:szCs w:val="24"/>
        </w:rPr>
        <w:t xml:space="preserve"> Palotai Zsuzsanna irodavezető</w:t>
      </w:r>
    </w:p>
    <w:p w:rsidR="00BB3D8C" w:rsidRPr="007F43D1" w:rsidRDefault="00BB3D8C" w:rsidP="00BB3D8C">
      <w:pPr>
        <w:pStyle w:val="Szvegtrzs3"/>
        <w:spacing w:after="0" w:line="240" w:lineRule="auto"/>
        <w:ind w:left="3828"/>
        <w:jc w:val="both"/>
        <w:rPr>
          <w:rFonts w:ascii="Constantia" w:hAnsi="Constantia"/>
          <w:sz w:val="24"/>
          <w:szCs w:val="24"/>
        </w:rPr>
      </w:pPr>
      <w:r w:rsidRPr="007F43D1">
        <w:rPr>
          <w:rFonts w:ascii="Constantia" w:hAnsi="Constantia"/>
          <w:sz w:val="24"/>
          <w:szCs w:val="24"/>
        </w:rPr>
        <w:t>Határidő:</w:t>
      </w:r>
      <w:r>
        <w:rPr>
          <w:rFonts w:ascii="Constantia" w:hAnsi="Constantia"/>
          <w:sz w:val="24"/>
          <w:szCs w:val="24"/>
        </w:rPr>
        <w:tab/>
      </w:r>
      <w:r w:rsidRPr="007F43D1">
        <w:rPr>
          <w:rFonts w:ascii="Constantia" w:hAnsi="Constantia"/>
          <w:sz w:val="24"/>
          <w:szCs w:val="24"/>
        </w:rPr>
        <w:t>201</w:t>
      </w:r>
      <w:r w:rsidR="00177D3C">
        <w:rPr>
          <w:rFonts w:ascii="Constantia" w:hAnsi="Constantia"/>
          <w:sz w:val="24"/>
          <w:szCs w:val="24"/>
        </w:rPr>
        <w:t>7</w:t>
      </w:r>
      <w:r w:rsidR="00FE5712">
        <w:rPr>
          <w:rFonts w:ascii="Constantia" w:hAnsi="Constantia"/>
          <w:sz w:val="24"/>
          <w:szCs w:val="24"/>
        </w:rPr>
        <w:t>.</w:t>
      </w:r>
      <w:r w:rsidR="00177D3C">
        <w:rPr>
          <w:rFonts w:ascii="Constantia" w:hAnsi="Constantia"/>
          <w:sz w:val="24"/>
          <w:szCs w:val="24"/>
        </w:rPr>
        <w:t xml:space="preserve"> szeptember 1</w:t>
      </w:r>
      <w:r w:rsidRPr="007F43D1">
        <w:rPr>
          <w:rFonts w:ascii="Constantia" w:hAnsi="Constantia"/>
          <w:sz w:val="24"/>
          <w:szCs w:val="24"/>
        </w:rPr>
        <w:t>.</w:t>
      </w:r>
    </w:p>
    <w:p w:rsidR="00BB3D8C" w:rsidRPr="00763833" w:rsidRDefault="00BB3D8C" w:rsidP="00BB3D8C">
      <w:pPr>
        <w:pStyle w:val="Nincstrkz"/>
        <w:rPr>
          <w:rFonts w:ascii="Constantia" w:hAnsi="Constantia"/>
          <w:szCs w:val="24"/>
        </w:rPr>
      </w:pPr>
    </w:p>
    <w:p w:rsidR="00DA7CC2" w:rsidRDefault="00DA7CC2"/>
    <w:sectPr w:rsidR="00DA7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474A1"/>
    <w:multiLevelType w:val="hybridMultilevel"/>
    <w:tmpl w:val="0F523D46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A1F06E4"/>
    <w:multiLevelType w:val="hybridMultilevel"/>
    <w:tmpl w:val="DFC6663A"/>
    <w:lvl w:ilvl="0" w:tplc="2F58C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D8C"/>
    <w:rsid w:val="00177D3C"/>
    <w:rsid w:val="008B7F12"/>
    <w:rsid w:val="009D2FB6"/>
    <w:rsid w:val="00B670F4"/>
    <w:rsid w:val="00BB3D8C"/>
    <w:rsid w:val="00DA7CC2"/>
    <w:rsid w:val="00DB62CC"/>
    <w:rsid w:val="00FE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C0EBD-E880-4D4C-96AC-CF63B366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3D8C"/>
    <w:pPr>
      <w:spacing w:after="160" w:line="480" w:lineRule="auto"/>
      <w:jc w:val="both"/>
    </w:pPr>
    <w:rPr>
      <w:rFonts w:ascii="Times New Roman" w:eastAsia="Calibri" w:hAnsi="Times New Roman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B3D8C"/>
    <w:pPr>
      <w:jc w:val="both"/>
    </w:pPr>
    <w:rPr>
      <w:rFonts w:ascii="Times New Roman" w:eastAsia="Calibri" w:hAnsi="Times New Roman" w:cs="Calibri"/>
    </w:rPr>
  </w:style>
  <w:style w:type="paragraph" w:styleId="Szvegtrzs3">
    <w:name w:val="Body Text 3"/>
    <w:basedOn w:val="Norml"/>
    <w:link w:val="Szvegtrzs3Char"/>
    <w:rsid w:val="00BB3D8C"/>
    <w:pPr>
      <w:suppressAutoHyphens/>
      <w:spacing w:after="120" w:line="360" w:lineRule="auto"/>
      <w:ind w:left="567"/>
      <w:jc w:val="left"/>
    </w:pPr>
    <w:rPr>
      <w:rFonts w:eastAsia="Times New Roman" w:cs="Times New Roman"/>
      <w:sz w:val="16"/>
      <w:szCs w:val="16"/>
      <w:lang w:eastAsia="ar-SA"/>
    </w:rPr>
  </w:style>
  <w:style w:type="character" w:customStyle="1" w:styleId="Szvegtrzs3Char">
    <w:name w:val="Szövegtörzs 3 Char"/>
    <w:basedOn w:val="Bekezdsalapbettpusa"/>
    <w:link w:val="Szvegtrzs3"/>
    <w:rsid w:val="00BB3D8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zvegtrzs21">
    <w:name w:val="Szövegtörzs 21"/>
    <w:basedOn w:val="Norml"/>
    <w:rsid w:val="00BB3D8C"/>
    <w:pPr>
      <w:overflowPunct w:val="0"/>
      <w:autoSpaceDE w:val="0"/>
      <w:autoSpaceDN w:val="0"/>
      <w:adjustRightInd w:val="0"/>
      <w:spacing w:after="0" w:line="240" w:lineRule="auto"/>
      <w:ind w:firstLine="540"/>
      <w:textAlignment w:val="baseline"/>
    </w:pPr>
    <w:rPr>
      <w:rFonts w:eastAsia="Times New Roman" w:cs="Times New Roman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5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571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1438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Hajduné Tóth Erika</cp:lastModifiedBy>
  <cp:revision>2</cp:revision>
  <cp:lastPrinted>2017-08-14T13:15:00Z</cp:lastPrinted>
  <dcterms:created xsi:type="dcterms:W3CDTF">2017-08-17T07:22:00Z</dcterms:created>
  <dcterms:modified xsi:type="dcterms:W3CDTF">2017-08-17T07:22:00Z</dcterms:modified>
</cp:coreProperties>
</file>