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74" w:rsidRDefault="00572474" w:rsidP="00572474">
      <w:pPr>
        <w:pStyle w:val="Style4"/>
        <w:jc w:val="right"/>
        <w:rPr>
          <w:rFonts w:ascii="Constantia" w:hAnsi="Constantia"/>
          <w:b/>
        </w:rPr>
      </w:pPr>
      <w:r>
        <w:rPr>
          <w:rFonts w:ascii="Constantia" w:hAnsi="Constantia"/>
          <w:b/>
        </w:rPr>
        <w:t>2. melléklet</w:t>
      </w:r>
    </w:p>
    <w:p w:rsidR="00325F8D" w:rsidRDefault="00325F8D" w:rsidP="00325F8D">
      <w:pPr>
        <w:pStyle w:val="Style4"/>
        <w:rPr>
          <w:rFonts w:ascii="Constantia" w:hAnsi="Constantia"/>
          <w:b/>
        </w:rPr>
      </w:pPr>
      <w:r w:rsidRPr="00B409E4">
        <w:rPr>
          <w:rFonts w:ascii="Constantia" w:hAnsi="Constantia"/>
          <w:b/>
        </w:rPr>
        <w:t>Gyermekjóléti és Bölcsődei Igazgatóság</w:t>
      </w:r>
    </w:p>
    <w:p w:rsidR="00572474" w:rsidRDefault="00572474" w:rsidP="00325F8D">
      <w:pPr>
        <w:pStyle w:val="Style4"/>
        <w:rPr>
          <w:rFonts w:ascii="Constantia" w:hAnsi="Constantia"/>
          <w:b/>
        </w:rPr>
      </w:pPr>
      <w:r>
        <w:rPr>
          <w:rFonts w:ascii="Constantia" w:hAnsi="Constantia"/>
          <w:b/>
        </w:rPr>
        <w:t>Eger Arany János u. 20/</w:t>
      </w:r>
      <w:proofErr w:type="gramStart"/>
      <w:r w:rsidR="00210E1B">
        <w:rPr>
          <w:rFonts w:ascii="Constantia" w:hAnsi="Constantia"/>
          <w:b/>
        </w:rPr>
        <w:t>A</w:t>
      </w:r>
      <w:proofErr w:type="gramEnd"/>
    </w:p>
    <w:p w:rsidR="00572474" w:rsidRDefault="00572474" w:rsidP="00325F8D">
      <w:pPr>
        <w:pStyle w:val="Style4"/>
        <w:rPr>
          <w:rFonts w:ascii="Constantia" w:hAnsi="Constantia"/>
          <w:b/>
        </w:rPr>
      </w:pPr>
    </w:p>
    <w:p w:rsidR="00572474" w:rsidRPr="00B409E4" w:rsidRDefault="00572474" w:rsidP="00325F8D">
      <w:pPr>
        <w:pStyle w:val="Style4"/>
        <w:rPr>
          <w:rFonts w:ascii="Constantia" w:hAnsi="Constantia"/>
          <w:b/>
        </w:rPr>
      </w:pPr>
    </w:p>
    <w:p w:rsidR="00325F8D" w:rsidRPr="00B409E4" w:rsidRDefault="00325F8D" w:rsidP="00325F8D">
      <w:pPr>
        <w:spacing w:after="0" w:line="240" w:lineRule="auto"/>
        <w:rPr>
          <w:rFonts w:ascii="Constantia" w:hAnsi="Constantia" w:cs="Times New Roman"/>
          <w:b/>
          <w:szCs w:val="24"/>
        </w:rPr>
      </w:pPr>
      <w:r w:rsidRPr="00B409E4">
        <w:rPr>
          <w:rFonts w:ascii="Constantia" w:hAnsi="Constantia" w:cs="Times New Roman"/>
          <w:b/>
          <w:szCs w:val="24"/>
        </w:rPr>
        <w:t xml:space="preserve">1. Intézményi feladatellátás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2016. január 1-én megújult szervezeti formában kezdte meg működését a Gyermekjóléti és Bölcsődei Igazgatóság Egerben. Eger Megyei Jogú Város Önkormányzata még </w:t>
      </w:r>
      <w:proofErr w:type="gramStart"/>
      <w:r w:rsidRPr="00B409E4">
        <w:rPr>
          <w:rFonts w:ascii="Constantia" w:hAnsi="Constantia" w:cs="Times New Roman"/>
          <w:szCs w:val="24"/>
        </w:rPr>
        <w:t>2015. őszén</w:t>
      </w:r>
      <w:proofErr w:type="gramEnd"/>
      <w:r w:rsidRPr="00B409E4">
        <w:rPr>
          <w:rFonts w:ascii="Constantia" w:hAnsi="Constantia" w:cs="Times New Roman"/>
          <w:szCs w:val="24"/>
        </w:rPr>
        <w:t xml:space="preserve"> a szociális és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feladatok ellátásának racionalizálása okán elrendelte a családsegítés, a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szolgáltatás, valamint a házi gyermekfelügyelet szolgáltatások Gyermekjóléti és Bölcsődei Igazgatósághoz való csatolását. A Fenntartó szintén az Igazgatósághoz rendelte a szakmailag önállóan működő SOS Telefonos Lelki Elsősegély Szolgálat, valamint az Esélyek Háza működtetését. A másik nagy változás a gyermekek védelméről és gyámügyi igazgatásról szóló 1997. évi XXXI. törvény módosítása nyomán a Család- és Gyermekjóléti Szolgálat, illetve a Család- és Gyermekjóléti Központ működésének átalakítása volt. A Család- és Gyermekjóléti Szolgálat a családsegítés és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alapellátás feladatait végzi Egerben, a Család-és Gyermekjóléti Központ </w:t>
      </w:r>
      <w:proofErr w:type="gramStart"/>
      <w:r w:rsidRPr="00B409E4">
        <w:rPr>
          <w:rFonts w:ascii="Constantia" w:hAnsi="Constantia" w:cs="Times New Roman"/>
          <w:szCs w:val="24"/>
        </w:rPr>
        <w:t>speciális</w:t>
      </w:r>
      <w:proofErr w:type="gramEnd"/>
      <w:r w:rsidRPr="00B409E4">
        <w:rPr>
          <w:rFonts w:ascii="Constantia" w:hAnsi="Constantia" w:cs="Times New Roman"/>
          <w:szCs w:val="24"/>
        </w:rPr>
        <w:t xml:space="preserve"> feladatokat és hatósági intézkedésekhez kapcsolódó feladatokat lát el járási szinten. </w:t>
      </w:r>
    </w:p>
    <w:p w:rsidR="00325F8D" w:rsidRPr="00B409E4" w:rsidRDefault="00325F8D" w:rsidP="00325F8D">
      <w:pPr>
        <w:spacing w:after="0" w:line="240" w:lineRule="auto"/>
        <w:rPr>
          <w:rFonts w:ascii="Constantia" w:hAnsi="Constantia" w:cs="Times New Roman"/>
          <w:szCs w:val="24"/>
        </w:rPr>
      </w:pPr>
      <w:proofErr w:type="spellStart"/>
      <w:r w:rsidRPr="00B409E4">
        <w:rPr>
          <w:rFonts w:ascii="Constantia" w:hAnsi="Constantia" w:cs="Times New Roman"/>
          <w:szCs w:val="24"/>
        </w:rPr>
        <w:t>Mindezek</w:t>
      </w:r>
      <w:proofErr w:type="spellEnd"/>
      <w:r w:rsidRPr="00B409E4">
        <w:rPr>
          <w:rFonts w:ascii="Constantia" w:hAnsi="Constantia" w:cs="Times New Roman"/>
          <w:szCs w:val="24"/>
        </w:rPr>
        <w:t xml:space="preserve"> eredményeként az Igazgatóság a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alapellátás körébe </w:t>
      </w:r>
      <w:proofErr w:type="spellStart"/>
      <w:r w:rsidRPr="00B409E4">
        <w:rPr>
          <w:rFonts w:ascii="Constantia" w:hAnsi="Constantia" w:cs="Times New Roman"/>
          <w:szCs w:val="24"/>
        </w:rPr>
        <w:t>tarozó</w:t>
      </w:r>
      <w:proofErr w:type="spellEnd"/>
      <w:r w:rsidRPr="00B409E4">
        <w:rPr>
          <w:rFonts w:ascii="Constantia" w:hAnsi="Constantia" w:cs="Times New Roman"/>
          <w:szCs w:val="24"/>
        </w:rPr>
        <w:t xml:space="preserve"> feladatait 2016-ban;</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 xml:space="preserve">4 bölcsődében, </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 xml:space="preserve">9 családi napköziben, </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 xml:space="preserve">Család –és Gyermekjóléti Központban, </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Család-és Gyermekjóléti Szolgálat két telephelyén, valamint egy ellátottak számára nyitva álló helyiségben, a Szalai Közösségi Házban,</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 xml:space="preserve">Családok Átmeneti Otthonában, </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Helyettes szülői szolgáltatás keretében látta el.</w:t>
      </w:r>
    </w:p>
    <w:p w:rsidR="00325F8D" w:rsidRPr="00B409E4" w:rsidRDefault="00325F8D" w:rsidP="00325F8D">
      <w:pPr>
        <w:spacing w:after="0" w:line="240" w:lineRule="auto"/>
        <w:ind w:left="720"/>
        <w:rPr>
          <w:rFonts w:ascii="Constantia" w:hAnsi="Constantia" w:cs="Times New Roman"/>
          <w:szCs w:val="24"/>
        </w:rPr>
      </w:pP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További feladatellátása;</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numPr>
          <w:ilvl w:val="0"/>
          <w:numId w:val="4"/>
        </w:num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Egri </w:t>
      </w:r>
      <w:proofErr w:type="spellStart"/>
      <w:r w:rsidRPr="00B409E4">
        <w:rPr>
          <w:rFonts w:ascii="Constantia" w:hAnsi="Constantia" w:cs="Times New Roman"/>
          <w:color w:val="000000"/>
          <w:szCs w:val="24"/>
        </w:rPr>
        <w:t>Mlinkó</w:t>
      </w:r>
      <w:proofErr w:type="spellEnd"/>
      <w:r w:rsidRPr="00B409E4">
        <w:rPr>
          <w:rFonts w:ascii="Constantia" w:hAnsi="Constantia" w:cs="Times New Roman"/>
          <w:color w:val="000000"/>
          <w:szCs w:val="24"/>
        </w:rPr>
        <w:t xml:space="preserve"> István Egységes Gyógypedagógiai Módszertani Intézmény, Óvoda, Általános Iskola és Kollégium főzőkonyhája</w:t>
      </w:r>
    </w:p>
    <w:p w:rsidR="00325F8D" w:rsidRPr="00B409E4" w:rsidRDefault="00325F8D" w:rsidP="00325F8D">
      <w:pPr>
        <w:numPr>
          <w:ilvl w:val="0"/>
          <w:numId w:val="4"/>
        </w:num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Egri </w:t>
      </w:r>
      <w:proofErr w:type="spellStart"/>
      <w:r w:rsidRPr="00B409E4">
        <w:rPr>
          <w:rFonts w:ascii="Constantia" w:hAnsi="Constantia" w:cs="Times New Roman"/>
          <w:color w:val="000000"/>
          <w:szCs w:val="24"/>
        </w:rPr>
        <w:t>Szalaparti</w:t>
      </w:r>
      <w:proofErr w:type="spellEnd"/>
      <w:r w:rsidRPr="00B409E4">
        <w:rPr>
          <w:rFonts w:ascii="Constantia" w:hAnsi="Constantia" w:cs="Times New Roman"/>
          <w:color w:val="000000"/>
          <w:szCs w:val="24"/>
        </w:rPr>
        <w:t xml:space="preserve"> Egységes Módszertani Intézmény, Óvoda, Általános Iskola Készségfejlesztő Speciális Szakiskola és Kollégium főzőkonyhája</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SOS Telefonos Lelki Elsősegély Szolgálat,</w:t>
      </w:r>
    </w:p>
    <w:p w:rsidR="00325F8D" w:rsidRPr="00B409E4" w:rsidRDefault="00325F8D" w:rsidP="00325F8D">
      <w:pPr>
        <w:numPr>
          <w:ilvl w:val="0"/>
          <w:numId w:val="4"/>
        </w:numPr>
        <w:spacing w:after="0" w:line="240" w:lineRule="auto"/>
        <w:rPr>
          <w:rFonts w:ascii="Constantia" w:hAnsi="Constantia" w:cs="Times New Roman"/>
          <w:szCs w:val="24"/>
        </w:rPr>
      </w:pPr>
      <w:r w:rsidRPr="00B409E4">
        <w:rPr>
          <w:rFonts w:ascii="Constantia" w:hAnsi="Constantia" w:cs="Times New Roman"/>
          <w:szCs w:val="24"/>
        </w:rPr>
        <w:t>Esélyek Háza.</w:t>
      </w:r>
    </w:p>
    <w:p w:rsidR="00325F8D" w:rsidRPr="00B409E4" w:rsidRDefault="00325F8D" w:rsidP="00325F8D">
      <w:pPr>
        <w:spacing w:after="0" w:line="240" w:lineRule="auto"/>
        <w:ind w:left="720"/>
        <w:rPr>
          <w:rFonts w:ascii="Constantia" w:hAnsi="Constantia" w:cs="Times New Roman"/>
          <w:szCs w:val="24"/>
        </w:rPr>
      </w:pP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Szintén a jogszabályi előírások alapján feladatunk volt 2016. évben a korábbi családi napközik családi bölcsődévé, valamint a házi gyermekfelügyelet szolgáltatásnak napközbeni gyermekfelügyeletté való átalakításának előkészítése, hogy 2017. január 1-től az előírásoknak megfelelően tudják működésüket megkezdeni. Ennek megfelelően 2016. augusztus 31 –</w:t>
      </w:r>
      <w:proofErr w:type="spellStart"/>
      <w:r w:rsidRPr="00B409E4">
        <w:rPr>
          <w:rFonts w:ascii="Constantia" w:hAnsi="Constantia" w:cs="Times New Roman"/>
          <w:szCs w:val="24"/>
        </w:rPr>
        <w:t>ig</w:t>
      </w:r>
      <w:proofErr w:type="spellEnd"/>
      <w:r w:rsidRPr="00B409E4">
        <w:rPr>
          <w:rFonts w:ascii="Constantia" w:hAnsi="Constantia" w:cs="Times New Roman"/>
          <w:szCs w:val="24"/>
        </w:rPr>
        <w:t xml:space="preserve"> megtörtént a módosítási kérelmek benyújtása a Szolgáltatói Nyilvántartásba.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2016. év legfőbb célkitűzésünk volt mindezen változások nyomán a feladatellátás zökkenőmentes biztosítása, az új kihívásoknak való megfelelés, az új feladatokhoz szükséges személyi és tárgyi feltételek biztosítása. </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 xml:space="preserve">2. Tárgyi, személyi feltételek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A személyi feltételek biztosítására minden telephely létszáma megfelel a jogszabályi előírásoknak.  2016. évben több szakmai egység vezetőjének a megbízatása lejárt.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color w:val="000000"/>
          <w:szCs w:val="24"/>
        </w:rPr>
        <w:t xml:space="preserve">A Család- és Gyermekjóléti Központ vezetésével egy szociális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valamint hatósági ügyekben egyaránt jártas kollégát bíztunk meg, a Család-és Gyermekjóléti Központ Belvárosi és Felsővárosi Csoportja élére egy </w:t>
      </w:r>
      <w:proofErr w:type="gramStart"/>
      <w:r w:rsidRPr="00B409E4">
        <w:rPr>
          <w:rFonts w:ascii="Constantia" w:hAnsi="Constantia" w:cs="Times New Roman"/>
          <w:color w:val="000000"/>
          <w:szCs w:val="24"/>
        </w:rPr>
        <w:t>több, mint</w:t>
      </w:r>
      <w:proofErr w:type="gramEnd"/>
      <w:r w:rsidRPr="00B409E4">
        <w:rPr>
          <w:rFonts w:ascii="Constantia" w:hAnsi="Constantia" w:cs="Times New Roman"/>
          <w:color w:val="000000"/>
          <w:szCs w:val="24"/>
        </w:rPr>
        <w:t xml:space="preserve"> 20 éve a területen dolgozó kolléga került. A szaktanácsadó és a bölcsődék szakmai vezetője helyét </w:t>
      </w:r>
      <w:proofErr w:type="gramStart"/>
      <w:r w:rsidRPr="00B409E4">
        <w:rPr>
          <w:rFonts w:ascii="Constantia" w:hAnsi="Constantia" w:cs="Times New Roman"/>
          <w:color w:val="000000"/>
          <w:szCs w:val="24"/>
        </w:rPr>
        <w:t>távozása  miatt</w:t>
      </w:r>
      <w:proofErr w:type="gramEnd"/>
      <w:r w:rsidRPr="00B409E4">
        <w:rPr>
          <w:rFonts w:ascii="Constantia" w:hAnsi="Constantia" w:cs="Times New Roman"/>
          <w:color w:val="000000"/>
          <w:szCs w:val="24"/>
        </w:rPr>
        <w:t xml:space="preserve"> egy tapasztalt , sok éve  az intézménynél dolgozó munkatárssal  töltöttük be, ezzel egy időben a Dobó Katica Bölcsőde élére az egyedüli pályázó került kinevezésre. A </w:t>
      </w:r>
      <w:proofErr w:type="spellStart"/>
      <w:r w:rsidRPr="00B409E4">
        <w:rPr>
          <w:rFonts w:ascii="Constantia" w:hAnsi="Constantia" w:cs="Times New Roman"/>
          <w:color w:val="000000"/>
          <w:szCs w:val="24"/>
        </w:rPr>
        <w:t>Cecey</w:t>
      </w:r>
      <w:proofErr w:type="spellEnd"/>
      <w:r w:rsidRPr="00B409E4">
        <w:rPr>
          <w:rFonts w:ascii="Constantia" w:hAnsi="Constantia" w:cs="Times New Roman"/>
          <w:color w:val="000000"/>
          <w:szCs w:val="24"/>
        </w:rPr>
        <w:t xml:space="preserve"> Éva Bölcsőde korábbi vezetőjének közelgő nyugdíjba vonulására tekintettel egy szintén több éves tapasztalattal rendelkező </w:t>
      </w:r>
      <w:proofErr w:type="gramStart"/>
      <w:r w:rsidRPr="00B409E4">
        <w:rPr>
          <w:rFonts w:ascii="Constantia" w:hAnsi="Constantia" w:cs="Times New Roman"/>
          <w:color w:val="000000"/>
          <w:szCs w:val="24"/>
        </w:rPr>
        <w:t>kollégát</w:t>
      </w:r>
      <w:proofErr w:type="gramEnd"/>
      <w:r w:rsidRPr="00B409E4">
        <w:rPr>
          <w:rFonts w:ascii="Constantia" w:hAnsi="Constantia" w:cs="Times New Roman"/>
          <w:color w:val="000000"/>
          <w:szCs w:val="24"/>
        </w:rPr>
        <w:t xml:space="preserve"> bíztunk meg a vezetői feladatokkal.</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A Család- és Gyermekjóléti Központ jogszabálynak megfelelő szakmai létszáma 2016. december 31.-ig feltöltésre került, azonban ez nehézségeket okozott és okoz is a mai napig, tekintettel arra, hogy a bérezés nem túl magas, viszont a kollégákra nehezedő felelősség az utóbbi idők történései (</w:t>
      </w:r>
      <w:proofErr w:type="gramStart"/>
      <w:r w:rsidRPr="00B409E4">
        <w:rPr>
          <w:rFonts w:ascii="Constantia" w:hAnsi="Constantia" w:cs="Times New Roman"/>
          <w:color w:val="000000"/>
          <w:szCs w:val="24"/>
        </w:rPr>
        <w:t>gyermek halálozás</w:t>
      </w:r>
      <w:proofErr w:type="gramEnd"/>
      <w:r w:rsidRPr="00B409E4">
        <w:rPr>
          <w:rFonts w:ascii="Constantia" w:hAnsi="Constantia" w:cs="Times New Roman"/>
          <w:color w:val="000000"/>
          <w:szCs w:val="24"/>
        </w:rPr>
        <w:t xml:space="preserve"> a megyében) miatt egyre nagyobb.</w:t>
      </w:r>
    </w:p>
    <w:p w:rsidR="00325F8D" w:rsidRPr="00B409E4" w:rsidRDefault="00325F8D" w:rsidP="00325F8D">
      <w:pPr>
        <w:spacing w:after="0" w:line="240" w:lineRule="auto"/>
        <w:rPr>
          <w:rFonts w:ascii="Constantia" w:hAnsi="Constantia" w:cs="Times New Roman"/>
          <w:bCs/>
          <w:szCs w:val="24"/>
        </w:rPr>
      </w:pPr>
      <w:r w:rsidRPr="00B409E4">
        <w:rPr>
          <w:rFonts w:ascii="Constantia" w:hAnsi="Constantia" w:cs="Times New Roman"/>
          <w:color w:val="000000"/>
          <w:szCs w:val="24"/>
        </w:rPr>
        <w:t>2016. évben három fő kérte a felmentését nyugdíjba vonulására tekintettel.</w:t>
      </w:r>
      <w:r w:rsidRPr="00B409E4">
        <w:rPr>
          <w:rFonts w:ascii="Constantia" w:hAnsi="Constantia" w:cs="Times New Roman"/>
          <w:bCs/>
          <w:szCs w:val="24"/>
        </w:rPr>
        <w:t xml:space="preserve"> A Heves Megyei Kormányhivatal Egri Járási Hivatal Foglalkoztatási Osztályával való együttműködés során </w:t>
      </w:r>
      <w:r w:rsidRPr="00FB4A65">
        <w:rPr>
          <w:rFonts w:ascii="Constantia" w:hAnsi="Constantia" w:cs="Times New Roman"/>
          <w:bCs/>
          <w:szCs w:val="24"/>
        </w:rPr>
        <w:t>21 fő közfoglalkoztatottat</w:t>
      </w:r>
      <w:r w:rsidR="00FB4A65">
        <w:rPr>
          <w:rFonts w:ascii="Constantia" w:hAnsi="Constantia" w:cs="Times New Roman"/>
          <w:bCs/>
          <w:szCs w:val="24"/>
        </w:rPr>
        <w:t xml:space="preserve"> (konyhai kisegítő</w:t>
      </w:r>
      <w:r w:rsidR="00724B66">
        <w:rPr>
          <w:rFonts w:ascii="Constantia" w:hAnsi="Constantia" w:cs="Times New Roman"/>
          <w:bCs/>
          <w:szCs w:val="24"/>
        </w:rPr>
        <w:t>t</w:t>
      </w:r>
      <w:r w:rsidR="00FB4A65">
        <w:rPr>
          <w:rFonts w:ascii="Constantia" w:hAnsi="Constantia" w:cs="Times New Roman"/>
          <w:bCs/>
          <w:szCs w:val="24"/>
        </w:rPr>
        <w:t>, takarító</w:t>
      </w:r>
      <w:r w:rsidR="00724B66">
        <w:rPr>
          <w:rFonts w:ascii="Constantia" w:hAnsi="Constantia" w:cs="Times New Roman"/>
          <w:bCs/>
          <w:szCs w:val="24"/>
        </w:rPr>
        <w:t>t</w:t>
      </w:r>
      <w:r w:rsidR="00FB4A65">
        <w:rPr>
          <w:rFonts w:ascii="Constantia" w:hAnsi="Constantia" w:cs="Times New Roman"/>
          <w:bCs/>
          <w:szCs w:val="24"/>
        </w:rPr>
        <w:t>, hivatalsegéd</w:t>
      </w:r>
      <w:r w:rsidR="00724B66">
        <w:rPr>
          <w:rFonts w:ascii="Constantia" w:hAnsi="Constantia" w:cs="Times New Roman"/>
          <w:bCs/>
          <w:szCs w:val="24"/>
        </w:rPr>
        <w:t>et</w:t>
      </w:r>
      <w:r w:rsidR="00B409E4" w:rsidRPr="00FB4A65">
        <w:rPr>
          <w:rFonts w:ascii="Constantia" w:hAnsi="Constantia" w:cs="Times New Roman"/>
          <w:bCs/>
          <w:szCs w:val="24"/>
        </w:rPr>
        <w:t>)</w:t>
      </w:r>
      <w:r w:rsidRPr="00B409E4">
        <w:rPr>
          <w:rFonts w:ascii="Constantia" w:hAnsi="Constantia" w:cs="Times New Roman"/>
          <w:bCs/>
          <w:szCs w:val="24"/>
        </w:rPr>
        <w:t xml:space="preserve"> és 4 főt pályázat segítségével alkalmaztunk. Az EKVI alkalmazásában álló 2 fő udvaros segítette munkánkat.</w:t>
      </w:r>
    </w:p>
    <w:p w:rsidR="00B409E4"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szCs w:val="24"/>
        </w:rPr>
        <w:t xml:space="preserve">A tárgyi feltételek megteremtése érdekében jelentős beruházások történtek. Beszerzésre kerültek laptopok, számítógépek, irodai bútorok, bölcsődei bútorok, játékok, kis – és nagykonyhai eszközök, berendezések. </w:t>
      </w:r>
      <w:r w:rsidRPr="00B409E4">
        <w:rPr>
          <w:rFonts w:ascii="Constantia" w:hAnsi="Constantia" w:cs="Times New Roman"/>
          <w:color w:val="000000"/>
          <w:szCs w:val="24"/>
        </w:rPr>
        <w:t xml:space="preserve">A törvény által előírt szolgáltatások biztosításához szükséges helyiségek nem elegendő számban állnak rendelkezésre egyes intézményi telephelyeken. Egy-egy telephelyen csupán egy olyan helyiség van, ahol csak a szolgáltatást nyújtó szakember és a segítséget igénylő személy, család vagy csoport tartózkodik, és folyamatosan biztosítottnak kellene lennie a bizalmas beszélgetés körülményeinek. Egyetlen csoportszoba áll a segítő szakembereknek rendelkezésére a </w:t>
      </w:r>
      <w:proofErr w:type="gramStart"/>
      <w:r w:rsidRPr="00B409E4">
        <w:rPr>
          <w:rFonts w:ascii="Constantia" w:hAnsi="Constantia" w:cs="Times New Roman"/>
          <w:color w:val="000000"/>
          <w:szCs w:val="24"/>
        </w:rPr>
        <w:t>kliensekkel</w:t>
      </w:r>
      <w:proofErr w:type="gramEnd"/>
      <w:r w:rsidRPr="00B409E4">
        <w:rPr>
          <w:rFonts w:ascii="Constantia" w:hAnsi="Constantia" w:cs="Times New Roman"/>
          <w:color w:val="000000"/>
          <w:szCs w:val="24"/>
        </w:rPr>
        <w:t xml:space="preserve"> folytatott segítő beszélgetések, esetkonferenciák, speciális szolgáltatások, pszichológiai tanácsadás, jogi tájékoztatásnyújtás, </w:t>
      </w:r>
      <w:proofErr w:type="spellStart"/>
      <w:r w:rsidRPr="00B409E4">
        <w:rPr>
          <w:rFonts w:ascii="Constantia" w:hAnsi="Constantia" w:cs="Times New Roman"/>
          <w:color w:val="000000"/>
          <w:szCs w:val="24"/>
        </w:rPr>
        <w:t>szupervízó</w:t>
      </w:r>
      <w:proofErr w:type="spellEnd"/>
      <w:r w:rsidRPr="00B409E4">
        <w:rPr>
          <w:rFonts w:ascii="Constantia" w:hAnsi="Constantia" w:cs="Times New Roman"/>
          <w:color w:val="000000"/>
          <w:szCs w:val="24"/>
        </w:rPr>
        <w:t xml:space="preserve"> és települési szolgálatok számára szervezett esetmegbeszélések megtartásra. Az ügyfelek számára elérhető egy helyiség a rengeteg és sokrétű szakmai tevékenység miatt folyamatosan foglalt, ezért többször előfordult, hogy az ügyfelet folyosón vagy a konyhában kellett fogadni. Az egy időben egyszerre több ügyintéző munkatárs tevékenysége rendkívül zavaró az éppen </w:t>
      </w:r>
      <w:proofErr w:type="gramStart"/>
      <w:r w:rsidRPr="00B409E4">
        <w:rPr>
          <w:rFonts w:ascii="Constantia" w:hAnsi="Constantia" w:cs="Times New Roman"/>
          <w:color w:val="000000"/>
          <w:szCs w:val="24"/>
        </w:rPr>
        <w:t>adminisztrációs</w:t>
      </w:r>
      <w:proofErr w:type="gramEnd"/>
      <w:r w:rsidRPr="00B409E4">
        <w:rPr>
          <w:rFonts w:ascii="Constantia" w:hAnsi="Constantia" w:cs="Times New Roman"/>
          <w:color w:val="000000"/>
          <w:szCs w:val="24"/>
        </w:rPr>
        <w:t xml:space="preserve"> munkát végző kollégák számára. </w:t>
      </w:r>
    </w:p>
    <w:p w:rsidR="00B409E4" w:rsidRPr="00B409E4" w:rsidRDefault="00B409E4"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Meg kell vizsgálni, hogy</w:t>
      </w:r>
      <w:r w:rsidRPr="00B409E4">
        <w:rPr>
          <w:rFonts w:ascii="Constantia" w:hAnsi="Constantia" w:cs="Times New Roman"/>
          <w:color w:val="000000"/>
          <w:szCs w:val="24"/>
        </w:rPr>
        <w:softHyphen/>
        <w:t> milyen pályázati és egyéb lehetőségek vannak a megfelelő munkakörülmények biztosítására,</w:t>
      </w:r>
    </w:p>
    <w:p w:rsidR="00B409E4" w:rsidRPr="00B409E4" w:rsidRDefault="00B409E4" w:rsidP="00325F8D">
      <w:pPr>
        <w:spacing w:after="0" w:line="240" w:lineRule="auto"/>
        <w:rPr>
          <w:rFonts w:ascii="Constantia" w:hAnsi="Constantia" w:cs="Times New Roman"/>
          <w:b/>
          <w:bCs/>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 xml:space="preserve">A szolgáltatást nyújtók szakmai felkészültségének biztosítása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w:t>
      </w:r>
      <w:r w:rsidRPr="00B409E4">
        <w:rPr>
          <w:rFonts w:ascii="Constantia" w:hAnsi="Constantia" w:cs="Times New Roman"/>
          <w:bCs/>
          <w:color w:val="000000"/>
          <w:szCs w:val="24"/>
        </w:rPr>
        <w:t xml:space="preserve">szakmai </w:t>
      </w:r>
      <w:proofErr w:type="gramStart"/>
      <w:r w:rsidRPr="00B409E4">
        <w:rPr>
          <w:rFonts w:ascii="Constantia" w:hAnsi="Constantia" w:cs="Times New Roman"/>
          <w:bCs/>
          <w:color w:val="000000"/>
          <w:szCs w:val="24"/>
        </w:rPr>
        <w:t>munka folyamatos</w:t>
      </w:r>
      <w:proofErr w:type="gramEnd"/>
      <w:r w:rsidRPr="00B409E4">
        <w:rPr>
          <w:rFonts w:ascii="Constantia" w:hAnsi="Constantia" w:cs="Times New Roman"/>
          <w:bCs/>
          <w:color w:val="000000"/>
          <w:szCs w:val="24"/>
        </w:rPr>
        <w:t xml:space="preserve"> fejlesztése</w:t>
      </w:r>
      <w:r w:rsidRPr="00B409E4">
        <w:rPr>
          <w:rFonts w:ascii="Constantia" w:hAnsi="Constantia" w:cs="Times New Roman"/>
          <w:color w:val="000000"/>
          <w:szCs w:val="24"/>
        </w:rPr>
        <w:t xml:space="preserve">, a szakmai tudás karbantartása és bővítése érdekében (elsősorban térítésmentesen elérhető) lehetőségeket biztosítunk a kollégák számára, hogy továbbképzéseken, szakmai konferenciákon és szakmai találkozókon vegyenek részt. A központ szakmai egysége heti rendszerességgel </w:t>
      </w:r>
      <w:proofErr w:type="gramStart"/>
      <w:r w:rsidRPr="00B409E4">
        <w:rPr>
          <w:rFonts w:ascii="Constantia" w:hAnsi="Constantia" w:cs="Times New Roman"/>
          <w:bCs/>
          <w:color w:val="000000"/>
          <w:szCs w:val="24"/>
        </w:rPr>
        <w:t>team</w:t>
      </w:r>
      <w:proofErr w:type="gramEnd"/>
      <w:r w:rsidRPr="00B409E4">
        <w:rPr>
          <w:rFonts w:ascii="Constantia" w:hAnsi="Constantia" w:cs="Times New Roman"/>
          <w:bCs/>
          <w:color w:val="000000"/>
          <w:szCs w:val="24"/>
        </w:rPr>
        <w:t xml:space="preserve"> megbeszélés</w:t>
      </w:r>
      <w:r w:rsidRPr="00B409E4">
        <w:rPr>
          <w:rFonts w:ascii="Constantia" w:hAnsi="Constantia" w:cs="Times New Roman"/>
          <w:color w:val="000000"/>
          <w:szCs w:val="24"/>
        </w:rPr>
        <w:t xml:space="preserve">t tartott, ahol megbeszélésre kerültek a szakmai egységet érintő kérdések, a közös operatív feladatok, esetmegbeszélések, de a többi intézményegységben is rendszeresen </w:t>
      </w:r>
      <w:r w:rsidRPr="00B409E4">
        <w:rPr>
          <w:rFonts w:ascii="Constantia" w:hAnsi="Constantia" w:cs="Times New Roman"/>
          <w:color w:val="000000"/>
          <w:szCs w:val="24"/>
        </w:rPr>
        <w:lastRenderedPageBreak/>
        <w:t>tartottunk vezetői, munkatársi értekezleteket, illetve igénybe vevői megbeszéléseket, szakmai napokat, gyűléseket.</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szolgáltatást végzők számára rendszeresen </w:t>
      </w:r>
      <w:r w:rsidRPr="00B409E4">
        <w:rPr>
          <w:rFonts w:ascii="Constantia" w:hAnsi="Constantia" w:cs="Times New Roman"/>
          <w:bCs/>
          <w:color w:val="000000"/>
          <w:szCs w:val="24"/>
        </w:rPr>
        <w:t>szupervízió</w:t>
      </w:r>
      <w:r w:rsidRPr="00B409E4">
        <w:rPr>
          <w:rFonts w:ascii="Constantia" w:hAnsi="Constantia" w:cs="Times New Roman"/>
          <w:color w:val="000000"/>
          <w:szCs w:val="24"/>
        </w:rPr>
        <w:t xml:space="preserve">t biztosítunk megbízási szerződés útján. továbbá 2016-ban is minden alkalommal részt vettünk a HMKH Kormányhivatal Szociális és Gyámhivatala által szervezett értekezleteken, valamint a szakterületet érintő, főbb szakmai rendezvényeken, </w:t>
      </w:r>
      <w:proofErr w:type="gramStart"/>
      <w:r w:rsidRPr="00B409E4">
        <w:rPr>
          <w:rFonts w:ascii="Constantia" w:hAnsi="Constantia" w:cs="Times New Roman"/>
          <w:color w:val="000000"/>
          <w:szCs w:val="24"/>
        </w:rPr>
        <w:t>konferenciákon</w:t>
      </w:r>
      <w:proofErr w:type="gramEnd"/>
      <w:r w:rsidRPr="00B409E4">
        <w:rPr>
          <w:rFonts w:ascii="Constantia" w:hAnsi="Constantia" w:cs="Times New Roman"/>
          <w:color w:val="000000"/>
          <w:szCs w:val="24"/>
        </w:rPr>
        <w:t xml:space="preserve">.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Egy fő konyhalányt a szakács képesítés megszerzésében, egy fő </w:t>
      </w:r>
      <w:proofErr w:type="gramStart"/>
      <w:r w:rsidRPr="00B409E4">
        <w:rPr>
          <w:rFonts w:ascii="Constantia" w:hAnsi="Constantia" w:cs="Times New Roman"/>
          <w:szCs w:val="24"/>
        </w:rPr>
        <w:t>adminisztrátort</w:t>
      </w:r>
      <w:proofErr w:type="gramEnd"/>
      <w:r w:rsidRPr="00B409E4">
        <w:rPr>
          <w:rFonts w:ascii="Constantia" w:hAnsi="Constantia" w:cs="Times New Roman"/>
          <w:szCs w:val="24"/>
        </w:rPr>
        <w:t xml:space="preserve"> a könyvviteli szolgáltatást végzők kötelező szakmai továbbképzésén való részvételében támogattuk. Egy fő szoc</w:t>
      </w:r>
      <w:r w:rsidR="00B409E4" w:rsidRPr="00B409E4">
        <w:rPr>
          <w:rFonts w:ascii="Constantia" w:hAnsi="Constantia" w:cs="Times New Roman"/>
          <w:szCs w:val="24"/>
        </w:rPr>
        <w:t>iális alapvizsgára</w:t>
      </w:r>
      <w:r w:rsidRPr="00B409E4">
        <w:rPr>
          <w:rFonts w:ascii="Constantia" w:hAnsi="Constantia" w:cs="Times New Roman"/>
          <w:szCs w:val="24"/>
        </w:rPr>
        <w:t xml:space="preserve">, két főt szociális szakvizsgára való jelentkezését </w:t>
      </w:r>
      <w:proofErr w:type="gramStart"/>
      <w:r w:rsidRPr="00B409E4">
        <w:rPr>
          <w:rFonts w:ascii="Constantia" w:hAnsi="Constantia" w:cs="Times New Roman"/>
          <w:szCs w:val="24"/>
        </w:rPr>
        <w:t>finanszíroztuk</w:t>
      </w:r>
      <w:proofErr w:type="gramEnd"/>
      <w:r w:rsidRPr="00B409E4">
        <w:rPr>
          <w:rFonts w:ascii="Constantia" w:hAnsi="Constantia" w:cs="Times New Roman"/>
          <w:szCs w:val="24"/>
        </w:rPr>
        <w:t>.</w:t>
      </w:r>
    </w:p>
    <w:p w:rsidR="00B409E4" w:rsidRPr="00B409E4" w:rsidRDefault="00B409E4"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b/>
          <w:kern w:val="1"/>
          <w:szCs w:val="24"/>
        </w:rPr>
        <w:t xml:space="preserve">Pályázatok, felújítások </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p>
    <w:p w:rsidR="00325F8D" w:rsidRPr="00B409E4" w:rsidRDefault="00325F8D" w:rsidP="00325F8D">
      <w:pPr>
        <w:widowControl w:val="0"/>
        <w:tabs>
          <w:tab w:val="left" w:pos="0"/>
          <w:tab w:val="left" w:pos="2268"/>
        </w:tabs>
        <w:suppressAutoHyphens/>
        <w:spacing w:after="0" w:line="240" w:lineRule="auto"/>
        <w:rPr>
          <w:rFonts w:ascii="Constantia" w:hAnsi="Constantia" w:cs="Times New Roman"/>
          <w:color w:val="000000"/>
          <w:szCs w:val="24"/>
        </w:rPr>
      </w:pPr>
      <w:r w:rsidRPr="00B409E4">
        <w:rPr>
          <w:rFonts w:ascii="Constantia" w:hAnsi="Constantia" w:cs="Times New Roman"/>
          <w:color w:val="000000"/>
          <w:szCs w:val="24"/>
        </w:rPr>
        <w:t>2016. évben pályázatot nyújtottunk be az EFOP-3.2.9 azonosítószámú Óvodai és iskolai szociális segítő tevékenység megvalósításra.</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hAnsi="Constantia" w:cs="Times New Roman"/>
          <w:color w:val="000000"/>
          <w:szCs w:val="24"/>
        </w:rPr>
        <w:t>2016. évben Eger Me</w:t>
      </w:r>
      <w:r w:rsidR="00724B66">
        <w:rPr>
          <w:rFonts w:ascii="Constantia" w:hAnsi="Constantia" w:cs="Times New Roman"/>
          <w:color w:val="000000"/>
          <w:szCs w:val="24"/>
        </w:rPr>
        <w:t xml:space="preserve">gyei Jogú Város Önkormányzata. </w:t>
      </w:r>
      <w:r w:rsidRPr="00B409E4">
        <w:rPr>
          <w:rFonts w:ascii="Constantia" w:hAnsi="Constantia" w:cs="Times New Roman"/>
          <w:color w:val="000000"/>
          <w:szCs w:val="24"/>
        </w:rPr>
        <w:t xml:space="preserve">A Társadalmi együttműködés erősítése a </w:t>
      </w:r>
      <w:proofErr w:type="spellStart"/>
      <w:r w:rsidRPr="00B409E4">
        <w:rPr>
          <w:rFonts w:ascii="Constantia" w:hAnsi="Constantia" w:cs="Times New Roman"/>
          <w:color w:val="000000"/>
          <w:szCs w:val="24"/>
        </w:rPr>
        <w:t>Szala</w:t>
      </w:r>
      <w:proofErr w:type="spellEnd"/>
      <w:r w:rsidRPr="00B409E4">
        <w:rPr>
          <w:rFonts w:ascii="Constantia" w:hAnsi="Constantia" w:cs="Times New Roman"/>
          <w:color w:val="000000"/>
          <w:szCs w:val="24"/>
        </w:rPr>
        <w:t xml:space="preserve"> városrészben” című. TOP -6.9.1-15-EG1-2016-00001 azonosító számú pályázata támogatásban részesült. A Gyermekjóléti és Bölcsődei Igazgatóság </w:t>
      </w:r>
      <w:proofErr w:type="gramStart"/>
      <w:r w:rsidRPr="00B409E4">
        <w:rPr>
          <w:rFonts w:ascii="Constantia" w:hAnsi="Constantia" w:cs="Times New Roman"/>
          <w:color w:val="000000"/>
          <w:szCs w:val="24"/>
        </w:rPr>
        <w:t>konzorciumi</w:t>
      </w:r>
      <w:proofErr w:type="gramEnd"/>
      <w:r w:rsidRPr="00B409E4">
        <w:rPr>
          <w:rFonts w:ascii="Constantia" w:hAnsi="Constantia" w:cs="Times New Roman"/>
          <w:color w:val="000000"/>
          <w:szCs w:val="24"/>
        </w:rPr>
        <w:t xml:space="preserve"> partnerként szerepel és 38.000 </w:t>
      </w:r>
      <w:r w:rsidR="00E62763">
        <w:rPr>
          <w:rFonts w:ascii="Constantia" w:hAnsi="Constantia" w:cs="Times New Roman"/>
          <w:color w:val="000000"/>
          <w:szCs w:val="24"/>
        </w:rPr>
        <w:t>E</w:t>
      </w:r>
      <w:bookmarkStart w:id="0" w:name="_GoBack"/>
      <w:bookmarkEnd w:id="0"/>
      <w:r w:rsidRPr="00B409E4">
        <w:rPr>
          <w:rFonts w:ascii="Constantia" w:hAnsi="Constantia" w:cs="Times New Roman"/>
          <w:color w:val="000000"/>
          <w:szCs w:val="24"/>
        </w:rPr>
        <w:t>Ft támogatást kapott.</w:t>
      </w:r>
    </w:p>
    <w:p w:rsidR="00325F8D" w:rsidRPr="00B409E4" w:rsidRDefault="00325F8D" w:rsidP="00325F8D">
      <w:pPr>
        <w:widowControl w:val="0"/>
        <w:suppressAutoHyphens/>
        <w:spacing w:after="0" w:line="240" w:lineRule="auto"/>
        <w:rPr>
          <w:rFonts w:ascii="Constantia" w:hAnsi="Constantia" w:cs="Times New Roman"/>
          <w:bCs/>
          <w:szCs w:val="24"/>
        </w:rPr>
      </w:pPr>
      <w:r w:rsidRPr="00B409E4">
        <w:rPr>
          <w:rFonts w:ascii="Constantia" w:hAnsi="Constantia" w:cs="Times New Roman"/>
          <w:bCs/>
          <w:szCs w:val="24"/>
        </w:rPr>
        <w:t>2016. évben elkezdődtek a TOP-6-6.2-15 azonosító számú Gyerekjóléti és Bölcsődei Igazgatóság felújítási munkái elnevezésű projekt egyeztetései.</w:t>
      </w:r>
    </w:p>
    <w:p w:rsidR="00FB4A65" w:rsidRDefault="00325F8D" w:rsidP="00B409E4">
      <w:pPr>
        <w:widowControl w:val="0"/>
        <w:tabs>
          <w:tab w:val="left" w:pos="0"/>
          <w:tab w:val="left" w:pos="2268"/>
        </w:tabs>
        <w:suppressAutoHyphens/>
        <w:spacing w:after="0" w:line="240" w:lineRule="auto"/>
        <w:rPr>
          <w:rFonts w:ascii="Constantia" w:hAnsi="Constantia" w:cs="Times New Roman"/>
          <w:bCs/>
          <w:szCs w:val="24"/>
        </w:rPr>
      </w:pPr>
      <w:r w:rsidRPr="00B409E4">
        <w:rPr>
          <w:rFonts w:ascii="Constantia" w:eastAsia="Lucida Sans Unicode" w:hAnsi="Constantia" w:cs="Times New Roman"/>
          <w:kern w:val="1"/>
          <w:szCs w:val="24"/>
        </w:rPr>
        <w:t xml:space="preserve">2016. évi felújítási, karbantartási és javítási munkálatok </w:t>
      </w:r>
      <w:r w:rsidR="00E62763">
        <w:rPr>
          <w:rFonts w:ascii="Constantia" w:eastAsia="Lucida Sans Unicode" w:hAnsi="Constantia" w:cs="Times New Roman"/>
          <w:kern w:val="1"/>
          <w:szCs w:val="24"/>
        </w:rPr>
        <w:t>–</w:t>
      </w:r>
      <w:r w:rsidR="00724B66">
        <w:rPr>
          <w:rFonts w:ascii="Constantia" w:eastAsia="Lucida Sans Unicode" w:hAnsi="Constantia" w:cs="Times New Roman"/>
          <w:kern w:val="1"/>
          <w:szCs w:val="24"/>
        </w:rPr>
        <w:t xml:space="preserve"> </w:t>
      </w:r>
      <w:r w:rsidR="00E62763">
        <w:rPr>
          <w:rFonts w:ascii="Constantia" w:eastAsia="Lucida Sans Unicode" w:hAnsi="Constantia" w:cs="Times New Roman"/>
          <w:kern w:val="1"/>
          <w:szCs w:val="24"/>
        </w:rPr>
        <w:t xml:space="preserve">3.178 </w:t>
      </w:r>
      <w:proofErr w:type="spellStart"/>
      <w:r w:rsidR="00E62763">
        <w:rPr>
          <w:rFonts w:ascii="Constantia" w:eastAsia="Lucida Sans Unicode" w:hAnsi="Constantia" w:cs="Times New Roman"/>
          <w:kern w:val="1"/>
          <w:szCs w:val="24"/>
        </w:rPr>
        <w:t>E</w:t>
      </w:r>
      <w:r w:rsidR="00724B66" w:rsidRPr="00B409E4">
        <w:rPr>
          <w:rFonts w:ascii="Constantia" w:hAnsi="Constantia" w:cs="Times New Roman"/>
          <w:bCs/>
          <w:szCs w:val="24"/>
        </w:rPr>
        <w:t>Ft</w:t>
      </w:r>
      <w:proofErr w:type="spellEnd"/>
      <w:r w:rsidR="00724B66" w:rsidRPr="00B409E4">
        <w:rPr>
          <w:rFonts w:ascii="Constantia" w:hAnsi="Constantia" w:cs="Times New Roman"/>
          <w:bCs/>
          <w:szCs w:val="24"/>
        </w:rPr>
        <w:t xml:space="preserve"> önkormányzat</w:t>
      </w:r>
      <w:r w:rsidR="00724B66">
        <w:rPr>
          <w:rFonts w:ascii="Constantia" w:hAnsi="Constantia" w:cs="Times New Roman"/>
          <w:bCs/>
          <w:szCs w:val="24"/>
        </w:rPr>
        <w:t>i</w:t>
      </w:r>
      <w:r w:rsidR="00724B66">
        <w:rPr>
          <w:rFonts w:ascii="Constantia" w:eastAsia="Lucida Sans Unicode" w:hAnsi="Constantia" w:cs="Times New Roman"/>
          <w:kern w:val="1"/>
          <w:szCs w:val="24"/>
        </w:rPr>
        <w:t xml:space="preserve"> forrásból - </w:t>
      </w:r>
      <w:r w:rsidRPr="00B409E4">
        <w:rPr>
          <w:rFonts w:ascii="Constantia" w:eastAsia="Lucida Sans Unicode" w:hAnsi="Constantia" w:cs="Times New Roman"/>
          <w:kern w:val="1"/>
          <w:szCs w:val="24"/>
        </w:rPr>
        <w:t xml:space="preserve">a következők szerint alakultak az átmeneti otthonban: </w:t>
      </w:r>
      <w:r w:rsidRPr="00B409E4">
        <w:rPr>
          <w:rFonts w:ascii="Constantia" w:hAnsi="Constantia" w:cs="Times New Roman"/>
          <w:bCs/>
          <w:szCs w:val="24"/>
        </w:rPr>
        <w:t xml:space="preserve">A lakószobák és emeleti irodák, foglalkoztató és szociális helyiségek nyílászáróinak a festése megtörtént. A lépcsőház repedésének elhárítása, lépcsőház emeleti konyha, gondozói helyiség festése, valamint a lakószobák és emeleti irodák, foglalkoztató és szociális helyiségek nyílászáróinak a festése is megvalósult. Továbbiakban az 5-ös és 6-os szoba közötti vizesblokk, valamint a 6-os szoba teljes körű felújítása is elkészült. </w:t>
      </w:r>
      <w:r w:rsidR="00B409E4" w:rsidRPr="00B409E4">
        <w:rPr>
          <w:rFonts w:ascii="Constantia" w:hAnsi="Constantia" w:cs="Times New Roman"/>
          <w:bCs/>
          <w:szCs w:val="24"/>
        </w:rPr>
        <w:t xml:space="preserve">i és </w:t>
      </w:r>
    </w:p>
    <w:p w:rsidR="00B409E4" w:rsidRPr="00B409E4" w:rsidRDefault="00FB4A65" w:rsidP="00B409E4">
      <w:pPr>
        <w:widowControl w:val="0"/>
        <w:tabs>
          <w:tab w:val="left" w:pos="0"/>
          <w:tab w:val="left" w:pos="2268"/>
        </w:tabs>
        <w:suppressAutoHyphens/>
        <w:spacing w:after="0" w:line="240" w:lineRule="auto"/>
        <w:rPr>
          <w:rFonts w:ascii="Constantia" w:hAnsi="Constantia" w:cs="Times New Roman"/>
          <w:bCs/>
          <w:szCs w:val="24"/>
        </w:rPr>
      </w:pPr>
      <w:r>
        <w:rPr>
          <w:rFonts w:ascii="Constantia" w:hAnsi="Constantia" w:cs="Times New Roman"/>
          <w:bCs/>
          <w:szCs w:val="24"/>
        </w:rPr>
        <w:t>5.330</w:t>
      </w:r>
      <w:r w:rsidR="0042144C">
        <w:rPr>
          <w:rFonts w:ascii="Constantia" w:hAnsi="Constantia" w:cs="Times New Roman"/>
          <w:bCs/>
          <w:szCs w:val="24"/>
        </w:rPr>
        <w:t xml:space="preserve"> </w:t>
      </w:r>
      <w:proofErr w:type="spellStart"/>
      <w:r>
        <w:rPr>
          <w:rFonts w:ascii="Constantia" w:hAnsi="Constantia" w:cs="Times New Roman"/>
          <w:bCs/>
          <w:szCs w:val="24"/>
        </w:rPr>
        <w:t>E</w:t>
      </w:r>
      <w:r w:rsidR="00B409E4" w:rsidRPr="00B409E4">
        <w:rPr>
          <w:rFonts w:ascii="Constantia" w:hAnsi="Constantia" w:cs="Times New Roman"/>
          <w:bCs/>
          <w:szCs w:val="24"/>
        </w:rPr>
        <w:t>Ft</w:t>
      </w:r>
      <w:proofErr w:type="spellEnd"/>
      <w:r w:rsidR="00B409E4" w:rsidRPr="00B409E4">
        <w:rPr>
          <w:rFonts w:ascii="Constantia" w:hAnsi="Constantia" w:cs="Times New Roman"/>
          <w:bCs/>
          <w:szCs w:val="24"/>
        </w:rPr>
        <w:t xml:space="preserve"> Kistérségi Társulási forrásból</w:t>
      </w:r>
      <w:r>
        <w:rPr>
          <w:rFonts w:ascii="Constantia" w:hAnsi="Constantia" w:cs="Times New Roman"/>
          <w:bCs/>
          <w:szCs w:val="24"/>
        </w:rPr>
        <w:t xml:space="preserve"> statikai tervezés, vízelvezetés-tervezés készült, és a lépcsőház </w:t>
      </w:r>
      <w:proofErr w:type="gramStart"/>
      <w:r>
        <w:rPr>
          <w:rFonts w:ascii="Constantia" w:hAnsi="Constantia" w:cs="Times New Roman"/>
          <w:bCs/>
          <w:szCs w:val="24"/>
        </w:rPr>
        <w:t>stabilizálása</w:t>
      </w:r>
      <w:proofErr w:type="gramEnd"/>
      <w:r>
        <w:rPr>
          <w:rFonts w:ascii="Constantia" w:hAnsi="Constantia" w:cs="Times New Roman"/>
          <w:bCs/>
          <w:szCs w:val="24"/>
        </w:rPr>
        <w:t>.</w:t>
      </w:r>
    </w:p>
    <w:p w:rsidR="00B409E4" w:rsidRPr="00B409E4" w:rsidRDefault="00B409E4" w:rsidP="00B409E4">
      <w:pPr>
        <w:widowControl w:val="0"/>
        <w:tabs>
          <w:tab w:val="left" w:pos="0"/>
          <w:tab w:val="left" w:pos="2268"/>
        </w:tabs>
        <w:suppressAutoHyphens/>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Művészeti Intézet munkatársai és hallgatói által szervezett Karácsonyi cipős doboz </w:t>
      </w:r>
      <w:proofErr w:type="gramStart"/>
      <w:r w:rsidRPr="00B409E4">
        <w:rPr>
          <w:rFonts w:ascii="Constantia" w:hAnsi="Constantia" w:cs="Times New Roman"/>
          <w:color w:val="000000"/>
          <w:szCs w:val="24"/>
        </w:rPr>
        <w:t>akció</w:t>
      </w:r>
      <w:proofErr w:type="gramEnd"/>
      <w:r w:rsidRPr="00B409E4">
        <w:rPr>
          <w:rFonts w:ascii="Constantia" w:hAnsi="Constantia" w:cs="Times New Roman"/>
          <w:color w:val="000000"/>
          <w:szCs w:val="24"/>
        </w:rPr>
        <w:t xml:space="preserve"> keretében az összegyűlt adományoknak köszönhetően 2016. decemberében, járás területén élő, 55 ellátott gyermek részére sikerült cipődoboz csomagot eljuttatni. Az Egri Járásbíróság évek óta segíti a rászoruló gyermekeket adományaikkal. Tavaly 10 család részére állítottak össze ruhaneműt, játékot, tartós élelmiszert tartalmazó csomagot. A felajánlások eljuttatásban a Család-és Gyermekjóléti Központ esetmenedzserei működtek közre. </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kern w:val="1"/>
          <w:szCs w:val="24"/>
        </w:rPr>
        <w:t>A Családok Átmeneti Otthonában 2016. évben is folyamatosan látogattak el személyesen hozzánk, vagy vették fel velünk telefonon a kapcsolatot a lakossági adományozók. Bútorokat, ruhaneműket, gyermekjátékokat, háztartási eszközöket kínáltak fel a bent lakó családok számára.</w:t>
      </w:r>
      <w:r w:rsidRPr="00B409E4">
        <w:rPr>
          <w:rFonts w:ascii="Constantia" w:eastAsia="Lucida Sans Unicode" w:hAnsi="Constantia" w:cs="Times New Roman"/>
          <w:b/>
          <w:kern w:val="1"/>
          <w:szCs w:val="24"/>
        </w:rPr>
        <w:t xml:space="preserve"> </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3. Együttműködések</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 és Gyermekjóléti Központ eseteinek egy része, (hatósági intézkedéssel érintett) a családok segítése közös tervezést és feladatmegosztást jelent a Központ és a Család és Gyermekjóléti Szolgálat, szakmai egységeink között. Ezekben az esetekben a hatékony együttműködést rendszeresen megtartott közös esetkonferenciákkal, </w:t>
      </w:r>
      <w:r w:rsidRPr="00B409E4">
        <w:rPr>
          <w:rFonts w:ascii="Constantia" w:hAnsi="Constantia" w:cs="Times New Roman"/>
          <w:color w:val="000000"/>
          <w:szCs w:val="24"/>
        </w:rPr>
        <w:lastRenderedPageBreak/>
        <w:t xml:space="preserve">esetkonzultációkkal, családlátogatásokkal biztosítottuk. A központvezető és a szolgálat feladatait ellátó csoport vezetője rendszeresen </w:t>
      </w:r>
      <w:proofErr w:type="gramStart"/>
      <w:r w:rsidRPr="00B409E4">
        <w:rPr>
          <w:rFonts w:ascii="Constantia" w:hAnsi="Constantia" w:cs="Times New Roman"/>
          <w:color w:val="000000"/>
          <w:szCs w:val="24"/>
        </w:rPr>
        <w:t>konzultált</w:t>
      </w:r>
      <w:proofErr w:type="gramEnd"/>
      <w:r w:rsidRPr="00B409E4">
        <w:rPr>
          <w:rFonts w:ascii="Constantia" w:hAnsi="Constantia" w:cs="Times New Roman"/>
          <w:color w:val="000000"/>
          <w:szCs w:val="24"/>
        </w:rPr>
        <w:t xml:space="preserve"> konkrét esetek, eljárásrendbeli kérdések tekintetében. A jelzőrendszeri tagság okán minden telephelyünk szoros szakmai együttműködést, </w:t>
      </w:r>
      <w:proofErr w:type="gramStart"/>
      <w:r w:rsidRPr="00B409E4">
        <w:rPr>
          <w:rFonts w:ascii="Constantia" w:hAnsi="Constantia" w:cs="Times New Roman"/>
          <w:color w:val="000000"/>
          <w:szCs w:val="24"/>
        </w:rPr>
        <w:t>konzultációt</w:t>
      </w:r>
      <w:proofErr w:type="gramEnd"/>
      <w:r w:rsidRPr="00B409E4">
        <w:rPr>
          <w:rFonts w:ascii="Constantia" w:hAnsi="Constantia" w:cs="Times New Roman"/>
          <w:color w:val="000000"/>
          <w:szCs w:val="24"/>
        </w:rPr>
        <w:t>, akár jelzést bonyolít a szükséges esetekben</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A társintézményekkel, társhatóságokkal, az észlelő-és jelzőrendszer további tagjaival folyamatos és személyes munkakapcsolatot tartunk fenn saját kompetenciahatárunkon és hatáskörünkön belül. A Gyámhivatallal 2016. második félévétől szorosabbá fűztük a kapcsolatot együttműködésének, a kommunikációjavításának céljából. A hatósági intézkedéssel érintett esetek megbeszélésére a központvezető és a hivatalvezető által előre egyeztetetett időpontokban 4 esetben került sor</w:t>
      </w:r>
      <w:r w:rsidRPr="00B409E4">
        <w:rPr>
          <w:rFonts w:ascii="Constantia" w:hAnsi="Constantia" w:cs="Times New Roman"/>
          <w:color w:val="0070C0"/>
          <w:szCs w:val="24"/>
        </w:rPr>
        <w:t xml:space="preserve">. </w:t>
      </w:r>
      <w:r w:rsidRPr="00B409E4">
        <w:rPr>
          <w:rFonts w:ascii="Constantia" w:hAnsi="Constantia" w:cs="Times New Roman"/>
          <w:color w:val="000000"/>
          <w:szCs w:val="24"/>
        </w:rPr>
        <w:t xml:space="preserve">A szakmai </w:t>
      </w:r>
      <w:proofErr w:type="gramStart"/>
      <w:r w:rsidRPr="00B409E4">
        <w:rPr>
          <w:rFonts w:ascii="Constantia" w:hAnsi="Constantia" w:cs="Times New Roman"/>
          <w:color w:val="000000"/>
          <w:szCs w:val="24"/>
        </w:rPr>
        <w:t>konzultációkon</w:t>
      </w:r>
      <w:proofErr w:type="gramEnd"/>
      <w:r w:rsidRPr="00B409E4">
        <w:rPr>
          <w:rFonts w:ascii="Constantia" w:hAnsi="Constantia" w:cs="Times New Roman"/>
          <w:color w:val="000000"/>
          <w:szCs w:val="24"/>
        </w:rPr>
        <w:t xml:space="preserve"> a két vezetőn kívül az esetmenedzserek és a gyámhivatali szakügyintézők is részt vettek. A Központ esetmenedzserei napi kapcsolatban vannak a járási Család-és Gyermekjóléti Szolgálatok családsegítőivel. Rendszeresen konzultálnak az esetvezetésben felmerült szakmai </w:t>
      </w:r>
      <w:proofErr w:type="gramStart"/>
      <w:r w:rsidRPr="00B409E4">
        <w:rPr>
          <w:rFonts w:ascii="Constantia" w:hAnsi="Constantia" w:cs="Times New Roman"/>
          <w:color w:val="000000"/>
          <w:szCs w:val="24"/>
        </w:rPr>
        <w:t>problémáról</w:t>
      </w:r>
      <w:proofErr w:type="gramEnd"/>
      <w:r w:rsidRPr="00B409E4">
        <w:rPr>
          <w:rFonts w:ascii="Constantia" w:hAnsi="Constantia" w:cs="Times New Roman"/>
          <w:color w:val="000000"/>
          <w:szCs w:val="24"/>
        </w:rPr>
        <w:t xml:space="preserve">, szükség esetén közös családlátogatásokon vesznek részt. Helyi jelzőrendszeri tagokkal való munka szervezése a szolgálat feladatait ellátó csoport teendője. A Központ esetmenedzsereinek azokban az estekben növekszik meg a jelzőrendszeri tagokkal való kapcsolattartásban a szerepe, amikor hatósági intézkedés által érintett kiskorú a jelzésben érintett. Megelőző pártfogolt gyermek esetén a pártfogó felügyelővel, ideiglenes hatállyal elhelyezett vagy nevelésbe vett gyermek ellátása kapcsán a gyermekvédelmi szakellátás szakembereivel (gyermekvédelmi gyámokkal, lakásotthon vezetőkkel, nevelőszülőkkel) a jogszabályok által előírtak szerint személyesen, telefonon rendszeresen kapcsolatot tartottunk. Védelembe vett és átmenti gondozott kiskorúak tekintettében a Központ esetmenedzserei rendszeresen </w:t>
      </w:r>
      <w:proofErr w:type="gramStart"/>
      <w:r w:rsidRPr="00B409E4">
        <w:rPr>
          <w:rFonts w:ascii="Constantia" w:hAnsi="Constantia" w:cs="Times New Roman"/>
          <w:color w:val="000000"/>
          <w:szCs w:val="24"/>
        </w:rPr>
        <w:t>konzultáltak</w:t>
      </w:r>
      <w:proofErr w:type="gramEnd"/>
      <w:r w:rsidRPr="00B409E4">
        <w:rPr>
          <w:rFonts w:ascii="Constantia" w:hAnsi="Constantia" w:cs="Times New Roman"/>
          <w:color w:val="000000"/>
          <w:szCs w:val="24"/>
        </w:rPr>
        <w:t xml:space="preserve"> a Családok Átmeneti Otthona családgondozóival az adott esetek kapcsán. </w:t>
      </w:r>
    </w:p>
    <w:p w:rsidR="00325F8D"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2016. 02. 27-én került megrendezésre az Éves Szakmai Tanácskozás. Célja a város gyermekvédelmi és szociális helyzetének áttekintése és értékelése, valamint az önkormányzat felé ajánlás megfogalmazása volt. </w:t>
      </w:r>
    </w:p>
    <w:p w:rsidR="00CA7ADD" w:rsidRPr="00B409E4" w:rsidRDefault="00CA7AD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4. A működésre vonatkozó 2016. évi tapasztalatok</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települések beszámolóiból látható, hogy óriási </w:t>
      </w:r>
      <w:proofErr w:type="gramStart"/>
      <w:r w:rsidRPr="00B409E4">
        <w:rPr>
          <w:rFonts w:ascii="Constantia" w:hAnsi="Constantia" w:cs="Times New Roman"/>
          <w:color w:val="000000"/>
          <w:szCs w:val="24"/>
        </w:rPr>
        <w:t>probléma</w:t>
      </w:r>
      <w:proofErr w:type="gramEnd"/>
      <w:r w:rsidRPr="00B409E4">
        <w:rPr>
          <w:rFonts w:ascii="Constantia" w:hAnsi="Constantia" w:cs="Times New Roman"/>
          <w:color w:val="000000"/>
          <w:szCs w:val="24"/>
        </w:rPr>
        <w:t xml:space="preserve"> továbbra is a gyermek pszichiátriai ellátás és a gyermekek napközbeni ellátás hiánya a kistelepüléseken, az utazó szakemberek (fejlesztő pedagógus, konduktor, pszichológus) elérhetetlensége. Az ellátó rendszer sajátosságaiból fakadó nehézségek, sok esetben gátolják, lassítják a hatékony </w:t>
      </w:r>
      <w:proofErr w:type="gramStart"/>
      <w:r w:rsidRPr="00B409E4">
        <w:rPr>
          <w:rFonts w:ascii="Constantia" w:hAnsi="Constantia" w:cs="Times New Roman"/>
          <w:color w:val="000000"/>
          <w:szCs w:val="24"/>
        </w:rPr>
        <w:t>probléma</w:t>
      </w:r>
      <w:proofErr w:type="gramEnd"/>
      <w:r w:rsidRPr="00B409E4">
        <w:rPr>
          <w:rFonts w:ascii="Constantia" w:hAnsi="Constantia" w:cs="Times New Roman"/>
          <w:color w:val="000000"/>
          <w:szCs w:val="24"/>
        </w:rPr>
        <w:t xml:space="preserve">megoldásban történő segítségnyújtást.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color w:val="000000"/>
          <w:szCs w:val="24"/>
        </w:rPr>
        <w:t xml:space="preserve">A szakemberek leterheltségéből és a helyettesítések megoldásának </w:t>
      </w:r>
      <w:proofErr w:type="gramStart"/>
      <w:r w:rsidRPr="00B409E4">
        <w:rPr>
          <w:rFonts w:ascii="Constantia" w:hAnsi="Constantia" w:cs="Times New Roman"/>
          <w:color w:val="000000"/>
          <w:szCs w:val="24"/>
        </w:rPr>
        <w:t>problémájából</w:t>
      </w:r>
      <w:proofErr w:type="gramEnd"/>
      <w:r w:rsidRPr="00B409E4">
        <w:rPr>
          <w:rFonts w:ascii="Constantia" w:hAnsi="Constantia" w:cs="Times New Roman"/>
          <w:color w:val="000000"/>
          <w:szCs w:val="24"/>
        </w:rPr>
        <w:t xml:space="preserve"> adódó helyzetek hosszabb távon magában hordozzák a szakmai mulasztások rizikótényezőit. A Központban (Mindszenty G. u. 12. </w:t>
      </w:r>
      <w:proofErr w:type="spellStart"/>
      <w:r w:rsidRPr="00B409E4">
        <w:rPr>
          <w:rFonts w:ascii="Constantia" w:hAnsi="Constantia" w:cs="Times New Roman"/>
          <w:color w:val="000000"/>
          <w:szCs w:val="24"/>
        </w:rPr>
        <w:t>sz</w:t>
      </w:r>
      <w:proofErr w:type="spellEnd"/>
      <w:r w:rsidRPr="00B409E4">
        <w:rPr>
          <w:rFonts w:ascii="Constantia" w:hAnsi="Constantia" w:cs="Times New Roman"/>
          <w:color w:val="000000"/>
          <w:szCs w:val="24"/>
        </w:rPr>
        <w:t xml:space="preserve"> alatti telephelyén, ahol a járási szintű hatósági jellegű és </w:t>
      </w:r>
      <w:proofErr w:type="gramStart"/>
      <w:r w:rsidRPr="00B409E4">
        <w:rPr>
          <w:rFonts w:ascii="Constantia" w:hAnsi="Constantia" w:cs="Times New Roman"/>
          <w:color w:val="000000"/>
          <w:szCs w:val="24"/>
        </w:rPr>
        <w:t>speciális</w:t>
      </w:r>
      <w:proofErr w:type="gramEnd"/>
      <w:r w:rsidRPr="00B409E4">
        <w:rPr>
          <w:rFonts w:ascii="Constantia" w:hAnsi="Constantia" w:cs="Times New Roman"/>
          <w:color w:val="000000"/>
          <w:szCs w:val="24"/>
        </w:rPr>
        <w:t xml:space="preserve"> feladatellátás történik) 1 fő szociális asszisztens látja el az iktatással, sokszorosítással, feljegyzések készítésével és postázással kapcsolatos teendőket. Az ajánlott szociális </w:t>
      </w:r>
      <w:proofErr w:type="gramStart"/>
      <w:r w:rsidRPr="00B409E4">
        <w:rPr>
          <w:rFonts w:ascii="Constantia" w:hAnsi="Constantia" w:cs="Times New Roman"/>
          <w:color w:val="000000"/>
          <w:szCs w:val="24"/>
        </w:rPr>
        <w:t>asszisztensi</w:t>
      </w:r>
      <w:proofErr w:type="gramEnd"/>
      <w:r w:rsidRPr="00B409E4">
        <w:rPr>
          <w:rFonts w:ascii="Constantia" w:hAnsi="Constantia" w:cs="Times New Roman"/>
          <w:color w:val="000000"/>
          <w:szCs w:val="24"/>
        </w:rPr>
        <w:t xml:space="preserve"> létszám a végrehajtási rendelet szerint esetükben 8 fő. </w:t>
      </w:r>
      <w:r w:rsidR="00724B66">
        <w:rPr>
          <w:rFonts w:ascii="Constantia" w:hAnsi="Constantia" w:cs="Times New Roman"/>
          <w:color w:val="000000"/>
          <w:szCs w:val="24"/>
        </w:rPr>
        <w:t xml:space="preserve">Jelenleg telephelyenként 1 fő, összesen négy </w:t>
      </w:r>
      <w:proofErr w:type="gramStart"/>
      <w:r w:rsidR="00724B66">
        <w:rPr>
          <w:rFonts w:ascii="Constantia" w:hAnsi="Constantia" w:cs="Times New Roman"/>
          <w:color w:val="000000"/>
          <w:szCs w:val="24"/>
        </w:rPr>
        <w:t>asszisztens</w:t>
      </w:r>
      <w:proofErr w:type="gramEnd"/>
      <w:r w:rsidR="00724B66">
        <w:rPr>
          <w:rFonts w:ascii="Constantia" w:hAnsi="Constantia" w:cs="Times New Roman"/>
          <w:color w:val="000000"/>
          <w:szCs w:val="24"/>
        </w:rPr>
        <w:t xml:space="preserve"> dolgozik. </w:t>
      </w:r>
      <w:r w:rsidRPr="00B409E4">
        <w:rPr>
          <w:rFonts w:ascii="Constantia" w:hAnsi="Constantia" w:cs="Times New Roman"/>
          <w:color w:val="000000"/>
          <w:szCs w:val="24"/>
        </w:rPr>
        <w:t xml:space="preserve">A napi szintű adat/levélforgalom </w:t>
      </w:r>
      <w:r w:rsidRPr="00724B66">
        <w:rPr>
          <w:rFonts w:ascii="Constantia" w:hAnsi="Constantia" w:cs="Times New Roman"/>
          <w:color w:val="000000"/>
          <w:szCs w:val="24"/>
        </w:rPr>
        <w:t xml:space="preserve">miatt </w:t>
      </w:r>
      <w:r w:rsidR="00724B66">
        <w:rPr>
          <w:rFonts w:ascii="Constantia" w:hAnsi="Constantia" w:cs="Times New Roman"/>
          <w:color w:val="000000"/>
          <w:szCs w:val="24"/>
        </w:rPr>
        <w:t xml:space="preserve">a központban </w:t>
      </w:r>
      <w:r w:rsidRPr="00724B66">
        <w:rPr>
          <w:rFonts w:ascii="Constantia" w:hAnsi="Constantia" w:cs="Times New Roman"/>
          <w:color w:val="000000"/>
          <w:szCs w:val="24"/>
        </w:rPr>
        <w:t>1 ember</w:t>
      </w:r>
      <w:r w:rsidRPr="00B409E4">
        <w:rPr>
          <w:rFonts w:ascii="Constantia" w:hAnsi="Constantia" w:cs="Times New Roman"/>
          <w:color w:val="000000"/>
          <w:szCs w:val="24"/>
        </w:rPr>
        <w:t xml:space="preserve"> nem tudja maradéktalanul elvégezni ezeket a feladatokat. Minimum még 1 fő szociális </w:t>
      </w:r>
      <w:proofErr w:type="gramStart"/>
      <w:r w:rsidRPr="00B409E4">
        <w:rPr>
          <w:rFonts w:ascii="Constantia" w:hAnsi="Constantia" w:cs="Times New Roman"/>
          <w:color w:val="000000"/>
          <w:szCs w:val="24"/>
        </w:rPr>
        <w:t>asszisztens</w:t>
      </w:r>
      <w:proofErr w:type="gramEnd"/>
      <w:r w:rsidRPr="00B409E4">
        <w:rPr>
          <w:rFonts w:ascii="Constantia" w:hAnsi="Constantia" w:cs="Times New Roman"/>
          <w:color w:val="000000"/>
          <w:szCs w:val="24"/>
        </w:rPr>
        <w:t xml:space="preserve"> felvétele lenne indokolt. Az ellátandó települések száma esetmenedzserenként a négyet, helyettesítés esetén a 8-at is elérheti. Az egy esetmenedzserre jutó esetek időnkénti magas száma, vagy az ellátási terület nagy kiterjedése és a közlekedési nehézségek megnehezítik és lassítják a hatékony munkavégzést, egy gépkocsi segíti a munkánkat. Az esetmenedzser felelőssége túlzott mértékben hangsúlyos azért, hogy a települési szolgálat hogy végzi a feladatát, </w:t>
      </w:r>
      <w:r w:rsidRPr="00B409E4">
        <w:rPr>
          <w:rFonts w:ascii="Constantia" w:hAnsi="Constantia" w:cs="Times New Roman"/>
          <w:color w:val="000000"/>
          <w:szCs w:val="24"/>
        </w:rPr>
        <w:lastRenderedPageBreak/>
        <w:t>szociális segítő munkáját. Az esetmenedzselést, feladatellátást nehezítik a települési és járási szintű e</w:t>
      </w:r>
      <w:r w:rsidR="00724B66">
        <w:rPr>
          <w:rFonts w:ascii="Constantia" w:hAnsi="Constantia" w:cs="Times New Roman"/>
          <w:color w:val="000000"/>
          <w:szCs w:val="24"/>
        </w:rPr>
        <w:t>llátások/szolgáltatások hiánya.</w:t>
      </w:r>
      <w:r w:rsidRPr="00B409E4">
        <w:rPr>
          <w:rFonts w:ascii="Constantia" w:hAnsi="Constantia" w:cs="Times New Roman"/>
          <w:color w:val="000000"/>
          <w:szCs w:val="24"/>
        </w:rPr>
        <w:t xml:space="preserve"> Év végére a Központ és a Szolgálat létszáma feltöltődött a jogszabályi előírásoknak megfelelően, azonban a szakemberhiány és a területünk iránt való érdeklődés csökkenése miatt ez nehézségekbe ütközött. </w:t>
      </w:r>
      <w:proofErr w:type="gramStart"/>
      <w:r w:rsidRPr="00B409E4">
        <w:rPr>
          <w:rFonts w:ascii="Constantia" w:hAnsi="Constantia" w:cs="Times New Roman"/>
          <w:color w:val="000000"/>
          <w:szCs w:val="24"/>
        </w:rPr>
        <w:t>Problémát</w:t>
      </w:r>
      <w:proofErr w:type="gramEnd"/>
      <w:r w:rsidRPr="00B409E4">
        <w:rPr>
          <w:rFonts w:ascii="Constantia" w:hAnsi="Constantia" w:cs="Times New Roman"/>
          <w:color w:val="000000"/>
          <w:szCs w:val="24"/>
        </w:rPr>
        <w:t xml:space="preserve"> jelent a konyhai dolgozók helyettesítésének megoldása, annak okán, hogy a területen hosszú ideje dolgozók sok esetben különféle egészségügyi problémákkal küzdenek, így meglehetősen gyakori a táppénzre menetel. Ez különösen azokon a konyhákon </w:t>
      </w:r>
      <w:proofErr w:type="gramStart"/>
      <w:r w:rsidRPr="00B409E4">
        <w:rPr>
          <w:rFonts w:ascii="Constantia" w:hAnsi="Constantia" w:cs="Times New Roman"/>
          <w:color w:val="000000"/>
          <w:szCs w:val="24"/>
        </w:rPr>
        <w:t>jelentkezik   ahol</w:t>
      </w:r>
      <w:proofErr w:type="gramEnd"/>
      <w:r w:rsidRPr="00B409E4">
        <w:rPr>
          <w:rFonts w:ascii="Constantia" w:hAnsi="Constantia" w:cs="Times New Roman"/>
          <w:color w:val="000000"/>
          <w:szCs w:val="24"/>
        </w:rPr>
        <w:t xml:space="preserve"> csak egy fő látja el a szakács teendőket.</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b/>
          <w:kern w:val="1"/>
          <w:szCs w:val="24"/>
        </w:rPr>
        <w:t>5.</w:t>
      </w:r>
      <w:r w:rsidRPr="00B409E4">
        <w:rPr>
          <w:rFonts w:ascii="Constantia" w:eastAsia="Lucida Sans Unicode" w:hAnsi="Constantia" w:cs="Times New Roman"/>
          <w:kern w:val="1"/>
          <w:szCs w:val="24"/>
        </w:rPr>
        <w:t xml:space="preserve"> </w:t>
      </w:r>
      <w:r w:rsidRPr="00B409E4">
        <w:rPr>
          <w:rFonts w:ascii="Constantia" w:eastAsia="Lucida Sans Unicode" w:hAnsi="Constantia" w:cs="Times New Roman"/>
          <w:b/>
          <w:kern w:val="1"/>
          <w:szCs w:val="24"/>
        </w:rPr>
        <w:t>Ellenőrzések, megállapítások</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b/>
          <w:kern w:val="1"/>
          <w:szCs w:val="24"/>
        </w:rPr>
      </w:pPr>
    </w:p>
    <w:p w:rsidR="00325F8D" w:rsidRPr="00B409E4" w:rsidRDefault="00325F8D" w:rsidP="00325F8D">
      <w:pPr>
        <w:widowControl w:val="0"/>
        <w:suppressAutoHyphens/>
        <w:spacing w:after="0" w:line="240" w:lineRule="auto"/>
        <w:rPr>
          <w:rFonts w:ascii="Constantia" w:hAnsi="Constantia" w:cs="Times New Roman"/>
          <w:bCs/>
          <w:szCs w:val="24"/>
        </w:rPr>
      </w:pPr>
      <w:r w:rsidRPr="00B409E4">
        <w:rPr>
          <w:rFonts w:ascii="Constantia" w:eastAsia="Lucida Sans Unicode" w:hAnsi="Constantia" w:cs="Times New Roman"/>
          <w:kern w:val="1"/>
          <w:szCs w:val="24"/>
        </w:rPr>
        <w:t xml:space="preserve">2016. évben </w:t>
      </w:r>
      <w:r w:rsidRPr="00B409E4">
        <w:rPr>
          <w:rFonts w:ascii="Constantia" w:hAnsi="Constantia" w:cs="Times New Roman"/>
          <w:kern w:val="36"/>
          <w:szCs w:val="24"/>
        </w:rPr>
        <w:t xml:space="preserve">Heves Megyei Kormányhivatal Egri Járási Hivatal Népegészségügyi Osztálya, valamint a </w:t>
      </w:r>
      <w:r w:rsidRPr="00B409E4">
        <w:rPr>
          <w:rFonts w:ascii="Constantia" w:hAnsi="Constantia" w:cs="Times New Roman"/>
          <w:bCs/>
          <w:szCs w:val="24"/>
        </w:rPr>
        <w:t>Heves Megyei Kormányhivatal Szociális és Gyámhivatala több 15 alkalommal tett éves ellenőrzést intézményünkben. Az ellenőrzések alkalmával intézményünk működését jogszabályi előírásoknak megfelelőnek tartották. (1. melléklet intézményi ellenőrzések.)</w:t>
      </w:r>
    </w:p>
    <w:p w:rsidR="00325F8D" w:rsidRPr="00B409E4" w:rsidRDefault="00325F8D" w:rsidP="00325F8D">
      <w:pPr>
        <w:widowControl w:val="0"/>
        <w:suppressAutoHyphens/>
        <w:spacing w:after="0" w:line="240" w:lineRule="auto"/>
        <w:rPr>
          <w:rFonts w:ascii="Constantia" w:hAnsi="Constantia" w:cs="Times New Roman"/>
          <w:bCs/>
          <w:szCs w:val="24"/>
        </w:rPr>
      </w:pPr>
    </w:p>
    <w:p w:rsidR="00325F8D" w:rsidRPr="00B409E4" w:rsidRDefault="00325F8D" w:rsidP="00325F8D">
      <w:pPr>
        <w:widowControl w:val="0"/>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b/>
          <w:kern w:val="1"/>
          <w:szCs w:val="24"/>
        </w:rPr>
        <w:t>6. Célkitűzés</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 jövőben is legfontosabb célunk szem előtt tartanunk azt a gyermeki jogot, amely szerint minden gyermeknek joga van a testi, érzelmi és értelmi fejlődését, jólétét biztosító saját családi környezetben történő nevelkedéséhez, ugyanakkor segítséget kell, hogy kapjon amennyiben szükséges. Ebben az évben is arra törekszünk, hogy az ellátottak, családok számára minél inkább </w:t>
      </w:r>
      <w:proofErr w:type="gramStart"/>
      <w:r w:rsidRPr="00B409E4">
        <w:rPr>
          <w:rFonts w:ascii="Constantia" w:eastAsia="Lucida Sans Unicode" w:hAnsi="Constantia" w:cs="Times New Roman"/>
          <w:kern w:val="1"/>
          <w:szCs w:val="24"/>
        </w:rPr>
        <w:t>komplex</w:t>
      </w:r>
      <w:proofErr w:type="gramEnd"/>
      <w:r w:rsidRPr="00B409E4">
        <w:rPr>
          <w:rFonts w:ascii="Constantia" w:eastAsia="Lucida Sans Unicode" w:hAnsi="Constantia" w:cs="Times New Roman"/>
          <w:kern w:val="1"/>
          <w:szCs w:val="24"/>
        </w:rPr>
        <w:t xml:space="preserve">, intenzív, személyre szabott támogatást </w:t>
      </w:r>
      <w:proofErr w:type="spellStart"/>
      <w:r w:rsidRPr="00B409E4">
        <w:rPr>
          <w:rFonts w:ascii="Constantia" w:eastAsia="Lucida Sans Unicode" w:hAnsi="Constantia" w:cs="Times New Roman"/>
          <w:kern w:val="1"/>
          <w:szCs w:val="24"/>
        </w:rPr>
        <w:t>nyújtsunk</w:t>
      </w:r>
      <w:proofErr w:type="spellEnd"/>
      <w:r w:rsidRPr="00B409E4">
        <w:rPr>
          <w:rFonts w:ascii="Constantia" w:eastAsia="Lucida Sans Unicode" w:hAnsi="Constantia" w:cs="Times New Roman"/>
          <w:kern w:val="1"/>
          <w:szCs w:val="24"/>
        </w:rPr>
        <w:t xml:space="preserve"> és hosszútávon megerősítsük a családok erőforrásait, a bölcsődébe járó gyermekeknek a lehető legmagasabb szintű szolgáltatást és gondoskodást nyújtsuk a testi-lelki harmóniájukat elősegítve Fontosnak tartjuk minden ellátási területen a családokkal való együttműködést, a szülői kompetencia erősítését. Szakmai fejlődés, továbbképzések terén támogatni szeretnénk a jövőben is hogy a munkatársak egy-egy olyan részterületre specializálódjanak, melynek köszönhetően nőhet az ellátottakkal, családokkal folytatott esetmunka hatékonysága.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Célunknak és szakmai kihívásnak tekintjük, hogy az újjáalakult szakmai csoportok hatékonyan tudjanak együttműködni, egymás munkáját kiegészítve tudják az intézménnyel kapcsolatba kerülő </w:t>
      </w:r>
      <w:proofErr w:type="gramStart"/>
      <w:r w:rsidRPr="00B409E4">
        <w:rPr>
          <w:rFonts w:ascii="Constantia" w:hAnsi="Constantia" w:cs="Times New Roman"/>
          <w:color w:val="000000"/>
          <w:szCs w:val="24"/>
        </w:rPr>
        <w:t>klienseket</w:t>
      </w:r>
      <w:proofErr w:type="gramEnd"/>
      <w:r w:rsidRPr="00B409E4">
        <w:rPr>
          <w:rFonts w:ascii="Constantia" w:hAnsi="Constantia" w:cs="Times New Roman"/>
          <w:color w:val="000000"/>
          <w:szCs w:val="24"/>
        </w:rPr>
        <w:t xml:space="preserve"> segíteni. </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Az Eszterházy Károly Egyetem hallgatóit minél szélesebb körben szeretnénk bevonni továbbra is a gyermekek korrepetálásába, felzárkóztatásába, egyéb szakmai munkánkba. Folytatni kívánjuk a széleskörű adományok gyűjtését (bútor, háztartási eszközök, cikkek, ruha, játék, egyebek) illetve az, adományozó szervezetek és magánszemélyek felkutatását, velük való folyamatos kapcsolattartást. Önkénteseket szeretnénk bevonni a gyermekprogramok szervezésébe, kreatív foglalkozások tartásába, hogy a gyerekek </w:t>
      </w:r>
      <w:proofErr w:type="spellStart"/>
      <w:r w:rsidRPr="00B409E4">
        <w:rPr>
          <w:rFonts w:ascii="Constantia" w:eastAsia="Lucida Sans Unicode" w:hAnsi="Constantia" w:cs="Times New Roman"/>
          <w:kern w:val="1"/>
          <w:szCs w:val="24"/>
        </w:rPr>
        <w:t>szabadidejének</w:t>
      </w:r>
      <w:proofErr w:type="spellEnd"/>
      <w:r w:rsidRPr="00B409E4">
        <w:rPr>
          <w:rFonts w:ascii="Constantia" w:eastAsia="Lucida Sans Unicode" w:hAnsi="Constantia" w:cs="Times New Roman"/>
          <w:kern w:val="1"/>
          <w:szCs w:val="24"/>
        </w:rPr>
        <w:t xml:space="preserve"> </w:t>
      </w:r>
      <w:proofErr w:type="gramStart"/>
      <w:r w:rsidRPr="00B409E4">
        <w:rPr>
          <w:rFonts w:ascii="Constantia" w:eastAsia="Lucida Sans Unicode" w:hAnsi="Constantia" w:cs="Times New Roman"/>
          <w:kern w:val="1"/>
          <w:szCs w:val="24"/>
        </w:rPr>
        <w:t>aktív</w:t>
      </w:r>
      <w:proofErr w:type="gramEnd"/>
      <w:r w:rsidRPr="00B409E4">
        <w:rPr>
          <w:rFonts w:ascii="Constantia" w:eastAsia="Lucida Sans Unicode" w:hAnsi="Constantia" w:cs="Times New Roman"/>
          <w:kern w:val="1"/>
          <w:szCs w:val="24"/>
        </w:rPr>
        <w:t>, változatos eltöltését biztosíthassuk.</w:t>
      </w:r>
      <w:r w:rsidRPr="00B409E4">
        <w:rPr>
          <w:rFonts w:ascii="Constantia" w:eastAsia="Lucida Sans Unicode" w:hAnsi="Constantia" w:cs="Times New Roman"/>
          <w:b/>
          <w:kern w:val="1"/>
          <w:szCs w:val="24"/>
        </w:rPr>
        <w:t xml:space="preserve"> </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Szakmai alapelvünk összhangban áll a gyermekvédelmi törvény szellemiségével, a szociális munka értékeivel. </w:t>
      </w:r>
      <w:r w:rsidRPr="00B409E4">
        <w:rPr>
          <w:rFonts w:ascii="Constantia" w:hAnsi="Constantia" w:cs="Times New Roman"/>
          <w:color w:val="000000"/>
          <w:szCs w:val="24"/>
        </w:rPr>
        <w:t xml:space="preserve">A jövőre vonatkozóan tervezzük – elsősorban az utcai szociális munka </w:t>
      </w:r>
      <w:proofErr w:type="gramStart"/>
      <w:r w:rsidRPr="00B409E4">
        <w:rPr>
          <w:rFonts w:ascii="Constantia" w:hAnsi="Constantia" w:cs="Times New Roman"/>
          <w:color w:val="000000"/>
          <w:szCs w:val="24"/>
        </w:rPr>
        <w:t>speciális</w:t>
      </w:r>
      <w:proofErr w:type="gramEnd"/>
      <w:r w:rsidRPr="00B409E4">
        <w:rPr>
          <w:rFonts w:ascii="Constantia" w:hAnsi="Constantia" w:cs="Times New Roman"/>
          <w:color w:val="000000"/>
          <w:szCs w:val="24"/>
        </w:rPr>
        <w:t xml:space="preserve"> feladatellátásunk kapcsán - a rendőrség bűnmegelőzési csoportjával hatékony együttműködés kiépítését, az együttműködés erősítése érdekében szakmaközi megbeszélések, szakmai konzultációk kezdeményezését egyaránt.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bCs/>
          <w:color w:val="000000"/>
          <w:szCs w:val="24"/>
        </w:rPr>
        <w:t>Fontosnak tartjuk folytatni a s</w:t>
      </w:r>
      <w:r w:rsidRPr="00B409E4">
        <w:rPr>
          <w:rFonts w:ascii="Constantia" w:hAnsi="Constantia" w:cs="Times New Roman"/>
          <w:color w:val="000000"/>
          <w:szCs w:val="24"/>
        </w:rPr>
        <w:t xml:space="preserve">zakmai jellegű intézménylátogatásokat, tapasztalatcserék szervezését, jó gyakorlatok megismerése céljából. Szükségesnek tartjuk, hogy a </w:t>
      </w:r>
      <w:r w:rsidRPr="00B409E4">
        <w:rPr>
          <w:rFonts w:ascii="Constantia" w:hAnsi="Constantia" w:cs="Times New Roman"/>
          <w:color w:val="000000"/>
          <w:szCs w:val="24"/>
        </w:rPr>
        <w:lastRenderedPageBreak/>
        <w:t xml:space="preserve">Központok számára 2018. évtől kötelezően biztosítandó óvodai és iskolai segítő tevékenység beindításához megismerjük a már évek óta kiváló szakmaisággal működő Székesfehérvári modellt. Minden szakmai munkát végző </w:t>
      </w:r>
      <w:proofErr w:type="gramStart"/>
      <w:r w:rsidRPr="00B409E4">
        <w:rPr>
          <w:rFonts w:ascii="Constantia" w:hAnsi="Constantia" w:cs="Times New Roman"/>
          <w:color w:val="000000"/>
          <w:szCs w:val="24"/>
        </w:rPr>
        <w:t>kolléga</w:t>
      </w:r>
      <w:proofErr w:type="gramEnd"/>
      <w:r w:rsidRPr="00B409E4">
        <w:rPr>
          <w:rFonts w:ascii="Constantia" w:hAnsi="Constantia" w:cs="Times New Roman"/>
          <w:color w:val="000000"/>
          <w:szCs w:val="24"/>
        </w:rPr>
        <w:t xml:space="preserve"> Kiégés prevenciós tréningen való részvételének biztosítása a jövőben is célunk, így képzelhető csak el a további pályaelhagyók számának megelőzése. </w:t>
      </w:r>
      <w:r w:rsidRPr="00B409E4">
        <w:rPr>
          <w:rFonts w:ascii="Constantia" w:hAnsi="Constantia" w:cs="Times New Roman"/>
          <w:bCs/>
          <w:color w:val="000000"/>
          <w:szCs w:val="24"/>
        </w:rPr>
        <w:t>Terveink között szerepel</w:t>
      </w:r>
      <w:r w:rsidRPr="00B409E4">
        <w:rPr>
          <w:rFonts w:ascii="Constantia" w:hAnsi="Constantia" w:cs="Times New Roman"/>
          <w:color w:val="000000"/>
          <w:szCs w:val="24"/>
        </w:rPr>
        <w:t xml:space="preserve"> WEB-oldal létrehozása, meglévő fejlesztése az intézmény egri és járási szintű feladatainak ellátása, szakmaközi együttműködések biztosítása és alapvetően az ügyfelek tájékoztatása céljából.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Évek óta lehetőséget biztosítunk az önkéntes közösségi szolgálat teljesítéséhez. 2016-ban a központhoz nem, a bölcsődékben és a Családok Átmeneti Otthonában viszont jelentkeztek középiskolások a közösségi szolgálat teljesítése céljából. A felsőoktatásban résztvevő szociális munka/szociálpedagógia szakos hallgatók, valamint egyéb képzőhelyek továbbra is számítanak intézményünkre gyakorlati terephelyként. A 2016-os évben közel 357 hallgatót fogadtunk felsőoktatási intézményből. 1 szociális </w:t>
      </w:r>
      <w:proofErr w:type="gramStart"/>
      <w:r w:rsidRPr="00B409E4">
        <w:rPr>
          <w:rFonts w:ascii="Constantia" w:hAnsi="Constantia" w:cs="Times New Roman"/>
          <w:color w:val="000000"/>
          <w:szCs w:val="24"/>
        </w:rPr>
        <w:t>munkás hallgatót</w:t>
      </w:r>
      <w:proofErr w:type="gramEnd"/>
      <w:r w:rsidRPr="00B409E4">
        <w:rPr>
          <w:rFonts w:ascii="Constantia" w:hAnsi="Constantia" w:cs="Times New Roman"/>
          <w:color w:val="000000"/>
          <w:szCs w:val="24"/>
        </w:rPr>
        <w:t xml:space="preserve"> a Debreceni Egyetemről, közel 20 szociálpedagógus hallgatót és 336</w:t>
      </w:r>
      <w:r w:rsidRPr="00B409E4">
        <w:rPr>
          <w:rFonts w:ascii="Constantia" w:hAnsi="Constantia" w:cs="Times New Roman"/>
          <w:color w:val="FF0000"/>
          <w:szCs w:val="24"/>
        </w:rPr>
        <w:t xml:space="preserve"> </w:t>
      </w:r>
      <w:r w:rsidRPr="00B409E4">
        <w:rPr>
          <w:rFonts w:ascii="Constantia" w:hAnsi="Constantia" w:cs="Times New Roman"/>
          <w:color w:val="000000"/>
          <w:szCs w:val="24"/>
        </w:rPr>
        <w:t xml:space="preserve">csecsemő- és kisgyermekgondozó hallgatót az Eszterházy Károly Egyetemről. Az Egri </w:t>
      </w:r>
      <w:proofErr w:type="spellStart"/>
      <w:r w:rsidRPr="00B409E4">
        <w:rPr>
          <w:rFonts w:ascii="Constantia" w:hAnsi="Constantia" w:cs="Times New Roman"/>
          <w:color w:val="000000"/>
          <w:szCs w:val="24"/>
        </w:rPr>
        <w:t>Szc</w:t>
      </w:r>
      <w:proofErr w:type="spellEnd"/>
      <w:r w:rsidRPr="00B409E4">
        <w:rPr>
          <w:rFonts w:ascii="Constantia" w:hAnsi="Constantia" w:cs="Times New Roman"/>
          <w:color w:val="000000"/>
          <w:szCs w:val="24"/>
        </w:rPr>
        <w:t xml:space="preserve"> Kossuth Zsuzsa Szakgimnáziuma, Szakközépiskolája részéről pedig 86 tanuló töltötte gyakorlatát intézményeinknél.</w:t>
      </w:r>
      <w:r w:rsidRPr="00B409E4">
        <w:rPr>
          <w:rFonts w:ascii="Constantia" w:hAnsi="Constantia" w:cs="Times New Roman"/>
          <w:color w:val="FF0000"/>
          <w:szCs w:val="24"/>
        </w:rPr>
        <w:tab/>
      </w:r>
    </w:p>
    <w:p w:rsidR="00325F8D" w:rsidRPr="00B409E4" w:rsidRDefault="00325F8D" w:rsidP="00325F8D">
      <w:pPr>
        <w:tabs>
          <w:tab w:val="left" w:pos="2070"/>
        </w:tabs>
        <w:spacing w:after="0" w:line="240" w:lineRule="auto"/>
        <w:rPr>
          <w:rFonts w:ascii="Constantia" w:hAnsi="Constantia" w:cs="Times New Roman"/>
          <w:color w:val="FF0000"/>
          <w:szCs w:val="24"/>
        </w:rPr>
      </w:pPr>
    </w:p>
    <w:p w:rsidR="00325F8D" w:rsidRPr="00B409E4" w:rsidRDefault="00325F8D" w:rsidP="00325F8D">
      <w:pPr>
        <w:spacing w:after="0" w:line="240" w:lineRule="auto"/>
        <w:rPr>
          <w:rFonts w:ascii="Constantia" w:hAnsi="Constantia" w:cs="Times New Roman"/>
          <w:b/>
          <w:szCs w:val="24"/>
        </w:rPr>
      </w:pPr>
      <w:r w:rsidRPr="00B409E4">
        <w:rPr>
          <w:rFonts w:ascii="Constantia" w:hAnsi="Constantia" w:cs="Times New Roman"/>
          <w:b/>
          <w:szCs w:val="24"/>
        </w:rPr>
        <w:t>Gyermekjóléti és Bölcsődei Igazgatóság telephelyeinek szakmai beszámolója a 2016. évi működésről</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Style w:val="fontstyle01"/>
          <w:rFonts w:ascii="Constantia" w:hAnsi="Constantia"/>
          <w:b w:val="0"/>
          <w:bCs w:val="0"/>
          <w:sz w:val="24"/>
          <w:szCs w:val="24"/>
        </w:rPr>
      </w:pPr>
      <w:r w:rsidRPr="00B409E4">
        <w:rPr>
          <w:rFonts w:ascii="Constantia" w:hAnsi="Constantia" w:cs="Times New Roman"/>
          <w:b/>
          <w:szCs w:val="24"/>
        </w:rPr>
        <w:t>I.</w:t>
      </w:r>
      <w:r w:rsidRPr="00B409E4">
        <w:rPr>
          <w:rFonts w:ascii="Constantia" w:hAnsi="Constantia" w:cs="Times New Roman"/>
          <w:szCs w:val="24"/>
        </w:rPr>
        <w:t xml:space="preserve"> </w:t>
      </w:r>
      <w:r w:rsidRPr="00B409E4">
        <w:rPr>
          <w:rStyle w:val="fontstyle21"/>
          <w:rFonts w:ascii="Constantia" w:hAnsi="Constantia" w:cs="Times New Roman"/>
          <w:sz w:val="24"/>
          <w:szCs w:val="24"/>
        </w:rPr>
        <w:t>Család- és Gyermekjóléti Központ (</w:t>
      </w:r>
      <w:proofErr w:type="spellStart"/>
      <w:r w:rsidRPr="00B409E4">
        <w:rPr>
          <w:rStyle w:val="fontstyle21"/>
          <w:rFonts w:ascii="Constantia" w:hAnsi="Constantia" w:cs="Times New Roman"/>
          <w:sz w:val="24"/>
          <w:szCs w:val="24"/>
        </w:rPr>
        <w:t>CsGyK</w:t>
      </w:r>
      <w:proofErr w:type="spellEnd"/>
      <w:r w:rsidRPr="00B409E4">
        <w:rPr>
          <w:rStyle w:val="fontstyle21"/>
          <w:rFonts w:ascii="Constantia" w:hAnsi="Constantia" w:cs="Times New Roman"/>
          <w:sz w:val="24"/>
          <w:szCs w:val="24"/>
        </w:rPr>
        <w:t xml:space="preserve">) (Eger, Mindszenty Gedeon u.12.) 2016. évi tevékenységéről </w:t>
      </w:r>
      <w:r w:rsidRPr="00B409E4">
        <w:rPr>
          <w:rStyle w:val="fontstyle01"/>
          <w:rFonts w:ascii="Constantia" w:hAnsi="Constantia"/>
          <w:sz w:val="24"/>
          <w:szCs w:val="24"/>
        </w:rPr>
        <w:t xml:space="preserve">(Járási szintű hatósági és </w:t>
      </w:r>
      <w:proofErr w:type="gramStart"/>
      <w:r w:rsidRPr="00B409E4">
        <w:rPr>
          <w:rStyle w:val="fontstyle01"/>
          <w:rFonts w:ascii="Constantia" w:hAnsi="Constantia"/>
          <w:sz w:val="24"/>
          <w:szCs w:val="24"/>
        </w:rPr>
        <w:t>speciális</w:t>
      </w:r>
      <w:proofErr w:type="gramEnd"/>
      <w:r w:rsidRPr="00B409E4">
        <w:rPr>
          <w:rStyle w:val="fontstyle01"/>
          <w:rFonts w:ascii="Constantia" w:hAnsi="Constantia"/>
          <w:sz w:val="24"/>
          <w:szCs w:val="24"/>
        </w:rPr>
        <w:t xml:space="preserve"> feladatellátások)</w:t>
      </w:r>
    </w:p>
    <w:p w:rsidR="00325F8D" w:rsidRPr="00B409E4" w:rsidRDefault="00325F8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1. Gyermekjóléti szolgáltatás biztosításának módja</w:t>
      </w:r>
    </w:p>
    <w:p w:rsidR="00325F8D" w:rsidRPr="00B409E4" w:rsidRDefault="00325F8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color w:val="000000"/>
          <w:szCs w:val="24"/>
        </w:rPr>
      </w:pPr>
      <w:proofErr w:type="gramStart"/>
      <w:r w:rsidRPr="00B409E4">
        <w:rPr>
          <w:rFonts w:ascii="Constantia" w:hAnsi="Constantia" w:cs="Times New Roman"/>
          <w:color w:val="000000"/>
          <w:szCs w:val="24"/>
        </w:rPr>
        <w:t>2016. januárjától</w:t>
      </w:r>
      <w:proofErr w:type="gramEnd"/>
      <w:r w:rsidRPr="00B409E4">
        <w:rPr>
          <w:rFonts w:ascii="Constantia" w:hAnsi="Constantia" w:cs="Times New Roman"/>
          <w:color w:val="000000"/>
          <w:szCs w:val="24"/>
        </w:rPr>
        <w:t xml:space="preserve"> - a jogszabályváltozásokhoz igazodva - a központban is megtörtént a szükséges átszervezés. A Család- és Gyermekjóléti Központba kerültek a hatósági intézkedéssel érintett esetek és emellett megmaradtak a központot érintő </w:t>
      </w:r>
      <w:proofErr w:type="gramStart"/>
      <w:r w:rsidRPr="00B409E4">
        <w:rPr>
          <w:rFonts w:ascii="Constantia" w:hAnsi="Constantia" w:cs="Times New Roman"/>
          <w:color w:val="000000"/>
          <w:szCs w:val="24"/>
        </w:rPr>
        <w:t>speciális</w:t>
      </w:r>
      <w:proofErr w:type="gramEnd"/>
      <w:r w:rsidRPr="00B409E4">
        <w:rPr>
          <w:rFonts w:ascii="Constantia" w:hAnsi="Constantia" w:cs="Times New Roman"/>
          <w:color w:val="000000"/>
          <w:szCs w:val="24"/>
        </w:rPr>
        <w:t xml:space="preserve"> feladatok is. Új feladatunk lett a járási jelzőrendszer </w:t>
      </w:r>
      <w:proofErr w:type="gramStart"/>
      <w:r w:rsidRPr="00B409E4">
        <w:rPr>
          <w:rFonts w:ascii="Constantia" w:hAnsi="Constantia" w:cs="Times New Roman"/>
          <w:color w:val="000000"/>
          <w:szCs w:val="24"/>
        </w:rPr>
        <w:t>koordinálása</w:t>
      </w:r>
      <w:proofErr w:type="gramEnd"/>
      <w:r w:rsidRPr="00B409E4">
        <w:rPr>
          <w:rFonts w:ascii="Constantia" w:hAnsi="Constantia" w:cs="Times New Roman"/>
          <w:color w:val="000000"/>
          <w:szCs w:val="24"/>
        </w:rPr>
        <w:t xml:space="preserve">. 2016. év során személyi változás történt a központvezető és 5 fő esetmenedzser munkakörben. (2016. december 31-ig kellett megfelelni a jogszabályi előírásoknak.) A Család- és Gyermekjóléti Központ megállapított szakmai minimumlétszám követelményeknek és képesítési minimum-előírásoknak megfelel. Az ellátásban részesülő személyekkel közvetlenül foglalkozó, személyes gondoskodást végző személyek (esetmenedzserek/tanácsadók) száz százaléka szakképzett. A központ mindennapi működtetését segítő feladatokat 1 fő szociális </w:t>
      </w:r>
      <w:proofErr w:type="gramStart"/>
      <w:r w:rsidRPr="00B409E4">
        <w:rPr>
          <w:rFonts w:ascii="Constantia" w:hAnsi="Constantia" w:cs="Times New Roman"/>
          <w:color w:val="000000"/>
          <w:szCs w:val="24"/>
        </w:rPr>
        <w:t>asszisztens</w:t>
      </w:r>
      <w:proofErr w:type="gramEnd"/>
      <w:r w:rsidRPr="00B409E4">
        <w:rPr>
          <w:rFonts w:ascii="Constantia" w:hAnsi="Constantia" w:cs="Times New Roman"/>
          <w:color w:val="000000"/>
          <w:szCs w:val="24"/>
        </w:rPr>
        <w:t xml:space="preserve"> látja el. </w:t>
      </w:r>
    </w:p>
    <w:p w:rsidR="00325F8D" w:rsidRPr="00B409E4" w:rsidRDefault="00325F8D" w:rsidP="00325F8D">
      <w:pPr>
        <w:spacing w:after="0" w:line="240" w:lineRule="auto"/>
        <w:rPr>
          <w:rFonts w:ascii="Constantia" w:hAnsi="Constantia" w:cs="Times New Roman"/>
          <w:b/>
          <w:bCs/>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 A Központ által nyújtott ellátások szakmai tartalma</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Törvényből eredő többletfeladatokat a Központ a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szolgáltatás szakfeladatot 2015.12.31-ig kizárólag Eger város közigazgatási területén biztosította. 2016. január 1-től a járásközpont székhelye szerinti települési központ kötelezettsége kibővült az Egri járás összes településére a </w:t>
      </w:r>
      <w:proofErr w:type="gramStart"/>
      <w:r w:rsidRPr="00B409E4">
        <w:rPr>
          <w:rFonts w:ascii="Constantia" w:hAnsi="Constantia" w:cs="Times New Roman"/>
          <w:color w:val="000000"/>
          <w:szCs w:val="24"/>
        </w:rPr>
        <w:t>speciális</w:t>
      </w:r>
      <w:proofErr w:type="gramEnd"/>
      <w:r w:rsidRPr="00B409E4">
        <w:rPr>
          <w:rFonts w:ascii="Constantia" w:hAnsi="Constantia" w:cs="Times New Roman"/>
          <w:color w:val="000000"/>
          <w:szCs w:val="24"/>
        </w:rPr>
        <w:t xml:space="preserve"> szolgáltatások és a hatósági intézkedések kapcsolódó, a gyermekek védelmére irányuló tevékenységek és a járás szolgálatainak nyújtott szakmai támogatás biztosítása tekintetében.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Új munkakörök: esetmenedzser, </w:t>
      </w:r>
    </w:p>
    <w:p w:rsidR="00325F8D" w:rsidRPr="00B409E4" w:rsidRDefault="00325F8D" w:rsidP="00325F8D">
      <w:pPr>
        <w:spacing w:after="0" w:line="240" w:lineRule="auto"/>
        <w:ind w:left="1416"/>
        <w:rPr>
          <w:rFonts w:ascii="Constantia" w:hAnsi="Constantia" w:cs="Times New Roman"/>
          <w:color w:val="000000"/>
          <w:szCs w:val="24"/>
        </w:rPr>
      </w:pPr>
      <w:proofErr w:type="gramStart"/>
      <w:r w:rsidRPr="00B409E4">
        <w:rPr>
          <w:rFonts w:ascii="Constantia" w:hAnsi="Constantia" w:cs="Times New Roman"/>
          <w:color w:val="000000"/>
          <w:szCs w:val="24"/>
        </w:rPr>
        <w:lastRenderedPageBreak/>
        <w:t>tanácsadó</w:t>
      </w:r>
      <w:proofErr w:type="gramEnd"/>
      <w:r w:rsidRPr="00B409E4">
        <w:rPr>
          <w:rFonts w:ascii="Constantia" w:hAnsi="Constantia" w:cs="Times New Roman"/>
          <w:color w:val="000000"/>
          <w:szCs w:val="24"/>
        </w:rPr>
        <w:t xml:space="preserve">, </w:t>
      </w:r>
    </w:p>
    <w:p w:rsidR="00325F8D" w:rsidRPr="00B409E4" w:rsidRDefault="00325F8D" w:rsidP="00325F8D">
      <w:pPr>
        <w:spacing w:after="0" w:line="240" w:lineRule="auto"/>
        <w:ind w:left="1416"/>
        <w:rPr>
          <w:rFonts w:ascii="Constantia" w:hAnsi="Constantia" w:cs="Times New Roman"/>
          <w:color w:val="000000"/>
          <w:szCs w:val="24"/>
        </w:rPr>
      </w:pPr>
      <w:proofErr w:type="gramStart"/>
      <w:r w:rsidRPr="00B409E4">
        <w:rPr>
          <w:rFonts w:ascii="Constantia" w:hAnsi="Constantia" w:cs="Times New Roman"/>
          <w:color w:val="000000"/>
          <w:szCs w:val="24"/>
        </w:rPr>
        <w:t>járási</w:t>
      </w:r>
      <w:proofErr w:type="gramEnd"/>
      <w:r w:rsidRPr="00B409E4">
        <w:rPr>
          <w:rFonts w:ascii="Constantia" w:hAnsi="Constantia" w:cs="Times New Roman"/>
          <w:color w:val="000000"/>
          <w:szCs w:val="24"/>
        </w:rPr>
        <w:t xml:space="preserve"> jelzőrendszeri tanácsadó. </w:t>
      </w:r>
    </w:p>
    <w:p w:rsidR="00325F8D" w:rsidRPr="00B409E4" w:rsidRDefault="00325F8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 xml:space="preserve">2.1. </w:t>
      </w:r>
      <w:proofErr w:type="gramStart"/>
      <w:r w:rsidRPr="00B409E4">
        <w:rPr>
          <w:rFonts w:ascii="Constantia" w:hAnsi="Constantia" w:cs="Times New Roman"/>
          <w:b/>
          <w:bCs/>
          <w:color w:val="000000"/>
          <w:szCs w:val="24"/>
        </w:rPr>
        <w:t>Speciális</w:t>
      </w:r>
      <w:proofErr w:type="gramEnd"/>
      <w:r w:rsidRPr="00B409E4">
        <w:rPr>
          <w:rFonts w:ascii="Constantia" w:hAnsi="Constantia" w:cs="Times New Roman"/>
          <w:b/>
          <w:bCs/>
          <w:color w:val="000000"/>
          <w:szCs w:val="24"/>
        </w:rPr>
        <w:t xml:space="preserve"> szolgáltatások</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gyermek családban nevelkedésének elősegítése, a gyermek veszélyeztetettségének megelőzése érdekében a gyermek igényeinek és szükségleteinek megfelelő önálló </w:t>
      </w:r>
      <w:r w:rsidRPr="00B409E4">
        <w:rPr>
          <w:rFonts w:ascii="Constantia" w:hAnsi="Constantia" w:cs="Times New Roman"/>
          <w:bCs/>
          <w:color w:val="000000"/>
          <w:szCs w:val="24"/>
        </w:rPr>
        <w:t xml:space="preserve">egyéni és csoportos </w:t>
      </w:r>
      <w:proofErr w:type="gramStart"/>
      <w:r w:rsidRPr="00B409E4">
        <w:rPr>
          <w:rFonts w:ascii="Constantia" w:hAnsi="Constantia" w:cs="Times New Roman"/>
          <w:bCs/>
          <w:color w:val="000000"/>
          <w:szCs w:val="24"/>
        </w:rPr>
        <w:t>speciális</w:t>
      </w:r>
      <w:proofErr w:type="gramEnd"/>
      <w:r w:rsidRPr="00B409E4">
        <w:rPr>
          <w:rFonts w:ascii="Constantia" w:hAnsi="Constantia" w:cs="Times New Roman"/>
          <w:bCs/>
          <w:color w:val="000000"/>
          <w:szCs w:val="24"/>
        </w:rPr>
        <w:t xml:space="preserve"> szolgáltatásokat, programokat</w:t>
      </w:r>
      <w:r w:rsidRPr="00B409E4">
        <w:rPr>
          <w:rFonts w:ascii="Constantia" w:hAnsi="Constantia" w:cs="Times New Roman"/>
          <w:b/>
          <w:bCs/>
          <w:color w:val="000000"/>
          <w:szCs w:val="24"/>
        </w:rPr>
        <w:t xml:space="preserve"> </w:t>
      </w:r>
      <w:r w:rsidRPr="00B409E4">
        <w:rPr>
          <w:rFonts w:ascii="Constantia" w:hAnsi="Constantia" w:cs="Times New Roman"/>
          <w:color w:val="000000"/>
          <w:szCs w:val="24"/>
        </w:rPr>
        <w:t>nyújtottunk, amelynek keretében biztosítottuk az alábbi szolgáltatásokat. (1</w:t>
      </w:r>
      <w:proofErr w:type="gramStart"/>
      <w:r w:rsidRPr="00B409E4">
        <w:rPr>
          <w:rFonts w:ascii="Constantia" w:hAnsi="Constantia" w:cs="Times New Roman"/>
          <w:color w:val="000000"/>
          <w:szCs w:val="24"/>
        </w:rPr>
        <w:t>.számú</w:t>
      </w:r>
      <w:proofErr w:type="gramEnd"/>
      <w:r w:rsidRPr="00B409E4">
        <w:rPr>
          <w:rFonts w:ascii="Constantia" w:hAnsi="Constantia" w:cs="Times New Roman"/>
          <w:color w:val="000000"/>
          <w:szCs w:val="24"/>
        </w:rPr>
        <w:t xml:space="preserve"> diagram)</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color w:val="000000"/>
          <w:szCs w:val="24"/>
        </w:rPr>
        <w:br/>
      </w:r>
      <w:r w:rsidRPr="00B409E4">
        <w:rPr>
          <w:rFonts w:ascii="Constantia" w:hAnsi="Constantia" w:cs="Times New Roman"/>
          <w:b/>
          <w:bCs/>
          <w:color w:val="000000"/>
          <w:szCs w:val="24"/>
        </w:rPr>
        <w:t>2.1.1. Utcai (lakótelepi) szociális munka</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Utcai szociális munkát két </w:t>
      </w:r>
      <w:proofErr w:type="gramStart"/>
      <w:r w:rsidRPr="00B409E4">
        <w:rPr>
          <w:rFonts w:ascii="Constantia" w:hAnsi="Constantia" w:cs="Times New Roman"/>
          <w:color w:val="000000"/>
          <w:szCs w:val="24"/>
        </w:rPr>
        <w:t>kolléga</w:t>
      </w:r>
      <w:proofErr w:type="gramEnd"/>
      <w:r w:rsidRPr="00B409E4">
        <w:rPr>
          <w:rFonts w:ascii="Constantia" w:hAnsi="Constantia" w:cs="Times New Roman"/>
          <w:color w:val="000000"/>
          <w:szCs w:val="24"/>
        </w:rPr>
        <w:t xml:space="preserve"> végzi, osztott munkakörben. A Szalai Közösségi Házban (az érintett gyermekek lakókörnyezetében) a gyerekeknek, fiataloknak preventív célú szabadidős programokat szerveznek. A csoportos és közösségi jellegű tevékenység szervezésével segítik a gyermekek beilleszkedését, </w:t>
      </w:r>
      <w:proofErr w:type="spellStart"/>
      <w:r w:rsidRPr="00B409E4">
        <w:rPr>
          <w:rFonts w:ascii="Constantia" w:hAnsi="Constantia" w:cs="Times New Roman"/>
          <w:color w:val="000000"/>
          <w:szCs w:val="24"/>
        </w:rPr>
        <w:t>szabadidejük</w:t>
      </w:r>
      <w:proofErr w:type="spellEnd"/>
      <w:r w:rsidRPr="00B409E4">
        <w:rPr>
          <w:rFonts w:ascii="Constantia" w:hAnsi="Constantia" w:cs="Times New Roman"/>
          <w:color w:val="000000"/>
          <w:szCs w:val="24"/>
        </w:rPr>
        <w:t xml:space="preserve"> hasznos eltöltését lehetőség szerint bevonva a gyermekek családját is. Emellett rendszeresen kutatják Eger meghatározó részein az iskolakerülő gyerekeket, továbbá a </w:t>
      </w:r>
      <w:proofErr w:type="spellStart"/>
      <w:r w:rsidRPr="00B409E4">
        <w:rPr>
          <w:rFonts w:ascii="Constantia" w:hAnsi="Constantia" w:cs="Times New Roman"/>
          <w:color w:val="000000"/>
          <w:szCs w:val="24"/>
        </w:rPr>
        <w:t>szabadidejüket</w:t>
      </w:r>
      <w:proofErr w:type="spellEnd"/>
      <w:r w:rsidRPr="00B409E4">
        <w:rPr>
          <w:rFonts w:ascii="Constantia" w:hAnsi="Constantia" w:cs="Times New Roman"/>
          <w:color w:val="000000"/>
          <w:szCs w:val="24"/>
        </w:rPr>
        <w:t xml:space="preserve"> utcán töltő, kallódó, csellengő gyermekeket. A fiatalok magatartásából adódó testi, lelki, értelmi fejlődését veszélyeztető tényezők megelőzése érdekében egyéni segítő beszélgetésben, tanácsadásban, </w:t>
      </w:r>
      <w:proofErr w:type="gramStart"/>
      <w:r w:rsidRPr="00B409E4">
        <w:rPr>
          <w:rFonts w:ascii="Constantia" w:hAnsi="Constantia" w:cs="Times New Roman"/>
          <w:color w:val="000000"/>
          <w:szCs w:val="24"/>
        </w:rPr>
        <w:t>információ</w:t>
      </w:r>
      <w:proofErr w:type="gramEnd"/>
      <w:r w:rsidRPr="00B409E4">
        <w:rPr>
          <w:rFonts w:ascii="Constantia" w:hAnsi="Constantia" w:cs="Times New Roman"/>
          <w:color w:val="000000"/>
          <w:szCs w:val="24"/>
        </w:rPr>
        <w:t xml:space="preserve">nyújtásban részesítik őket. A Szalai Közösségi Házban utcai szociális munkát ellátó </w:t>
      </w:r>
      <w:proofErr w:type="gramStart"/>
      <w:r w:rsidRPr="00B409E4">
        <w:rPr>
          <w:rFonts w:ascii="Constantia" w:hAnsi="Constantia" w:cs="Times New Roman"/>
          <w:color w:val="000000"/>
          <w:szCs w:val="24"/>
        </w:rPr>
        <w:t>kollégákhoz</w:t>
      </w:r>
      <w:proofErr w:type="gramEnd"/>
      <w:r w:rsidRPr="00B409E4">
        <w:rPr>
          <w:rFonts w:ascii="Constantia" w:hAnsi="Constantia" w:cs="Times New Roman"/>
          <w:color w:val="000000"/>
          <w:szCs w:val="24"/>
        </w:rPr>
        <w:t xml:space="preserve"> nem csak az odajáró gyermekek, fiatalok fordultak a problémáikkal, hanem esetenként a gyerekek szülei kértek iskolai problémákkal kapcsolatos, illetve továbbtanulási és munkavállalási segítséget, tanácsot.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lakóhelyéről önkényesen eltávozó vagy gondozója által a lakásból kitett, ellátás és felügyelet nélkül maradó gyermekek lakóhelyére történő visszakerülésének elősegítésére, szükség esetén átmeneti gondozásának vagy gyermekvédelmi gondoskodásban részesítésének kezdeményezésére a 2016-os évben nem került sor.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Szülőkonzultáció viszont több esetben, más szolgáltatásba </w:t>
      </w:r>
      <w:proofErr w:type="gramStart"/>
      <w:r w:rsidRPr="00B409E4">
        <w:rPr>
          <w:rFonts w:ascii="Constantia" w:hAnsi="Constantia" w:cs="Times New Roman"/>
          <w:color w:val="000000"/>
          <w:szCs w:val="24"/>
        </w:rPr>
        <w:t>delegálás</w:t>
      </w:r>
      <w:proofErr w:type="gramEnd"/>
      <w:r w:rsidRPr="00B409E4">
        <w:rPr>
          <w:rFonts w:ascii="Constantia" w:hAnsi="Constantia" w:cs="Times New Roman"/>
          <w:color w:val="000000"/>
          <w:szCs w:val="24"/>
        </w:rPr>
        <w:t xml:space="preserve"> pedig jellemzően pszichológushoz vagy a RÉV Szenvedélybeteg-segítő Szolgálat szakembereihez történő irányítással történt. Utcai szociális munkát 21 alkalommal biztosítottunk többségében tanköteles kiskorú, magán tanulói </w:t>
      </w:r>
      <w:proofErr w:type="gramStart"/>
      <w:r w:rsidRPr="00B409E4">
        <w:rPr>
          <w:rFonts w:ascii="Constantia" w:hAnsi="Constantia" w:cs="Times New Roman"/>
          <w:color w:val="000000"/>
          <w:szCs w:val="24"/>
        </w:rPr>
        <w:t>státuszban</w:t>
      </w:r>
      <w:proofErr w:type="gramEnd"/>
      <w:r w:rsidRPr="00B409E4">
        <w:rPr>
          <w:rFonts w:ascii="Constantia" w:hAnsi="Constantia" w:cs="Times New Roman"/>
          <w:color w:val="000000"/>
          <w:szCs w:val="24"/>
        </w:rPr>
        <w:t xml:space="preserve"> lévő, vagy már nem tanköteles csellengő gyermekek, fiatalok számára. Kiemelt ellátási terület a Felsőváros, Szalai-</w:t>
      </w:r>
      <w:proofErr w:type="spellStart"/>
      <w:r w:rsidRPr="00B409E4">
        <w:rPr>
          <w:rFonts w:ascii="Constantia" w:hAnsi="Constantia" w:cs="Times New Roman"/>
          <w:color w:val="000000"/>
          <w:szCs w:val="24"/>
        </w:rPr>
        <w:t>szegregátum</w:t>
      </w:r>
      <w:proofErr w:type="spellEnd"/>
      <w:r w:rsidRPr="00B409E4">
        <w:rPr>
          <w:rFonts w:ascii="Constantia" w:hAnsi="Constantia" w:cs="Times New Roman"/>
          <w:color w:val="000000"/>
          <w:szCs w:val="24"/>
        </w:rPr>
        <w:t xml:space="preserve">, Belváros (Dobó tér és környéke, Érsekkert, Agria Park Bevásárlóközpont).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Háttértevékenység és alapos előkészítő munka során kerültek meghatározásra a fentebb részletezett kiemelt ellátási területek, valamint megtervezésre a heti rendszerességű, utcai szociális segítő tevékenység folyamata. Időpont- és útvonaltervezésünket rugalmasan igazítottuk megfigyelési tapasztalataink szerint. Operatív terepmunka során igyekeztünk személyes kapcsolatba kerülni a célcsoporttagokkal: velük kezdetben eseti/alkalmi, majd rendszeres segítő beszélgetéseket kezdeményeztünk tanácsadás, információnyújtás, illetve a kölcsönös bizalmi </w:t>
      </w:r>
      <w:proofErr w:type="gramStart"/>
      <w:r w:rsidRPr="00B409E4">
        <w:rPr>
          <w:rFonts w:ascii="Constantia" w:hAnsi="Constantia" w:cs="Times New Roman"/>
          <w:color w:val="000000"/>
          <w:szCs w:val="24"/>
        </w:rPr>
        <w:t>kapcsolat tartós</w:t>
      </w:r>
      <w:proofErr w:type="gramEnd"/>
      <w:r w:rsidRPr="00B409E4">
        <w:rPr>
          <w:rFonts w:ascii="Constantia" w:hAnsi="Constantia" w:cs="Times New Roman"/>
          <w:color w:val="000000"/>
          <w:szCs w:val="24"/>
        </w:rPr>
        <w:t xml:space="preserve"> kialakítása, elmélyítése céljából. Csupán néhány esetben vált szükségessé </w:t>
      </w:r>
      <w:proofErr w:type="gramStart"/>
      <w:r w:rsidRPr="00B409E4">
        <w:rPr>
          <w:rFonts w:ascii="Constantia" w:hAnsi="Constantia" w:cs="Times New Roman"/>
          <w:color w:val="000000"/>
          <w:szCs w:val="24"/>
        </w:rPr>
        <w:t>krízis</w:t>
      </w:r>
      <w:proofErr w:type="gramEnd"/>
      <w:r w:rsidRPr="00B409E4">
        <w:rPr>
          <w:rFonts w:ascii="Constantia" w:hAnsi="Constantia" w:cs="Times New Roman"/>
          <w:color w:val="000000"/>
          <w:szCs w:val="24"/>
        </w:rPr>
        <w:t>intervenció (szökés vagy drogfogyasztás kapcsán), közvetítés/delegálás (szerhasználat miatt a RÉV Szenvedélybeteg-segítő Szolgálat felé, szabadidő eltöltés kapcsán az Ifi Ponthoz, LISZI-</w:t>
      </w:r>
      <w:proofErr w:type="spellStart"/>
      <w:r w:rsidRPr="00B409E4">
        <w:rPr>
          <w:rFonts w:ascii="Constantia" w:hAnsi="Constantia" w:cs="Times New Roman"/>
          <w:color w:val="000000"/>
          <w:szCs w:val="24"/>
        </w:rPr>
        <w:t>hez</w:t>
      </w:r>
      <w:proofErr w:type="spellEnd"/>
      <w:r w:rsidRPr="00B409E4">
        <w:rPr>
          <w:rFonts w:ascii="Constantia" w:hAnsi="Constantia" w:cs="Times New Roman"/>
          <w:color w:val="000000"/>
          <w:szCs w:val="24"/>
        </w:rPr>
        <w:t xml:space="preserve">), illetve az érintett gyermekek családjának bevonása (családsegítés/ szociális segítő munka az alapszolgáltatáson keresztül), vagy az iskola megkeresése. A </w:t>
      </w:r>
      <w:proofErr w:type="gramStart"/>
      <w:r w:rsidRPr="00B409E4">
        <w:rPr>
          <w:rFonts w:ascii="Constantia" w:hAnsi="Constantia" w:cs="Times New Roman"/>
          <w:color w:val="000000"/>
          <w:szCs w:val="24"/>
        </w:rPr>
        <w:t>kollégák</w:t>
      </w:r>
      <w:proofErr w:type="gramEnd"/>
      <w:r w:rsidRPr="00B409E4">
        <w:rPr>
          <w:rFonts w:ascii="Constantia" w:hAnsi="Constantia" w:cs="Times New Roman"/>
          <w:color w:val="000000"/>
          <w:szCs w:val="24"/>
        </w:rPr>
        <w:t xml:space="preserve"> tapasztalatai szerint a korábbi évekhez képest jelentősen csökkent a délelőtt csellengő gyerekek száma. Ennek oka lehet - többek közt - az iskolai hiányzások szigorúbb </w:t>
      </w:r>
      <w:r w:rsidRPr="00B409E4">
        <w:rPr>
          <w:rFonts w:ascii="Constantia" w:hAnsi="Constantia" w:cs="Times New Roman"/>
          <w:color w:val="000000"/>
          <w:szCs w:val="24"/>
        </w:rPr>
        <w:lastRenderedPageBreak/>
        <w:t xml:space="preserve">elbírálása és az időnkénti rendőrségi jelenlét a forgalmasabb közterületeken és bevásárlóközpontokban. </w:t>
      </w:r>
    </w:p>
    <w:p w:rsidR="00325F8D" w:rsidRPr="00B409E4" w:rsidRDefault="00325F8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b/>
          <w:bCs/>
          <w:color w:val="000000"/>
          <w:szCs w:val="24"/>
        </w:rPr>
      </w:pPr>
    </w:p>
    <w:p w:rsidR="00325F8D" w:rsidRPr="00B409E4" w:rsidRDefault="00325F8D" w:rsidP="00325F8D">
      <w:pPr>
        <w:spacing w:after="0" w:line="240" w:lineRule="auto"/>
        <w:rPr>
          <w:rFonts w:ascii="Constantia" w:hAnsi="Constantia" w:cs="Times New Roman"/>
          <w:b/>
          <w:bCs/>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2.1.2. Kapcsolattartási ügyeletet, ennek keretében közvetítői eljárás</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Kapcsolattartási ügyeletet a 2016-ban megújított, átdolgozott Kapcsolattartási Házirend és a Kapcsolattartási Ügyelet Intézményi Keret-megállapodás szerint biztosítjuk. A Mindszenty G. </w:t>
      </w:r>
      <w:proofErr w:type="gramStart"/>
      <w:r w:rsidRPr="00B409E4">
        <w:rPr>
          <w:rFonts w:ascii="Constantia" w:hAnsi="Constantia" w:cs="Times New Roman"/>
          <w:color w:val="000000"/>
          <w:szCs w:val="24"/>
        </w:rPr>
        <w:t>u.</w:t>
      </w:r>
      <w:proofErr w:type="gramEnd"/>
      <w:r w:rsidRPr="00B409E4">
        <w:rPr>
          <w:rFonts w:ascii="Constantia" w:hAnsi="Constantia" w:cs="Times New Roman"/>
          <w:color w:val="000000"/>
          <w:szCs w:val="24"/>
        </w:rPr>
        <w:t xml:space="preserve"> 12. sz. alatti épület helyiségeinek rendelkezésre bocsátásával kapcsolattartási ügyelet keretében biztosítjuk a gyermek és a kapcsolattartásra jogosult szülő vagy más kapcsolattartásra jogosult személy számára a találkozásra, együttlétre alkalmas semleges helyszínt. Az önkéntesen hozzánk forduló ügyfeleket tájékoztatjuk a szolgáltatás igénybevételének módjáról és feltételeiről. Az önkéntes kérésre történő kapcsolattartás biztosításának feltétele a felek megegyezése a kapcsolattartás módjáról. Ezekben az esetekben az egyezség létrejöttét </w:t>
      </w:r>
      <w:proofErr w:type="spellStart"/>
      <w:r w:rsidRPr="00B409E4">
        <w:rPr>
          <w:rFonts w:ascii="Constantia" w:hAnsi="Constantia" w:cs="Times New Roman"/>
          <w:color w:val="000000"/>
          <w:szCs w:val="24"/>
        </w:rPr>
        <w:t>mediációval</w:t>
      </w:r>
      <w:proofErr w:type="spellEnd"/>
      <w:r w:rsidRPr="00B409E4">
        <w:rPr>
          <w:rFonts w:ascii="Constantia" w:hAnsi="Constantia" w:cs="Times New Roman"/>
          <w:color w:val="000000"/>
          <w:szCs w:val="24"/>
        </w:rPr>
        <w:t xml:space="preserve"> segítjük. Az érintettek kérésére, valamint a gyámhivatal kezdeményezésére</w:t>
      </w:r>
      <w:r w:rsidRPr="00B409E4">
        <w:rPr>
          <w:rFonts w:ascii="Constantia" w:hAnsi="Constantia" w:cs="Times New Roman"/>
          <w:szCs w:val="24"/>
        </w:rPr>
        <w:t xml:space="preserve"> </w:t>
      </w:r>
      <w:r w:rsidRPr="00B409E4">
        <w:rPr>
          <w:rFonts w:ascii="Constantia" w:hAnsi="Constantia" w:cs="Times New Roman"/>
          <w:color w:val="000000"/>
          <w:szCs w:val="24"/>
        </w:rPr>
        <w:t>gyermekvédelmi közvetítői eljárást (</w:t>
      </w:r>
      <w:proofErr w:type="spellStart"/>
      <w:r w:rsidRPr="00B409E4">
        <w:rPr>
          <w:rFonts w:ascii="Constantia" w:hAnsi="Constantia" w:cs="Times New Roman"/>
          <w:color w:val="000000"/>
          <w:szCs w:val="24"/>
        </w:rPr>
        <w:t>mediáció</w:t>
      </w:r>
      <w:proofErr w:type="spellEnd"/>
      <w:r w:rsidRPr="00B409E4">
        <w:rPr>
          <w:rFonts w:ascii="Constantia" w:hAnsi="Constantia" w:cs="Times New Roman"/>
          <w:color w:val="000000"/>
          <w:szCs w:val="24"/>
        </w:rPr>
        <w:t xml:space="preserve">) biztosítunk, melynek célja a felek közötti </w:t>
      </w:r>
      <w:proofErr w:type="gramStart"/>
      <w:r w:rsidRPr="00B409E4">
        <w:rPr>
          <w:rFonts w:ascii="Constantia" w:hAnsi="Constantia" w:cs="Times New Roman"/>
          <w:color w:val="000000"/>
          <w:szCs w:val="24"/>
        </w:rPr>
        <w:t>konfliktusok</w:t>
      </w:r>
      <w:proofErr w:type="gramEnd"/>
      <w:r w:rsidRPr="00B409E4">
        <w:rPr>
          <w:rFonts w:ascii="Constantia" w:hAnsi="Constantia" w:cs="Times New Roman"/>
          <w:color w:val="000000"/>
          <w:szCs w:val="24"/>
        </w:rPr>
        <w:t xml:space="preserve"> feloldásának segítése, közöttük megállapodás létrehozása, és annak mindkét fél részéről történő betartása. A felügyelt kapcsolattartások esetén a bíróság vagy a gyámhatóság végzése alapján járunk el. A felügyelt kapcsolattartást elrendelő szervvel történt előzetes egyeztetést követően biztosítjuk a felügyeletet ellátó szakembert. A felügyelt kapcsolattartás elmaradása esetén annak elmaradásáról öt napon belül, megvalósulásáról, az ott történtekről, a szülő vagy más kapcsolattartásra jogosult személy és a gyermek kapcsolatának alakulásáról, a felügyelet fenntartásának szükségességéről felkérésre, vagy felülvizsgálatra vonatkozó javaslatáról hivatalból tájékoztatjuk a végzést/határozatot hozó gyámhivatalt.</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felügyelt kapcsolattartásokra jellemző, hogy szülő/kapcsolattartásra jogosult és a gyermek már hosszabb ideje nem találkozott egymással, eltávolodtak egymástól, vagy a kapcsolattartás a szülők közötti </w:t>
      </w:r>
      <w:proofErr w:type="gramStart"/>
      <w:r w:rsidRPr="00B409E4">
        <w:rPr>
          <w:rFonts w:ascii="Constantia" w:hAnsi="Constantia" w:cs="Times New Roman"/>
          <w:color w:val="000000"/>
          <w:szCs w:val="24"/>
        </w:rPr>
        <w:t>konfliktus</w:t>
      </w:r>
      <w:proofErr w:type="gramEnd"/>
      <w:r w:rsidRPr="00B409E4">
        <w:rPr>
          <w:rFonts w:ascii="Constantia" w:hAnsi="Constantia" w:cs="Times New Roman"/>
          <w:color w:val="000000"/>
          <w:szCs w:val="24"/>
        </w:rPr>
        <w:t xml:space="preserve"> miatt másként nem tud megvalósulni. Elenyésző az olyan eset, amikor a felügyelt kapcsolattartást a gyermek tényleges veszélyezettsége miatt szükséges biztosítanunk. A fenti esetekre jellemző, hogy a szülők kapcsolata erősen megromlott, egymással nem vagy alig kommunikálnak, általában peres eljárás folyik közöttük. Tapasztalataink szerint a gyermekek sok esetben felkészítés nélkül, szorongva, dacosan, feszülten érkeznek a kapcsolattartásra. A kapcsolattartásra jogosult szülő pedig sok esetben nem tud mit kezdeni a helyzettel, szülői </w:t>
      </w:r>
      <w:proofErr w:type="gramStart"/>
      <w:r w:rsidRPr="00B409E4">
        <w:rPr>
          <w:rFonts w:ascii="Constantia" w:hAnsi="Constantia" w:cs="Times New Roman"/>
          <w:color w:val="000000"/>
          <w:szCs w:val="24"/>
        </w:rPr>
        <w:t>kompetenciája</w:t>
      </w:r>
      <w:proofErr w:type="gramEnd"/>
      <w:r w:rsidRPr="00B409E4">
        <w:rPr>
          <w:rFonts w:ascii="Constantia" w:hAnsi="Constantia" w:cs="Times New Roman"/>
          <w:color w:val="000000"/>
          <w:szCs w:val="24"/>
        </w:rPr>
        <w:t xml:space="preserve"> gyenge vagy sérült. A kapcsolattartás légkörének javítását, a kapcsolat </w:t>
      </w:r>
      <w:proofErr w:type="spellStart"/>
      <w:r w:rsidRPr="00B409E4">
        <w:rPr>
          <w:rFonts w:ascii="Constantia" w:hAnsi="Constantia" w:cs="Times New Roman"/>
          <w:color w:val="000000"/>
          <w:szCs w:val="24"/>
        </w:rPr>
        <w:t>újraépülését</w:t>
      </w:r>
      <w:proofErr w:type="spellEnd"/>
      <w:r w:rsidRPr="00B409E4">
        <w:rPr>
          <w:rFonts w:ascii="Constantia" w:hAnsi="Constantia" w:cs="Times New Roman"/>
          <w:color w:val="000000"/>
          <w:szCs w:val="24"/>
        </w:rPr>
        <w:t xml:space="preserve"> a kapcsolattartáson ügyelő </w:t>
      </w:r>
      <w:proofErr w:type="gramStart"/>
      <w:r w:rsidRPr="00B409E4">
        <w:rPr>
          <w:rFonts w:ascii="Constantia" w:hAnsi="Constantia" w:cs="Times New Roman"/>
          <w:color w:val="000000"/>
          <w:szCs w:val="24"/>
        </w:rPr>
        <w:t>kollégák</w:t>
      </w:r>
      <w:proofErr w:type="gramEnd"/>
      <w:r w:rsidRPr="00B409E4">
        <w:rPr>
          <w:rFonts w:ascii="Constantia" w:hAnsi="Constantia" w:cs="Times New Roman"/>
          <w:color w:val="000000"/>
          <w:szCs w:val="24"/>
        </w:rPr>
        <w:t xml:space="preserve"> különböző kommunikációs technikákkal igyekeznek oldani. A szülők közötti kommunikáció és együttműködés kialakítását az ügyletesek tájékoztatással, segítő beszélgetéssel, tanácsadással segítik. A kapcsolattartás zökkenőmentes lebonyolításához szükség esetén felajánljuk a pszichológiai tanácsadás igénybevételének lehetőségét is. A tárgyévben összesen 81 alkalommal biztosítottunk kapcsolattartási ügyeletet a kapcsolattartási ügyelet házirendjében rögzítettek szerint; minden páratlan hét szombati napján, 9.00 – 13.00 között, illetve minden páros hét keddi vagy csütörtöki napján 13.00 – 17.00 között a Gyámhivatal vagy a Járásbíróság jogerős döntésének megfelelően. A szolgáltatásba a Központ valamennyi esetmenedzser és tanácsadó </w:t>
      </w:r>
      <w:proofErr w:type="gramStart"/>
      <w:r w:rsidRPr="00B409E4">
        <w:rPr>
          <w:rFonts w:ascii="Constantia" w:hAnsi="Constantia" w:cs="Times New Roman"/>
          <w:color w:val="000000"/>
          <w:szCs w:val="24"/>
        </w:rPr>
        <w:t>státuszú</w:t>
      </w:r>
      <w:proofErr w:type="gramEnd"/>
      <w:r w:rsidRPr="00B409E4">
        <w:rPr>
          <w:rFonts w:ascii="Constantia" w:hAnsi="Constantia" w:cs="Times New Roman"/>
          <w:color w:val="000000"/>
          <w:szCs w:val="24"/>
        </w:rPr>
        <w:t xml:space="preserve"> munkatársa bekapcsolódott; az ellátást így a tárgyévben összesen 10 munkatársunk biztosította, alkalmanként – indokoltság szerint – 3-4 fős kapcsolattartási ügyeleti teamekben. 2016-ban a </w:t>
      </w:r>
      <w:r w:rsidRPr="00B409E4">
        <w:rPr>
          <w:rFonts w:ascii="Constantia" w:hAnsi="Constantia" w:cs="Times New Roman"/>
          <w:color w:val="000000"/>
          <w:szCs w:val="24"/>
        </w:rPr>
        <w:lastRenderedPageBreak/>
        <w:t>Központban összesen 14 kiskorú leszabályozott kapcsolattartásával összefüggően, összesen 31 személy ellátását biztosítottuk. 9 kiskorú kapcsolattartása megvalósult, míg 5 gyermek esetében egyáltalán nem valósult meg a szabályzásnak megfelelő kapcsolattartás. A 14 szabályozott kapcsolattartással érintett kiskorú közül 4 gyermek (család) esetében lezárult a Központ közreműködési kötelezettsége, míg 10 gyermek (család) szabályozott kapcsolattartása 2017-re áthúzódó eset. A 14 szabályozott kapcsolattartással érintett kiskorú közül 6 gyermek (család) esetében - jogerős Gyámhivatali döntés értelmében – felügyelt, míg 8 gyermek (család) esetében nem felügyelt, segített kapcsolattartás lebonyolításában működtünk közre. Növekvő igény mutatkozik a kapcsolattartási ügyelet szolgáltatásainak igénybevételére. Ennek sajnálatos oka, hogy napjainkban emelkedő tendenciát mutat a felbomló családi közösségek száma. A megromlott, illetve megszakadt szülő-gyermek kapcsolat fenntartása, javítása, ápolása érdekében biztosítjuk szolgáltatásunkat. Még mindig előfordul, hogy a bíróságok a Központtal történő egyeztetés nélkül hoznak döntést. A központvezető minden esetben írásban hívja fel a kapcsolattartást elrendelő szervet a szabályzás előtti egyeztetésre. 2016-ban a központvezető a gyámhatóságnak és az Egri Járásbíróságnak írásosos tájékoztatóban megküldte a kapcsolattartási ügyelet eljárásrendjét. Örvendetes, hogy a hivatalos szervek az egyes esetekben a döntés meghozatala előtt egyre többször konzultálnak munkatársainkkal tartalmi kérdésekről.</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color w:val="000000"/>
          <w:szCs w:val="24"/>
        </w:rPr>
        <w:br/>
      </w:r>
      <w:r w:rsidRPr="00B409E4">
        <w:rPr>
          <w:rFonts w:ascii="Constantia" w:hAnsi="Constantia" w:cs="Times New Roman"/>
          <w:b/>
          <w:bCs/>
          <w:color w:val="000000"/>
          <w:szCs w:val="24"/>
        </w:rPr>
        <w:t>2.1.3 Kórházi szociális munka</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 és Gyermekjóléti Központ 2016-ban egri </w:t>
      </w:r>
      <w:proofErr w:type="spellStart"/>
      <w:r w:rsidRPr="00B409E4">
        <w:rPr>
          <w:rFonts w:ascii="Constantia" w:hAnsi="Constantia" w:cs="Times New Roman"/>
          <w:color w:val="000000"/>
          <w:szCs w:val="24"/>
        </w:rPr>
        <w:t>Markhot</w:t>
      </w:r>
      <w:proofErr w:type="spellEnd"/>
      <w:r w:rsidRPr="00B409E4">
        <w:rPr>
          <w:rFonts w:ascii="Constantia" w:hAnsi="Constantia" w:cs="Times New Roman"/>
          <w:color w:val="000000"/>
          <w:szCs w:val="24"/>
        </w:rPr>
        <w:t xml:space="preserve"> Ferenc Oktatókórházzal együttműködési megállapodását megújította, amelyben rögzítettük a kórházi szociális munka biztosításának kereteit, valamint az együttműködés módját. A kórházi szociális munka a kórházzal való kapcsolattartást és együttműködést foglalja magába. A kórházak szociális munkatársaival jó kapcsolatot alakítottunk ki az elmúlt évek során. Az együttműködés eredményeképpen </w:t>
      </w:r>
      <w:proofErr w:type="gramStart"/>
      <w:r w:rsidRPr="00B409E4">
        <w:rPr>
          <w:rFonts w:ascii="Constantia" w:hAnsi="Constantia" w:cs="Times New Roman"/>
          <w:color w:val="000000"/>
          <w:szCs w:val="24"/>
        </w:rPr>
        <w:t>klienseink</w:t>
      </w:r>
      <w:proofErr w:type="gramEnd"/>
      <w:r w:rsidRPr="00B409E4">
        <w:rPr>
          <w:rFonts w:ascii="Constantia" w:hAnsi="Constantia" w:cs="Times New Roman"/>
          <w:color w:val="000000"/>
          <w:szCs w:val="24"/>
        </w:rPr>
        <w:t xml:space="preserve"> kórházi tartózkodása alatt megkezdődik a probléma feltárása és a közös munka a hazagondozás érdekében. Kórházi szociális munka </w:t>
      </w:r>
      <w:proofErr w:type="gramStart"/>
      <w:r w:rsidRPr="00B409E4">
        <w:rPr>
          <w:rFonts w:ascii="Constantia" w:hAnsi="Constantia" w:cs="Times New Roman"/>
          <w:color w:val="000000"/>
          <w:szCs w:val="24"/>
        </w:rPr>
        <w:t>koordinálását</w:t>
      </w:r>
      <w:proofErr w:type="gramEnd"/>
      <w:r w:rsidRPr="00B409E4">
        <w:rPr>
          <w:rFonts w:ascii="Constantia" w:hAnsi="Constantia" w:cs="Times New Roman"/>
          <w:color w:val="000000"/>
          <w:szCs w:val="24"/>
        </w:rPr>
        <w:t xml:space="preserve"> egy fő tanácsadó, osztott munkakörben látta el. Az ellátási </w:t>
      </w:r>
      <w:proofErr w:type="spellStart"/>
      <w:r w:rsidRPr="00B409E4">
        <w:rPr>
          <w:rFonts w:ascii="Constantia" w:hAnsi="Constantia" w:cs="Times New Roman"/>
          <w:color w:val="000000"/>
          <w:szCs w:val="24"/>
        </w:rPr>
        <w:t>területünkön</w:t>
      </w:r>
      <w:proofErr w:type="spellEnd"/>
      <w:r w:rsidRPr="00B409E4">
        <w:rPr>
          <w:rFonts w:ascii="Constantia" w:hAnsi="Constantia" w:cs="Times New Roman"/>
          <w:color w:val="000000"/>
          <w:szCs w:val="24"/>
        </w:rPr>
        <w:t xml:space="preserve"> működő kórházban dolgozó kórházi szociális munkások, kórházi védőnők - amennyiben az illetékességi </w:t>
      </w:r>
      <w:proofErr w:type="spellStart"/>
      <w:r w:rsidRPr="00B409E4">
        <w:rPr>
          <w:rFonts w:ascii="Constantia" w:hAnsi="Constantia" w:cs="Times New Roman"/>
          <w:color w:val="000000"/>
          <w:szCs w:val="24"/>
        </w:rPr>
        <w:t>területünkön</w:t>
      </w:r>
      <w:proofErr w:type="spellEnd"/>
      <w:r w:rsidRPr="00B409E4">
        <w:rPr>
          <w:rFonts w:ascii="Constantia" w:hAnsi="Constantia" w:cs="Times New Roman"/>
          <w:color w:val="000000"/>
          <w:szCs w:val="24"/>
        </w:rPr>
        <w:t xml:space="preserve"> élő (Egri Járás) családnál/gyermeknél észlelnek szociális, gyermekvédelmi </w:t>
      </w:r>
      <w:proofErr w:type="gramStart"/>
      <w:r w:rsidRPr="00B409E4">
        <w:rPr>
          <w:rFonts w:ascii="Constantia" w:hAnsi="Constantia" w:cs="Times New Roman"/>
          <w:color w:val="000000"/>
          <w:szCs w:val="24"/>
        </w:rPr>
        <w:t>problémát</w:t>
      </w:r>
      <w:proofErr w:type="gramEnd"/>
      <w:r w:rsidRPr="00B409E4">
        <w:rPr>
          <w:rFonts w:ascii="Constantia" w:hAnsi="Constantia" w:cs="Times New Roman"/>
          <w:color w:val="000000"/>
          <w:szCs w:val="24"/>
        </w:rPr>
        <w:t xml:space="preserve"> - jelzést küldenek részünkre. A jelzést követően minden esetben megtörténik a kapcsolatfelvétel az érintett családdal, ill. visszajelzés a kórházi szociális munkásnak vagy a védőnőnek. Az elmúlt évre jellemzően elmondható, hogy hatékony együttműködés alakult ki az esetek megoldása érdekében a Kórház csecsemőosztályának, gyermekosztályának, pszichiátriai osztályának szociális munkásaival, szakembereivel. 2016. évben 16 alkalommal történt intézkedés a kórházi szociális munka során 7 fő </w:t>
      </w:r>
      <w:proofErr w:type="gramStart"/>
      <w:r w:rsidRPr="00B409E4">
        <w:rPr>
          <w:rFonts w:ascii="Constantia" w:hAnsi="Constantia" w:cs="Times New Roman"/>
          <w:color w:val="000000"/>
          <w:szCs w:val="24"/>
        </w:rPr>
        <w:t>kliens</w:t>
      </w:r>
      <w:proofErr w:type="gramEnd"/>
      <w:r w:rsidRPr="00B409E4">
        <w:rPr>
          <w:rFonts w:ascii="Constantia" w:hAnsi="Constantia" w:cs="Times New Roman"/>
          <w:color w:val="000000"/>
          <w:szCs w:val="24"/>
        </w:rPr>
        <w:t xml:space="preserve"> ügyében. Négy alkalommal a szülészeti-nőgyógyászati osztályon a kórházi védőnővel együttműködve a válsághelyzetben lévő anya és gyermekének segítése ügyében történt intézkedés. A szociális válsághelyzet kialakulását párkapcsolati és lakhatási </w:t>
      </w:r>
      <w:proofErr w:type="gramStart"/>
      <w:r w:rsidRPr="00B409E4">
        <w:rPr>
          <w:rFonts w:ascii="Constantia" w:hAnsi="Constantia" w:cs="Times New Roman"/>
          <w:color w:val="000000"/>
          <w:szCs w:val="24"/>
        </w:rPr>
        <w:t>probléma</w:t>
      </w:r>
      <w:proofErr w:type="gramEnd"/>
      <w:r w:rsidRPr="00B409E4">
        <w:rPr>
          <w:rFonts w:ascii="Constantia" w:hAnsi="Constantia" w:cs="Times New Roman"/>
          <w:color w:val="000000"/>
          <w:szCs w:val="24"/>
        </w:rPr>
        <w:t xml:space="preserve"> okozta. A gyermekosztályon a gyermekelhanyagolás és bántalmazás észlelése esetén két esetben került sor hatósági intézkedés kezdeményezésére, családba fogadásra, valamint a </w:t>
      </w:r>
      <w:proofErr w:type="gramStart"/>
      <w:r w:rsidRPr="00B409E4">
        <w:rPr>
          <w:rFonts w:ascii="Constantia" w:hAnsi="Constantia" w:cs="Times New Roman"/>
          <w:color w:val="000000"/>
          <w:szCs w:val="24"/>
        </w:rPr>
        <w:t>gyermek nevelésbe</w:t>
      </w:r>
      <w:proofErr w:type="gramEnd"/>
      <w:r w:rsidRPr="00B409E4">
        <w:rPr>
          <w:rFonts w:ascii="Constantia" w:hAnsi="Constantia" w:cs="Times New Roman"/>
          <w:color w:val="000000"/>
          <w:szCs w:val="24"/>
        </w:rPr>
        <w:t xml:space="preserve"> vételére. A másik két esetben közreműködtünk az alapellátásban történő segítségnyújtás megszervezésére. A pszichiátriai és a rehabilitációt végző osztályokkal való együttműködés során egy esetben az anya pszichés és mozgásszervi </w:t>
      </w:r>
      <w:proofErr w:type="gramStart"/>
      <w:r w:rsidRPr="00B409E4">
        <w:rPr>
          <w:rFonts w:ascii="Constantia" w:hAnsi="Constantia" w:cs="Times New Roman"/>
          <w:color w:val="000000"/>
          <w:szCs w:val="24"/>
        </w:rPr>
        <w:t>problémája</w:t>
      </w:r>
      <w:proofErr w:type="gramEnd"/>
      <w:r w:rsidRPr="00B409E4">
        <w:rPr>
          <w:rFonts w:ascii="Constantia" w:hAnsi="Constantia" w:cs="Times New Roman"/>
          <w:color w:val="000000"/>
          <w:szCs w:val="24"/>
        </w:rPr>
        <w:t xml:space="preserve"> miatt gyermekének harmadik személynél történő elhelyezését kezdeményeztük. Két </w:t>
      </w:r>
      <w:r w:rsidRPr="00B409E4">
        <w:rPr>
          <w:rFonts w:ascii="Constantia" w:hAnsi="Constantia" w:cs="Times New Roman"/>
          <w:color w:val="000000"/>
          <w:szCs w:val="24"/>
        </w:rPr>
        <w:lastRenderedPageBreak/>
        <w:t>nevelésbe vett, szökésben lévő várandós kiskorú a szülést követően gyermekeikkel biztonságos környezetbe térhettek vissza.</w:t>
      </w:r>
    </w:p>
    <w:p w:rsidR="00325F8D" w:rsidRPr="00B409E4" w:rsidRDefault="00325F8D" w:rsidP="00325F8D">
      <w:pPr>
        <w:spacing w:after="0" w:line="240" w:lineRule="auto"/>
        <w:rPr>
          <w:rFonts w:ascii="Constantia" w:hAnsi="Constantia" w:cs="Times New Roman"/>
          <w:b/>
          <w:bCs/>
          <w:color w:val="FF0000"/>
          <w:szCs w:val="24"/>
        </w:rPr>
      </w:pPr>
      <w:r w:rsidRPr="00B409E4">
        <w:rPr>
          <w:rFonts w:ascii="Constantia" w:hAnsi="Constantia" w:cs="Times New Roman"/>
          <w:color w:val="000000"/>
          <w:szCs w:val="24"/>
        </w:rPr>
        <w:br/>
      </w:r>
      <w:r w:rsidRPr="00B409E4">
        <w:rPr>
          <w:rFonts w:ascii="Constantia" w:hAnsi="Constantia" w:cs="Times New Roman"/>
          <w:b/>
          <w:bCs/>
          <w:color w:val="000000"/>
          <w:szCs w:val="24"/>
        </w:rPr>
        <w:t xml:space="preserve">2.1.4 Gyermekvédelmi jelzőrendszeri készenléti szolgálat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készenléti szolgálat megszervezésével állandó elérhetőséget, folyamatos jelenlétet biztosítunk a nyitvatartási időn túl felmerülő </w:t>
      </w:r>
      <w:proofErr w:type="gramStart"/>
      <w:r w:rsidRPr="00B409E4">
        <w:rPr>
          <w:rFonts w:ascii="Constantia" w:hAnsi="Constantia" w:cs="Times New Roman"/>
          <w:color w:val="000000"/>
          <w:szCs w:val="24"/>
        </w:rPr>
        <w:t>krízis</w:t>
      </w:r>
      <w:proofErr w:type="gramEnd"/>
      <w:r w:rsidRPr="00B409E4">
        <w:rPr>
          <w:rFonts w:ascii="Constantia" w:hAnsi="Constantia" w:cs="Times New Roman"/>
          <w:color w:val="000000"/>
          <w:szCs w:val="24"/>
        </w:rPr>
        <w:t xml:space="preserve">helyzetekben. A készenléti telefont az intézmény nyitvatartási idején túl hívhatja bárki a 0680/630-113-as számon, aki azonnali telefonos segítséget, tanácsot vagy tájékoztatást szeretne kapni </w:t>
      </w:r>
      <w:proofErr w:type="gramStart"/>
      <w:r w:rsidRPr="00B409E4">
        <w:rPr>
          <w:rFonts w:ascii="Constantia" w:hAnsi="Constantia" w:cs="Times New Roman"/>
          <w:color w:val="000000"/>
          <w:szCs w:val="24"/>
        </w:rPr>
        <w:t>krízis</w:t>
      </w:r>
      <w:proofErr w:type="gramEnd"/>
      <w:r w:rsidRPr="00B409E4">
        <w:rPr>
          <w:rFonts w:ascii="Constantia" w:hAnsi="Constantia" w:cs="Times New Roman"/>
          <w:color w:val="000000"/>
          <w:szCs w:val="24"/>
        </w:rPr>
        <w:t xml:space="preserve">helyzetének megoldása érdekében. A készenlétben lévő munkatárs szakszerű segítséget tud nyújtani vagy ilyen segítséget tud mozgósítani. A készenléti telefon hétfőtől–csütörtökig, délután 17.00 órától másnap reggel 08.00 óráig, hétvégén péntek; 16.00 órától hétfő 08.00 óráig hívható. A </w:t>
      </w:r>
      <w:proofErr w:type="gramStart"/>
      <w:r w:rsidRPr="00B409E4">
        <w:rPr>
          <w:rFonts w:ascii="Constantia" w:hAnsi="Constantia" w:cs="Times New Roman"/>
          <w:color w:val="000000"/>
          <w:szCs w:val="24"/>
        </w:rPr>
        <w:t>kollégák</w:t>
      </w:r>
      <w:proofErr w:type="gramEnd"/>
      <w:r w:rsidRPr="00B409E4">
        <w:rPr>
          <w:rFonts w:ascii="Constantia" w:hAnsi="Constantia" w:cs="Times New Roman"/>
          <w:color w:val="000000"/>
          <w:szCs w:val="24"/>
        </w:rPr>
        <w:t xml:space="preserve"> heti váltásban látják el a készenléti ügyeletet, ez a készenléti mobilkészülék hétfői átadását–átvételét jelenti. A készenléti szolgálat hívásairól és az azon történtekről szóló feljegyzéseket az ügyeletet ellátó munkatárs dokumentálja. A készenléti telefon száma a járás összes szolgálata által kifüggesztésre került, illetve a </w:t>
      </w:r>
      <w:proofErr w:type="gramStart"/>
      <w:r w:rsidRPr="00B409E4">
        <w:rPr>
          <w:rFonts w:ascii="Constantia" w:hAnsi="Constantia" w:cs="Times New Roman"/>
          <w:color w:val="000000"/>
          <w:szCs w:val="24"/>
        </w:rPr>
        <w:t>klienseink</w:t>
      </w:r>
      <w:proofErr w:type="gramEnd"/>
      <w:r w:rsidRPr="00B409E4">
        <w:rPr>
          <w:rFonts w:ascii="Constantia" w:hAnsi="Constantia" w:cs="Times New Roman"/>
          <w:color w:val="000000"/>
          <w:szCs w:val="24"/>
        </w:rPr>
        <w:t xml:space="preserve"> előtt is ismert. Minden </w:t>
      </w:r>
      <w:proofErr w:type="gramStart"/>
      <w:r w:rsidRPr="00B409E4">
        <w:rPr>
          <w:rFonts w:ascii="Constantia" w:hAnsi="Constantia" w:cs="Times New Roman"/>
          <w:color w:val="000000"/>
          <w:szCs w:val="24"/>
        </w:rPr>
        <w:t>krízis</w:t>
      </w:r>
      <w:proofErr w:type="gramEnd"/>
      <w:r w:rsidRPr="00B409E4">
        <w:rPr>
          <w:rFonts w:ascii="Constantia" w:hAnsi="Constantia" w:cs="Times New Roman"/>
          <w:color w:val="000000"/>
          <w:szCs w:val="24"/>
        </w:rPr>
        <w:t xml:space="preserve">helyzet kialakulásának lehetősége esetén meg tudjuk adni klienseinknek a készenléti telefon számát, így a kliensek probléma esetén akár az esti órákban, akár hétvégén is tudnak segítséget kérni, így baj esetén lehetőségük nyílik arra, hogy professzionális segítő személlyel azonnal tudjanak konzultálni. Általánosságban kijelenthető, hogy családi </w:t>
      </w:r>
      <w:proofErr w:type="gramStart"/>
      <w:r w:rsidRPr="00B409E4">
        <w:rPr>
          <w:rFonts w:ascii="Constantia" w:hAnsi="Constantia" w:cs="Times New Roman"/>
          <w:color w:val="000000"/>
          <w:szCs w:val="24"/>
        </w:rPr>
        <w:t>konfliktussal</w:t>
      </w:r>
      <w:proofErr w:type="gramEnd"/>
      <w:r w:rsidRPr="00B409E4">
        <w:rPr>
          <w:rFonts w:ascii="Constantia" w:hAnsi="Constantia" w:cs="Times New Roman"/>
          <w:color w:val="000000"/>
          <w:szCs w:val="24"/>
        </w:rPr>
        <w:t xml:space="preserve">, azonnali átmeneti gondozás (CSAO, krízisotthon) igénybevételével kapcsolatban érkezett a legtöbb hívás. A hívó fél általában szeretné névtelenségét megőrizni, több hívás rejtett számról érkezett. Továbbá tájékoztatást nyújtottunk a </w:t>
      </w:r>
      <w:proofErr w:type="gramStart"/>
      <w:r w:rsidRPr="00B409E4">
        <w:rPr>
          <w:rFonts w:ascii="Constantia" w:hAnsi="Constantia" w:cs="Times New Roman"/>
          <w:color w:val="000000"/>
          <w:szCs w:val="24"/>
        </w:rPr>
        <w:t>lelkisegély-telefonvonal(</w:t>
      </w:r>
      <w:proofErr w:type="spellStart"/>
      <w:proofErr w:type="gramEnd"/>
      <w:r w:rsidRPr="00B409E4">
        <w:rPr>
          <w:rFonts w:ascii="Constantia" w:hAnsi="Constantia" w:cs="Times New Roman"/>
          <w:color w:val="000000"/>
          <w:szCs w:val="24"/>
        </w:rPr>
        <w:t>ak</w:t>
      </w:r>
      <w:proofErr w:type="spellEnd"/>
      <w:r w:rsidRPr="00B409E4">
        <w:rPr>
          <w:rFonts w:ascii="Constantia" w:hAnsi="Constantia" w:cs="Times New Roman"/>
          <w:color w:val="000000"/>
          <w:szCs w:val="24"/>
        </w:rPr>
        <w:t xml:space="preserve">) elérhetőségéről. 2016-ban 30 alkalommal érkezett hívás a készenléti telefonra, melynek során 12 személynek nyújtottunk szolgáltatást. A csekélynek mondható hívásszám ellenére is rendkívül fontosnak tartjuk ezt a szolgáltatást, hiszen bármikor adódhat olyan helyzet, amikor gyermek, vagy család szorul a segítségünkre. </w:t>
      </w:r>
    </w:p>
    <w:p w:rsidR="00325F8D" w:rsidRPr="00B409E4" w:rsidRDefault="00325F8D" w:rsidP="00325F8D">
      <w:pPr>
        <w:spacing w:after="0" w:line="240" w:lineRule="auto"/>
        <w:rPr>
          <w:rFonts w:ascii="Constantia" w:hAnsi="Constantia" w:cs="Times New Roman"/>
          <w:b/>
          <w:bCs/>
          <w:color w:val="000000"/>
          <w:szCs w:val="24"/>
        </w:rPr>
      </w:pPr>
    </w:p>
    <w:p w:rsidR="00325F8D" w:rsidRPr="00B409E4" w:rsidRDefault="00325F8D" w:rsidP="00325F8D">
      <w:pPr>
        <w:spacing w:after="0" w:line="240" w:lineRule="auto"/>
        <w:rPr>
          <w:rFonts w:ascii="Constantia" w:hAnsi="Constantia" w:cs="Times New Roman"/>
          <w:b/>
          <w:bCs/>
          <w:szCs w:val="24"/>
        </w:rPr>
      </w:pPr>
      <w:r w:rsidRPr="00B409E4">
        <w:rPr>
          <w:rFonts w:ascii="Constantia" w:hAnsi="Constantia" w:cs="Times New Roman"/>
          <w:b/>
          <w:bCs/>
          <w:color w:val="000000"/>
          <w:szCs w:val="24"/>
        </w:rPr>
        <w:t>2.1.5 Iskolai szociális segítés</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személyes gondoskodást nyújtó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gyermekvédelmi intézmények, valamint személyek szakmai feladatairól és működésük feltételeiről szóló 15/1998 (IV.30) NM rendelet 2016. január 1-től </w:t>
      </w:r>
      <w:proofErr w:type="spellStart"/>
      <w:r w:rsidRPr="00B409E4">
        <w:rPr>
          <w:rFonts w:ascii="Constantia" w:hAnsi="Constantia" w:cs="Times New Roman"/>
          <w:color w:val="000000"/>
          <w:szCs w:val="24"/>
        </w:rPr>
        <w:t>nevesíti</w:t>
      </w:r>
      <w:proofErr w:type="spellEnd"/>
      <w:r w:rsidRPr="00B409E4">
        <w:rPr>
          <w:rFonts w:ascii="Constantia" w:hAnsi="Constantia" w:cs="Times New Roman"/>
          <w:color w:val="000000"/>
          <w:szCs w:val="24"/>
        </w:rPr>
        <w:t xml:space="preserve"> az iskolai szociális munkát, amely 2018. január 1-től lesz kötelező feladatunk. Tekintettel arra, hogy a járás területén lévő gyermekek nagy része azért érintett hatósági intézkedéssel, mert a köznevelési intézmények jelzéseinek jelentős része viselkedési, beilleszkedési, magatartási problémák, </w:t>
      </w:r>
      <w:proofErr w:type="gramStart"/>
      <w:r w:rsidRPr="00B409E4">
        <w:rPr>
          <w:rFonts w:ascii="Constantia" w:hAnsi="Constantia" w:cs="Times New Roman"/>
          <w:color w:val="000000"/>
          <w:szCs w:val="24"/>
        </w:rPr>
        <w:t>gyermek- szülő-</w:t>
      </w:r>
      <w:proofErr w:type="gramEnd"/>
      <w:r w:rsidRPr="00B409E4">
        <w:rPr>
          <w:rFonts w:ascii="Constantia" w:hAnsi="Constantia" w:cs="Times New Roman"/>
          <w:color w:val="000000"/>
          <w:szCs w:val="24"/>
        </w:rPr>
        <w:t xml:space="preserve"> pedagógus közötti konfliktusokról szól, illetve magas számú igazolatlan hiányzások miatt kerültek látókörünkbe, ezért indokolt a köznevelési intézményekkel való közvetlen kapcsolat kiépítése. Ez nagyban megkönnyíti az esetmenedzserek munkáját is, mert hidat épít az intézmény és az esetmenedzser között. Az </w:t>
      </w:r>
      <w:r w:rsidRPr="00B409E4">
        <w:rPr>
          <w:rFonts w:ascii="Constantia" w:hAnsi="Constantia" w:cs="Times New Roman"/>
          <w:iCs/>
          <w:color w:val="000000"/>
          <w:szCs w:val="24"/>
        </w:rPr>
        <w:t>ESZC Bornemissza Gergely Szakgimnáziuma, Szakközépiskolája és Kollégium</w:t>
      </w:r>
      <w:r w:rsidRPr="00B409E4">
        <w:rPr>
          <w:rFonts w:ascii="Constantia" w:hAnsi="Constantia" w:cs="Times New Roman"/>
          <w:color w:val="000000"/>
          <w:szCs w:val="24"/>
        </w:rPr>
        <w:t xml:space="preserve">ában fogadóórai keretek közt 8 alkalommal nyújtottunk egyéni tanácsadást az iskolában tanuló diákok részére. A Szakképzési Hídprogramban tanuló osztályban ön- és társismeret, kommunikációs kompetenciafejlesztés témában 8 alkalommal csoportos foglalkozást biztosítottunk. A diáknapon közösségi szociális munkával minden osztály bevonásra került a médiaártalmak és biztonságos internethasználat témára épülő élőbábos társasjátékunkba. Az iskolában felmerülő </w:t>
      </w:r>
      <w:proofErr w:type="gramStart"/>
      <w:r w:rsidRPr="00B409E4">
        <w:rPr>
          <w:rFonts w:ascii="Constantia" w:hAnsi="Constantia" w:cs="Times New Roman"/>
          <w:color w:val="000000"/>
          <w:szCs w:val="24"/>
        </w:rPr>
        <w:t>problémák</w:t>
      </w:r>
      <w:proofErr w:type="gramEnd"/>
      <w:r w:rsidRPr="00B409E4">
        <w:rPr>
          <w:rFonts w:ascii="Constantia" w:hAnsi="Constantia" w:cs="Times New Roman"/>
          <w:color w:val="000000"/>
          <w:szCs w:val="24"/>
        </w:rPr>
        <w:t xml:space="preserve"> megoldása érdekében két alakommal vettünk részt team megbeszélésen az igazgatóhelyettes, az iskolavédőnő, az </w:t>
      </w:r>
      <w:r w:rsidRPr="00B409E4">
        <w:rPr>
          <w:rFonts w:ascii="Constantia" w:hAnsi="Constantia" w:cs="Times New Roman"/>
          <w:color w:val="000000"/>
          <w:szCs w:val="24"/>
        </w:rPr>
        <w:lastRenderedPageBreak/>
        <w:t xml:space="preserve">iskolapszichológus és a RÉV munkatársával. A pedagógusok számára szervezett két tanári tréningen közreműködtünk az iskolára legjellemzőbb szociális és gyermekvédelmi </w:t>
      </w:r>
      <w:proofErr w:type="gramStart"/>
      <w:r w:rsidRPr="00B409E4">
        <w:rPr>
          <w:rFonts w:ascii="Constantia" w:hAnsi="Constantia" w:cs="Times New Roman"/>
          <w:color w:val="000000"/>
          <w:szCs w:val="24"/>
        </w:rPr>
        <w:t>problémák</w:t>
      </w:r>
      <w:proofErr w:type="gramEnd"/>
      <w:r w:rsidRPr="00B409E4">
        <w:rPr>
          <w:rFonts w:ascii="Constantia" w:hAnsi="Constantia" w:cs="Times New Roman"/>
          <w:color w:val="000000"/>
          <w:szCs w:val="24"/>
        </w:rPr>
        <w:t xml:space="preserve"> megvitatásában, megoldások keresésében. Tréningjeinkbe 40 pedagógus kapcsolódott be. Az </w:t>
      </w:r>
      <w:r w:rsidRPr="00B409E4">
        <w:rPr>
          <w:rFonts w:ascii="Constantia" w:hAnsi="Constantia" w:cs="Times New Roman"/>
          <w:iCs/>
          <w:color w:val="000000"/>
          <w:szCs w:val="24"/>
        </w:rPr>
        <w:t>Egri Balassi Bálint Általános Iskolá</w:t>
      </w:r>
      <w:r w:rsidRPr="00B409E4">
        <w:rPr>
          <w:rFonts w:ascii="Constantia" w:hAnsi="Constantia" w:cs="Times New Roman"/>
          <w:color w:val="000000"/>
          <w:szCs w:val="24"/>
        </w:rPr>
        <w:t xml:space="preserve">ban 18 alkalommal összesen 74 tanulót értünk el egyéni tanácsadással, klubfoglalkozás biztosításával és csoportos foglalkozásokkal. Egyéni tanácsadást 3 alkalommal nyújtottunk, főleg beilleszkedési, illetve magatartási </w:t>
      </w:r>
      <w:proofErr w:type="gramStart"/>
      <w:r w:rsidRPr="00B409E4">
        <w:rPr>
          <w:rFonts w:ascii="Constantia" w:hAnsi="Constantia" w:cs="Times New Roman"/>
          <w:color w:val="000000"/>
          <w:szCs w:val="24"/>
        </w:rPr>
        <w:t>problémák</w:t>
      </w:r>
      <w:proofErr w:type="gramEnd"/>
      <w:r w:rsidRPr="00B409E4">
        <w:rPr>
          <w:rFonts w:ascii="Constantia" w:hAnsi="Constantia" w:cs="Times New Roman"/>
          <w:color w:val="000000"/>
          <w:szCs w:val="24"/>
        </w:rPr>
        <w:t xml:space="preserve"> kezelésére vonatkozóan. Az 5. és 6. osztályos tanulók 5 alakomból álló ön- és társismereti, kommunikációs és </w:t>
      </w:r>
      <w:proofErr w:type="gramStart"/>
      <w:r w:rsidRPr="00B409E4">
        <w:rPr>
          <w:rFonts w:ascii="Constantia" w:hAnsi="Constantia" w:cs="Times New Roman"/>
          <w:color w:val="000000"/>
          <w:szCs w:val="24"/>
        </w:rPr>
        <w:t>probléma</w:t>
      </w:r>
      <w:proofErr w:type="gramEnd"/>
      <w:r w:rsidRPr="00B409E4">
        <w:rPr>
          <w:rFonts w:ascii="Constantia" w:hAnsi="Constantia" w:cs="Times New Roman"/>
          <w:color w:val="000000"/>
          <w:szCs w:val="24"/>
        </w:rPr>
        <w:t xml:space="preserve">megoldó készségfejlesztő, konfliktuskezelési technikákat megismertető csoportos foglalkozásokon vettek részt. A 9 alkalommal megrendezett nyitott klubban tematikus foglalkozásokon kreatív alkotótevékenységekbe, csoportfejlesztő játékokba vontuk be a tanulókat. Az iskolában dolgozó pedagógusok, bevont szakemberek részvételével a felmerülő kérdések megbeszélése, tervezése céljából 2 </w:t>
      </w:r>
      <w:proofErr w:type="gramStart"/>
      <w:r w:rsidRPr="00B409E4">
        <w:rPr>
          <w:rFonts w:ascii="Constantia" w:hAnsi="Constantia" w:cs="Times New Roman"/>
          <w:color w:val="000000"/>
          <w:szCs w:val="24"/>
        </w:rPr>
        <w:t>team</w:t>
      </w:r>
      <w:proofErr w:type="gramEnd"/>
      <w:r w:rsidRPr="00B409E4">
        <w:rPr>
          <w:rFonts w:ascii="Constantia" w:hAnsi="Constantia" w:cs="Times New Roman"/>
          <w:color w:val="000000"/>
          <w:szCs w:val="24"/>
        </w:rPr>
        <w:t xml:space="preserve"> megbeszélést tartottunk. 2016. évben iskolai szociális munkával összesen 407 alkalommal 448 tanulónak, szülőnek és pedagógusnak nyújtottunk szakmai tevékenységeket. </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2.1.6. Jogi tájékoztatásnyújtást</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szolgáltatást 1 fő megbízásos jogviszonyban alkalmazott ügyvéd látja el heti 10 órában, előre egyeztetett időpontban. A </w:t>
      </w:r>
      <w:proofErr w:type="gramStart"/>
      <w:r w:rsidRPr="00B409E4">
        <w:rPr>
          <w:rFonts w:ascii="Constantia" w:hAnsi="Constantia" w:cs="Times New Roman"/>
          <w:color w:val="000000"/>
          <w:szCs w:val="24"/>
        </w:rPr>
        <w:t>kliensek</w:t>
      </w:r>
      <w:proofErr w:type="gramEnd"/>
      <w:r w:rsidRPr="00B409E4">
        <w:rPr>
          <w:rFonts w:ascii="Constantia" w:hAnsi="Constantia" w:cs="Times New Roman"/>
          <w:color w:val="000000"/>
          <w:szCs w:val="24"/>
        </w:rPr>
        <w:t xml:space="preserve"> jellemzően munkaügyi, családjogi és tulajdonjogi, válási, gyermek-elhelyezési és kapcsolattartási problémák kérdésében keresik meg a szolgáltatást. 2016-ban 22 alkalommal összesen 20 fő igényelte a jogi segítségnyújtást, mely akár a bíróságon történő képviseletet is magába foglalta.</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2.1.7. Pszichológiai tanácsadás</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2016-ban az előző évekhez hasonlóan, főleg nők/anyák vették igénybe a pszichológiai segítségnyújtást. A tanácsadás során leggyakrabban gyermeknevelési </w:t>
      </w:r>
      <w:proofErr w:type="gramStart"/>
      <w:r w:rsidRPr="00B409E4">
        <w:rPr>
          <w:rFonts w:ascii="Constantia" w:hAnsi="Constantia" w:cs="Times New Roman"/>
          <w:color w:val="000000"/>
          <w:szCs w:val="24"/>
        </w:rPr>
        <w:t>problémák</w:t>
      </w:r>
      <w:proofErr w:type="gramEnd"/>
      <w:r w:rsidRPr="00B409E4">
        <w:rPr>
          <w:rFonts w:ascii="Constantia" w:hAnsi="Constantia" w:cs="Times New Roman"/>
          <w:color w:val="000000"/>
          <w:szCs w:val="24"/>
        </w:rPr>
        <w:t xml:space="preserve">, illetve válási krízis feldolgozása történt. Összesen 302 alkalommal 104 fő jelent meg szolgáltatás igénybevétele céljából. Jogerős hatósági intézkedéssel érintett 33 fő volt. A központban 92 fő, a szolgálatokhoz kihelyezetten 12 fő részesült pszichológiai tanácsadásban. A tanácsadásra jelentkezők többsége </w:t>
      </w:r>
      <w:proofErr w:type="spellStart"/>
      <w:r w:rsidRPr="00B409E4">
        <w:rPr>
          <w:rFonts w:ascii="Constantia" w:hAnsi="Constantia" w:cs="Times New Roman"/>
          <w:color w:val="000000"/>
          <w:szCs w:val="24"/>
        </w:rPr>
        <w:t>családsegítő</w:t>
      </w:r>
      <w:proofErr w:type="spellEnd"/>
      <w:r w:rsidRPr="00B409E4">
        <w:rPr>
          <w:rFonts w:ascii="Constantia" w:hAnsi="Constantia" w:cs="Times New Roman"/>
          <w:color w:val="000000"/>
          <w:szCs w:val="24"/>
        </w:rPr>
        <w:t>/esetmenedzser javaslatára, néhányan önkéntesen keresték fel a szolgáltatást.</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color w:val="000000"/>
          <w:szCs w:val="24"/>
        </w:rPr>
        <w:br/>
      </w:r>
      <w:r w:rsidRPr="00B409E4">
        <w:rPr>
          <w:rFonts w:ascii="Constantia" w:hAnsi="Constantia" w:cs="Times New Roman"/>
          <w:b/>
          <w:bCs/>
          <w:color w:val="000000"/>
          <w:szCs w:val="24"/>
        </w:rPr>
        <w:t xml:space="preserve">2.1.8. </w:t>
      </w:r>
      <w:proofErr w:type="spellStart"/>
      <w:r w:rsidRPr="00B409E4">
        <w:rPr>
          <w:rFonts w:ascii="Constantia" w:hAnsi="Constantia" w:cs="Times New Roman"/>
          <w:b/>
          <w:bCs/>
          <w:color w:val="000000"/>
          <w:szCs w:val="24"/>
        </w:rPr>
        <w:t>Mediáció</w:t>
      </w:r>
      <w:proofErr w:type="spellEnd"/>
    </w:p>
    <w:p w:rsidR="00325F8D" w:rsidRPr="00B409E4" w:rsidRDefault="00325F8D" w:rsidP="00325F8D">
      <w:pPr>
        <w:spacing w:after="0" w:line="240" w:lineRule="auto"/>
        <w:rPr>
          <w:rFonts w:ascii="Constantia" w:hAnsi="Constantia" w:cs="Times New Roman"/>
          <w:color w:val="FF0000"/>
          <w:szCs w:val="24"/>
        </w:rPr>
      </w:pPr>
      <w:r w:rsidRPr="00B409E4">
        <w:rPr>
          <w:rFonts w:ascii="Constantia" w:hAnsi="Constantia" w:cs="Times New Roman"/>
          <w:color w:val="000000"/>
          <w:szCs w:val="24"/>
        </w:rPr>
        <w:t xml:space="preserve">A </w:t>
      </w:r>
      <w:proofErr w:type="gramStart"/>
      <w:r w:rsidRPr="00B409E4">
        <w:rPr>
          <w:rFonts w:ascii="Constantia" w:hAnsi="Constantia" w:cs="Times New Roman"/>
          <w:color w:val="000000"/>
          <w:szCs w:val="24"/>
        </w:rPr>
        <w:t>konfliktusok</w:t>
      </w:r>
      <w:proofErr w:type="gramEnd"/>
      <w:r w:rsidRPr="00B409E4">
        <w:rPr>
          <w:rFonts w:ascii="Constantia" w:hAnsi="Constantia" w:cs="Times New Roman"/>
          <w:color w:val="000000"/>
          <w:szCs w:val="24"/>
        </w:rPr>
        <w:t xml:space="preserve">, nézeteltérések megoldása érdekében minden esetben felajánljuk a </w:t>
      </w:r>
      <w:proofErr w:type="spellStart"/>
      <w:r w:rsidRPr="00B409E4">
        <w:rPr>
          <w:rFonts w:ascii="Constantia" w:hAnsi="Constantia" w:cs="Times New Roman"/>
          <w:color w:val="000000"/>
          <w:szCs w:val="24"/>
        </w:rPr>
        <w:t>mediáció</w:t>
      </w:r>
      <w:proofErr w:type="spellEnd"/>
      <w:r w:rsidRPr="00B409E4">
        <w:rPr>
          <w:rFonts w:ascii="Constantia" w:hAnsi="Constantia" w:cs="Times New Roman"/>
          <w:color w:val="000000"/>
          <w:szCs w:val="24"/>
        </w:rPr>
        <w:t xml:space="preserve"> lehetőségét, melyet 1 kolléga végzett összesen 18 alkalommal a Központban. A megegyezés érdekében 36 fő vette igénybe a szolgáltatást, de ezek közül sajnos nem minden esetben született egyezség a felek között. Számos olyan esettel találkoztunk, ahol felmerül a </w:t>
      </w:r>
      <w:proofErr w:type="spellStart"/>
      <w:r w:rsidRPr="00B409E4">
        <w:rPr>
          <w:rFonts w:ascii="Constantia" w:hAnsi="Constantia" w:cs="Times New Roman"/>
          <w:color w:val="000000"/>
          <w:szCs w:val="24"/>
        </w:rPr>
        <w:t>mediáció</w:t>
      </w:r>
      <w:proofErr w:type="spellEnd"/>
      <w:r w:rsidRPr="00B409E4">
        <w:rPr>
          <w:rFonts w:ascii="Constantia" w:hAnsi="Constantia" w:cs="Times New Roman"/>
          <w:color w:val="000000"/>
          <w:szCs w:val="24"/>
        </w:rPr>
        <w:t xml:space="preserve"> lehetősége, azonban a felek mégsem veszik igénybe a szolgáltatást. </w:t>
      </w:r>
      <w:proofErr w:type="spellStart"/>
      <w:r w:rsidRPr="00B409E4">
        <w:rPr>
          <w:rFonts w:ascii="Constantia" w:hAnsi="Constantia" w:cs="Times New Roman"/>
          <w:color w:val="000000"/>
          <w:szCs w:val="24"/>
        </w:rPr>
        <w:t>Mediációt</w:t>
      </w:r>
      <w:proofErr w:type="spellEnd"/>
      <w:r w:rsidRPr="00B409E4">
        <w:rPr>
          <w:rFonts w:ascii="Constantia" w:hAnsi="Constantia" w:cs="Times New Roman"/>
          <w:color w:val="000000"/>
          <w:szCs w:val="24"/>
        </w:rPr>
        <w:t xml:space="preserve">/közvetítést a szülők közötti vagy szülők és gyermekük közötti </w:t>
      </w:r>
      <w:proofErr w:type="gramStart"/>
      <w:r w:rsidRPr="00B409E4">
        <w:rPr>
          <w:rFonts w:ascii="Constantia" w:hAnsi="Constantia" w:cs="Times New Roman"/>
          <w:color w:val="000000"/>
          <w:szCs w:val="24"/>
        </w:rPr>
        <w:t>konfliktus</w:t>
      </w:r>
      <w:proofErr w:type="gramEnd"/>
      <w:r w:rsidRPr="00B409E4">
        <w:rPr>
          <w:rFonts w:ascii="Constantia" w:hAnsi="Constantia" w:cs="Times New Roman"/>
          <w:color w:val="000000"/>
          <w:szCs w:val="24"/>
        </w:rPr>
        <w:t>, valamint eltérő nevelési elvek, kapcsolattartási problémák esetén kérnek az ügyfelek.</w:t>
      </w:r>
      <w:r w:rsidRPr="00B409E4">
        <w:rPr>
          <w:rFonts w:ascii="Constantia" w:hAnsi="Constantia" w:cs="Times New Roman"/>
          <w:color w:val="000000" w:themeColor="text1"/>
          <w:szCs w:val="24"/>
        </w:rPr>
        <w:t xml:space="preserve"> </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2.2. Hatósági jellegű tevékenységek</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gyermekvédelmi gondoskodás keretébe tartozó </w:t>
      </w:r>
      <w:r w:rsidRPr="00B409E4">
        <w:rPr>
          <w:rFonts w:ascii="Constantia" w:hAnsi="Constantia" w:cs="Times New Roman"/>
          <w:bCs/>
          <w:color w:val="000000"/>
          <w:szCs w:val="24"/>
        </w:rPr>
        <w:t>hatósági intézkedésekhez kapcsolódó</w:t>
      </w:r>
      <w:r w:rsidRPr="00B409E4">
        <w:rPr>
          <w:rFonts w:ascii="Constantia" w:hAnsi="Constantia" w:cs="Times New Roman"/>
          <w:color w:val="000000"/>
          <w:szCs w:val="24"/>
        </w:rPr>
        <w:t xml:space="preserve">, a gyermekek védelmére irányuló esetmenedzseri </w:t>
      </w:r>
      <w:r w:rsidRPr="00B409E4">
        <w:rPr>
          <w:rFonts w:ascii="Constantia" w:hAnsi="Constantia" w:cs="Times New Roman"/>
          <w:bCs/>
          <w:color w:val="000000"/>
          <w:szCs w:val="24"/>
        </w:rPr>
        <w:t>tevékenység</w:t>
      </w:r>
      <w:r w:rsidRPr="00B409E4">
        <w:rPr>
          <w:rFonts w:ascii="Constantia" w:hAnsi="Constantia" w:cs="Times New Roman"/>
          <w:color w:val="000000"/>
          <w:szCs w:val="24"/>
        </w:rPr>
        <w:t>ek ellátása az alábbiak szerint valósult meg.</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2.2.1. Javaslattétel hatósági intézkedésre</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Minden esetben kezdeményeztük (vagy szolgálatok általi kezdeményezéseket javaslattal együtt továbbítottunk) a </w:t>
      </w:r>
      <w:proofErr w:type="gramStart"/>
      <w:r w:rsidRPr="00B409E4">
        <w:rPr>
          <w:rFonts w:ascii="Constantia" w:hAnsi="Constantia" w:cs="Times New Roman"/>
          <w:color w:val="000000"/>
          <w:szCs w:val="24"/>
        </w:rPr>
        <w:t>gyermek védelembe</w:t>
      </w:r>
      <w:proofErr w:type="gramEnd"/>
      <w:r w:rsidRPr="00B409E4">
        <w:rPr>
          <w:rFonts w:ascii="Constantia" w:hAnsi="Constantia" w:cs="Times New Roman"/>
          <w:color w:val="000000"/>
          <w:szCs w:val="24"/>
        </w:rPr>
        <w:t xml:space="preserve"> vételét, vagy súlyosabb fokú veszélyeztetettség esetén a gyermek ideiglenes hatályú elhelyezését, nevelésbe vételét. 2016-ban </w:t>
      </w:r>
      <w:r w:rsidRPr="00B409E4">
        <w:rPr>
          <w:rFonts w:ascii="Constantia" w:hAnsi="Constantia" w:cs="Times New Roman"/>
          <w:color w:val="000000" w:themeColor="text1"/>
          <w:szCs w:val="24"/>
        </w:rPr>
        <w:t xml:space="preserve">(2. diagram) az esetmenedzserek összesen 205 javaslatot készítettek a </w:t>
      </w:r>
      <w:r w:rsidRPr="00B409E4">
        <w:rPr>
          <w:rFonts w:ascii="Constantia" w:hAnsi="Constantia" w:cs="Times New Roman"/>
          <w:color w:val="000000" w:themeColor="text1"/>
          <w:szCs w:val="24"/>
        </w:rPr>
        <w:lastRenderedPageBreak/>
        <w:t xml:space="preserve">veszélyeztetettség </w:t>
      </w:r>
      <w:r w:rsidRPr="00B409E4">
        <w:rPr>
          <w:rFonts w:ascii="Constantia" w:hAnsi="Constantia" w:cs="Times New Roman"/>
          <w:color w:val="000000"/>
          <w:szCs w:val="24"/>
        </w:rPr>
        <w:t xml:space="preserve">mértékének megfelelően a </w:t>
      </w:r>
      <w:proofErr w:type="gramStart"/>
      <w:r w:rsidRPr="00B409E4">
        <w:rPr>
          <w:rFonts w:ascii="Constantia" w:hAnsi="Constantia" w:cs="Times New Roman"/>
          <w:color w:val="000000"/>
          <w:szCs w:val="24"/>
        </w:rPr>
        <w:t>gyermek védelembe</w:t>
      </w:r>
      <w:proofErr w:type="gramEnd"/>
      <w:r w:rsidRPr="00B409E4">
        <w:rPr>
          <w:rFonts w:ascii="Constantia" w:hAnsi="Constantia" w:cs="Times New Roman"/>
          <w:color w:val="000000"/>
          <w:szCs w:val="24"/>
        </w:rPr>
        <w:t xml:space="preserve"> vételére, melyből a gyámhatóság csupán 11 javaslatot utasított el. Az 50 órát meghaladó iskolai hiányzások tekintetében a védelembe vétel általában hivatalból indul, így a gyermek tankötelezettsége teljesítésének előmozdítására vonatkozó javaslatok elenyésző számban jelentek csak meg. A családi pótlék természetbeni formában történő nyújtására a tavalyi évben nem tettünk javaslatot. A gyermek családjából történő kiemelésére és ideiglenes hatályú elhelyezésére 13, nevelésbe vételre 96, nevelésbe vett gondozási helyének megváltoztatására 2, harmadik személynél történő elhelyezésre 1, családba fogadásra 14, valamint a gyermek megelőző pártfogásának mellőzésére, elrendelésére, fenntartására és megszüntetésére 12 javaslat készült. </w:t>
      </w:r>
      <w:proofErr w:type="gramStart"/>
      <w:r w:rsidRPr="00B409E4">
        <w:rPr>
          <w:rFonts w:ascii="Constantia" w:hAnsi="Constantia" w:cs="Times New Roman"/>
          <w:color w:val="000000"/>
          <w:szCs w:val="24"/>
        </w:rPr>
        <w:t>(</w:t>
      </w:r>
      <w:r w:rsidRPr="00B409E4">
        <w:rPr>
          <w:rFonts w:ascii="Constantia" w:hAnsi="Constantia" w:cs="Times New Roman"/>
          <w:color w:val="000000" w:themeColor="text1"/>
          <w:szCs w:val="24"/>
        </w:rPr>
        <w:t xml:space="preserve"> 3</w:t>
      </w:r>
      <w:proofErr w:type="gramEnd"/>
      <w:r w:rsidRPr="00B409E4">
        <w:rPr>
          <w:rFonts w:ascii="Constantia" w:hAnsi="Constantia" w:cs="Times New Roman"/>
          <w:color w:val="000000" w:themeColor="text1"/>
          <w:szCs w:val="24"/>
        </w:rPr>
        <w:t>. s</w:t>
      </w:r>
      <w:r w:rsidRPr="00B409E4">
        <w:rPr>
          <w:rFonts w:ascii="Constantia" w:hAnsi="Constantia" w:cs="Times New Roman"/>
          <w:color w:val="000000"/>
          <w:szCs w:val="24"/>
        </w:rPr>
        <w:t xml:space="preserve">z. diagram)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b/>
          <w:bCs/>
          <w:color w:val="000000"/>
          <w:szCs w:val="24"/>
        </w:rPr>
        <w:t xml:space="preserve">2.2.2. Gyermekvédelmi gondoskodás keretébe tartozó hatósági intézkedés alatt álló gyermek védelme </w:t>
      </w:r>
      <w:r w:rsidRPr="00B409E4">
        <w:rPr>
          <w:rFonts w:ascii="Constantia" w:hAnsi="Constantia" w:cs="Times New Roman"/>
          <w:color w:val="000000"/>
          <w:szCs w:val="24"/>
        </w:rPr>
        <w:t xml:space="preserve">érdekében szolgáltatásainkat a gyámhivatal, illetve a bíróság határozata alapján biztosítottuk. </w:t>
      </w:r>
      <w:proofErr w:type="gramStart"/>
      <w:r w:rsidRPr="00B409E4">
        <w:rPr>
          <w:rFonts w:ascii="Constantia" w:hAnsi="Constantia" w:cs="Times New Roman"/>
          <w:color w:val="000000"/>
          <w:szCs w:val="24"/>
        </w:rPr>
        <w:t>(</w:t>
      </w:r>
      <w:r w:rsidRPr="00B409E4">
        <w:rPr>
          <w:rFonts w:ascii="Constantia" w:hAnsi="Constantia" w:cs="Times New Roman"/>
          <w:color w:val="000000" w:themeColor="text1"/>
          <w:szCs w:val="24"/>
        </w:rPr>
        <w:t xml:space="preserve"> 4</w:t>
      </w:r>
      <w:proofErr w:type="gramEnd"/>
      <w:r w:rsidRPr="00B409E4">
        <w:rPr>
          <w:rFonts w:ascii="Constantia" w:hAnsi="Constantia" w:cs="Times New Roman"/>
          <w:color w:val="000000" w:themeColor="text1"/>
          <w:szCs w:val="24"/>
        </w:rPr>
        <w:t>. sz. diagram</w:t>
      </w:r>
      <w:r w:rsidRPr="00B409E4">
        <w:rPr>
          <w:rFonts w:ascii="Constantia" w:hAnsi="Constantia" w:cs="Times New Roman"/>
          <w:color w:val="000000"/>
          <w:szCs w:val="24"/>
        </w:rPr>
        <w:t xml:space="preserve">). A korábbi évekhez képest </w:t>
      </w:r>
      <w:proofErr w:type="gramStart"/>
      <w:r w:rsidRPr="00B409E4">
        <w:rPr>
          <w:rFonts w:ascii="Constantia" w:hAnsi="Constantia" w:cs="Times New Roman"/>
          <w:color w:val="000000"/>
          <w:szCs w:val="24"/>
        </w:rPr>
        <w:t>nagy arányú</w:t>
      </w:r>
      <w:proofErr w:type="gramEnd"/>
      <w:r w:rsidRPr="00B409E4">
        <w:rPr>
          <w:rFonts w:ascii="Constantia" w:hAnsi="Constantia" w:cs="Times New Roman"/>
          <w:color w:val="000000"/>
          <w:szCs w:val="24"/>
        </w:rPr>
        <w:t xml:space="preserve"> eltérés nem figyelhető meg a jogerős hatósági határozattal érintett kiskorúak/fiatal felnőttek életkorának esetében. A </w:t>
      </w:r>
      <w:r w:rsidRPr="00B409E4">
        <w:rPr>
          <w:rFonts w:ascii="Constantia" w:hAnsi="Constantia" w:cs="Times New Roman"/>
          <w:color w:val="000000" w:themeColor="text1"/>
          <w:szCs w:val="24"/>
        </w:rPr>
        <w:t>diagramon</w:t>
      </w:r>
      <w:r w:rsidRPr="00B409E4">
        <w:rPr>
          <w:rFonts w:ascii="Constantia" w:hAnsi="Constantia" w:cs="Times New Roman"/>
          <w:color w:val="000000"/>
          <w:szCs w:val="24"/>
        </w:rPr>
        <w:t xml:space="preserve"> látható, hogy a védelembe vett gyermekek életkorának növekedése emelkedő tendenciát mutat. Míg az összes védelmébe vett gyermek közül a két év alattiak száma csupán 14 fő, addig a 14-17 évesek száma 101 fő. Megelőző pártfogásban kizárólag 14 év felettiek részesülnek Az ideiglenes hatállyal elhelyezettek száma legmagasabb a 6-13 évesek körében, ugyanez jellemző a nevelésbe vett kiskorúakra is. Családba fogadásnál nem figyelhető meg nagy ugrás az életkori bontásban: közel azonos számban került sor erre az intézkedésre minden életkorban. (</w:t>
      </w:r>
      <w:r w:rsidRPr="00B409E4">
        <w:rPr>
          <w:rFonts w:ascii="Constantia" w:hAnsi="Constantia" w:cs="Times New Roman"/>
          <w:color w:val="000000" w:themeColor="text1"/>
          <w:szCs w:val="24"/>
        </w:rPr>
        <w:t>3</w:t>
      </w:r>
      <w:proofErr w:type="gramStart"/>
      <w:r w:rsidRPr="00B409E4">
        <w:rPr>
          <w:rFonts w:ascii="Constantia" w:hAnsi="Constantia" w:cs="Times New Roman"/>
          <w:color w:val="000000" w:themeColor="text1"/>
          <w:szCs w:val="24"/>
        </w:rPr>
        <w:t>.sz.</w:t>
      </w:r>
      <w:proofErr w:type="gramEnd"/>
      <w:r w:rsidRPr="00B409E4">
        <w:rPr>
          <w:rFonts w:ascii="Constantia" w:hAnsi="Constantia" w:cs="Times New Roman"/>
          <w:color w:val="000000" w:themeColor="text1"/>
          <w:szCs w:val="24"/>
        </w:rPr>
        <w:t xml:space="preserve">) </w:t>
      </w:r>
      <w:r w:rsidRPr="00B409E4">
        <w:rPr>
          <w:rFonts w:ascii="Constantia" w:hAnsi="Constantia" w:cs="Times New Roman"/>
          <w:color w:val="000000"/>
          <w:szCs w:val="24"/>
        </w:rPr>
        <w:t xml:space="preserve">diagram Eger járás 22 településéből </w:t>
      </w:r>
      <w:r w:rsidRPr="00B409E4">
        <w:rPr>
          <w:rFonts w:ascii="Constantia" w:hAnsi="Constantia" w:cs="Times New Roman"/>
          <w:color w:val="000000" w:themeColor="text1"/>
          <w:szCs w:val="24"/>
        </w:rPr>
        <w:t>(4.sz. diagram</w:t>
      </w:r>
      <w:r w:rsidRPr="00B409E4">
        <w:rPr>
          <w:rFonts w:ascii="Constantia" w:hAnsi="Constantia" w:cs="Times New Roman"/>
          <w:color w:val="000000"/>
          <w:szCs w:val="24"/>
        </w:rPr>
        <w:t xml:space="preserve">) 3 településen kiemelkedően magas volt a hatósági intézkedéssel érintett ellátottak száma. Egerben és Kerecsenden a védelembe vétel alatt álló kiskorúak vannak túlsúlyban (Egerben 103 fő, Kerecsenden 37 fő). Ezzel ellentétben Verpeléten a nevelésbe vett kiskorúak száma eléri a 30 főt és lényegesen kevesebb a védelembe vett gyermekek száma, ami 14 fő. Egerszóláton és Nagytályán a tavalyi évben egyetlen kiskorú sem került hatósági intézkedés alá. A 22 járási településen összesen 193 fő védelembe vett, 19 fő ideiglenes hatállyal elhelyezett, 106 fő nevelésbe vett és 9 fő utógondozott kiskorút gondoztak az esetmenedzserek hatósági intézkedés kapcsán. A tavalyi évben ez járási szinten összesen 327 főt jelentett. </w:t>
      </w:r>
      <w:r w:rsidRPr="00B409E4">
        <w:rPr>
          <w:rFonts w:ascii="Constantia" w:hAnsi="Constantia" w:cs="Times New Roman"/>
          <w:color w:val="000000" w:themeColor="text1"/>
          <w:szCs w:val="24"/>
        </w:rPr>
        <w:t>(4.sz. diagram</w:t>
      </w:r>
      <w:r w:rsidRPr="00B409E4">
        <w:rPr>
          <w:rFonts w:ascii="Constantia" w:hAnsi="Constantia" w:cs="Times New Roman"/>
          <w:color w:val="000000"/>
          <w:szCs w:val="24"/>
        </w:rPr>
        <w:t xml:space="preserve">) A védelembe vett gyermek esetében az esetmenedzserek elkészítették a gondozási-nevelési terveket, szociális segítőmunkát </w:t>
      </w:r>
      <w:proofErr w:type="gramStart"/>
      <w:r w:rsidRPr="00B409E4">
        <w:rPr>
          <w:rFonts w:ascii="Constantia" w:hAnsi="Constantia" w:cs="Times New Roman"/>
          <w:color w:val="000000"/>
          <w:szCs w:val="24"/>
        </w:rPr>
        <w:t>koordináltak</w:t>
      </w:r>
      <w:proofErr w:type="gramEnd"/>
      <w:r w:rsidRPr="00B409E4">
        <w:rPr>
          <w:rFonts w:ascii="Constantia" w:hAnsi="Constantia" w:cs="Times New Roman"/>
          <w:color w:val="000000"/>
          <w:szCs w:val="24"/>
        </w:rPr>
        <w:t xml:space="preserve"> és szükség esetén végezték is azt. A tavalyi évben a gyámhatóság megkeresésének hiányában a családi pótlék természetbeni formában történő nyújtásához kapcsolódó pénzfelhasználási tervet nem készítettünk. A gyámhatóság által megelőző pártfogást elrendelt gyermekek esetében rendszeresen együttműködtünk a pártfogó felügyelői szolgálattal és a megelőző pártfogó felügyelővel a bűnismétlés megelőzése érdekében.</w:t>
      </w:r>
    </w:p>
    <w:p w:rsidR="00325F8D" w:rsidRPr="00B409E4" w:rsidRDefault="00325F8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color w:val="000000"/>
          <w:szCs w:val="24"/>
        </w:rPr>
      </w:pP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2.2.3. Családból kiemelt gyermek visszahelyezésének, családba-fogadásának elősegítése</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Az esetmenedzserek 106 kiskorú tekintetében szociális segítőmunkát </w:t>
      </w:r>
      <w:proofErr w:type="gramStart"/>
      <w:r w:rsidRPr="00B409E4">
        <w:rPr>
          <w:rFonts w:ascii="Constantia" w:hAnsi="Constantia" w:cs="Times New Roman"/>
          <w:color w:val="000000"/>
          <w:szCs w:val="24"/>
        </w:rPr>
        <w:t>koordináltak</w:t>
      </w:r>
      <w:proofErr w:type="gramEnd"/>
      <w:r w:rsidRPr="00B409E4">
        <w:rPr>
          <w:rFonts w:ascii="Constantia" w:hAnsi="Constantia" w:cs="Times New Roman"/>
          <w:color w:val="000000"/>
          <w:szCs w:val="24"/>
        </w:rPr>
        <w:t xml:space="preserve"> és végeztek- az otthont nyújtó ellátást, illetve a területi gyermekvédelmi szakszolgáltatást végző intézménnyel együttműködve - a család gyermeknevelési körülményeinek megteremtéséhez, javításához, a szülő és a gyermek közötti kapcsolat helyreállításához. 1 esetben utógondozást végeztek a gyermekvédelmi gyámmal együttműködve. A kirendelést követően harminc napon belül felvették a kapcsolatot a gyermek szüleivel és fenntartották azt a gyermekvédelmi gondoskodás időtartama alatt. Továbbá a nevelésbe </w:t>
      </w:r>
      <w:r w:rsidRPr="00B409E4">
        <w:rPr>
          <w:rFonts w:ascii="Constantia" w:hAnsi="Constantia" w:cs="Times New Roman"/>
          <w:color w:val="000000"/>
          <w:szCs w:val="24"/>
        </w:rPr>
        <w:lastRenderedPageBreak/>
        <w:t>vétel megszüntetését követően három hónapig is (kivéve, ha a szülők hozzájárultak gyermekük örökbefogadásához vagy a bíróság megszüntette szülői felügyeleti jogukat), illetve a gyámhatóság örökbe fogadhatóvá nyilvánította a gyermeket - a gyermek családjába történő visszailleszkedéséhez. A visszahelyezett gyermek utógondozását a gyámhivatal határozata alapján láttuk el. Ennek keretében segítettük a gyermek családjába történő visszailleszkedését, lakókörnyezetébe történő beilleszkedését, tanulmányai folytatását, vagy az iskolai végzettségének, szakképzettségének megfelelő munkahely felkutatását.(</w:t>
      </w:r>
      <w:r w:rsidRPr="00B409E4">
        <w:rPr>
          <w:rFonts w:ascii="Constantia" w:hAnsi="Constantia" w:cs="Times New Roman"/>
          <w:color w:val="000000" w:themeColor="text1"/>
          <w:szCs w:val="24"/>
        </w:rPr>
        <w:t>5</w:t>
      </w:r>
      <w:proofErr w:type="gramStart"/>
      <w:r w:rsidRPr="00B409E4">
        <w:rPr>
          <w:rFonts w:ascii="Constantia" w:hAnsi="Constantia" w:cs="Times New Roman"/>
          <w:color w:val="000000" w:themeColor="text1"/>
          <w:szCs w:val="24"/>
        </w:rPr>
        <w:t>.sz.</w:t>
      </w:r>
      <w:proofErr w:type="gramEnd"/>
      <w:r w:rsidRPr="00B409E4">
        <w:rPr>
          <w:rFonts w:ascii="Constantia" w:hAnsi="Constantia" w:cs="Times New Roman"/>
          <w:color w:val="000000" w:themeColor="text1"/>
          <w:szCs w:val="24"/>
        </w:rPr>
        <w:t xml:space="preserve"> diagram)</w:t>
      </w:r>
    </w:p>
    <w:p w:rsidR="00325F8D" w:rsidRPr="00B409E4" w:rsidRDefault="00325F8D" w:rsidP="00325F8D">
      <w:pPr>
        <w:spacing w:after="0" w:line="240" w:lineRule="auto"/>
        <w:rPr>
          <w:rFonts w:ascii="Constantia" w:hAnsi="Constantia" w:cs="Times New Roman"/>
          <w:b/>
          <w:bCs/>
          <w:color w:val="000000"/>
          <w:szCs w:val="24"/>
        </w:rPr>
      </w:pPr>
      <w:r w:rsidRPr="00B409E4">
        <w:rPr>
          <w:rFonts w:ascii="Constantia" w:hAnsi="Constantia" w:cs="Times New Roman"/>
          <w:b/>
          <w:bCs/>
          <w:color w:val="000000"/>
          <w:szCs w:val="24"/>
        </w:rPr>
        <w:t>2.3. Hatósági intézkedésekhez kapcsolódó tevékenységek</w:t>
      </w:r>
    </w:p>
    <w:p w:rsidR="00325F8D" w:rsidRPr="00B409E4" w:rsidRDefault="00325F8D" w:rsidP="00325F8D">
      <w:pPr>
        <w:spacing w:after="0" w:line="240" w:lineRule="auto"/>
        <w:rPr>
          <w:rFonts w:ascii="Constantia" w:hAnsi="Constantia" w:cs="Times New Roman"/>
          <w:b/>
          <w:color w:val="FF0000"/>
          <w:szCs w:val="24"/>
        </w:rPr>
      </w:pPr>
      <w:r w:rsidRPr="00B409E4">
        <w:rPr>
          <w:rFonts w:ascii="Constantia" w:hAnsi="Constantia" w:cs="Times New Roman"/>
          <w:color w:val="000000"/>
          <w:szCs w:val="24"/>
        </w:rPr>
        <w:t xml:space="preserve">Szociális segítő tevékenységet - főszabály szerint - a családsegítők végeznek, azonban az egyéni esetkezelés, koordináció során az esetmenedzserek is számos esetben nyújtottak </w:t>
      </w:r>
      <w:proofErr w:type="gramStart"/>
      <w:r w:rsidRPr="00B409E4">
        <w:rPr>
          <w:rFonts w:ascii="Constantia" w:hAnsi="Constantia" w:cs="Times New Roman"/>
          <w:color w:val="000000"/>
          <w:szCs w:val="24"/>
        </w:rPr>
        <w:t>információt</w:t>
      </w:r>
      <w:proofErr w:type="gramEnd"/>
      <w:r w:rsidRPr="00B409E4">
        <w:rPr>
          <w:rFonts w:ascii="Constantia" w:hAnsi="Constantia" w:cs="Times New Roman"/>
          <w:color w:val="000000"/>
          <w:szCs w:val="24"/>
        </w:rPr>
        <w:t>, közreműködtek ügyintézésben, folytattak segítő beszélgetéseket. (</w:t>
      </w:r>
      <w:r w:rsidRPr="00B409E4">
        <w:rPr>
          <w:rFonts w:ascii="Constantia" w:hAnsi="Constantia" w:cs="Times New Roman"/>
          <w:color w:val="000000" w:themeColor="text1"/>
          <w:szCs w:val="24"/>
        </w:rPr>
        <w:t>6</w:t>
      </w:r>
      <w:proofErr w:type="gramStart"/>
      <w:r w:rsidRPr="00B409E4">
        <w:rPr>
          <w:rFonts w:ascii="Constantia" w:hAnsi="Constantia" w:cs="Times New Roman"/>
          <w:color w:val="000000" w:themeColor="text1"/>
          <w:szCs w:val="24"/>
        </w:rPr>
        <w:t>.sz.</w:t>
      </w:r>
      <w:proofErr w:type="gramEnd"/>
      <w:r w:rsidRPr="00B409E4">
        <w:rPr>
          <w:rFonts w:ascii="Constantia" w:hAnsi="Constantia" w:cs="Times New Roman"/>
          <w:color w:val="000000" w:themeColor="text1"/>
          <w:szCs w:val="24"/>
        </w:rPr>
        <w:t xml:space="preserve"> diagram) </w:t>
      </w:r>
      <w:r w:rsidRPr="00B409E4">
        <w:rPr>
          <w:rFonts w:ascii="Constantia" w:hAnsi="Constantia" w:cs="Times New Roman"/>
          <w:color w:val="000000"/>
          <w:szCs w:val="24"/>
        </w:rPr>
        <w:t xml:space="preserve">158 alkalommal került sor (központ vagy szolgálat által összehívott) esetkonferencián való részvételre. Az esetkonferenciák alkalmával a veszélyeztetettség mértékének feltárására, hatósági intézkedés kezdeményezésének szükségességére, valamint a család és az őt körülvevő mesterséges támaszok feladatainak megtárgyalására került sor. Az esetkonferenciák megtartása többnyire a család lakóhelyén, egyes esetekben az adott oktatási intézményben történt. Az esetmenedzserek 134 alkalommal, 203 kiskorú esetében vettek részt első védelembe vételi tárgyaláson és 82 alkalommal védelembe vételi felülvizsgálati tárgyaláson. Nevelésbe vételhez kapcsolódó elhelyezési tárgyaláson 82, felülvizsgálati tárgyaláson 67 alkalommal jelentek meg. 1403 családlátogatást végeztek; ebből környezettanulmányt önállóan 263, közreműködve 83 esetben készítettek összesen 392 kiskorú esetében. Egyéb jellegű esetmenedzseri tevékenységeket (javaslat, egyéni gondozási terv, helyzetértékelés készítése, </w:t>
      </w:r>
      <w:proofErr w:type="gramStart"/>
      <w:r w:rsidRPr="00B409E4">
        <w:rPr>
          <w:rFonts w:ascii="Constantia" w:hAnsi="Constantia" w:cs="Times New Roman"/>
          <w:color w:val="000000"/>
          <w:szCs w:val="24"/>
        </w:rPr>
        <w:t>konzultáció</w:t>
      </w:r>
      <w:proofErr w:type="gramEnd"/>
      <w:r w:rsidRPr="00B409E4">
        <w:rPr>
          <w:rFonts w:ascii="Constantia" w:hAnsi="Constantia" w:cs="Times New Roman"/>
          <w:color w:val="000000"/>
          <w:szCs w:val="24"/>
        </w:rPr>
        <w:t>, koordinálás, szervezés, stb.) 1321-szer végeztek. Összesen 6539 szakmai tevékenységünk kapcsolódott a hatósági intézkedésekhez.(</w:t>
      </w:r>
      <w:r w:rsidRPr="00B409E4">
        <w:rPr>
          <w:rFonts w:ascii="Constantia" w:hAnsi="Constantia" w:cs="Times New Roman"/>
          <w:color w:val="000000" w:themeColor="text1"/>
          <w:szCs w:val="24"/>
        </w:rPr>
        <w:t>6</w:t>
      </w:r>
      <w:proofErr w:type="gramStart"/>
      <w:r w:rsidRPr="00B409E4">
        <w:rPr>
          <w:rFonts w:ascii="Constantia" w:hAnsi="Constantia" w:cs="Times New Roman"/>
          <w:color w:val="000000" w:themeColor="text1"/>
          <w:szCs w:val="24"/>
        </w:rPr>
        <w:t>.sz.</w:t>
      </w:r>
      <w:proofErr w:type="gramEnd"/>
      <w:r w:rsidRPr="00B409E4">
        <w:rPr>
          <w:rFonts w:ascii="Constantia" w:hAnsi="Constantia" w:cs="Times New Roman"/>
          <w:color w:val="000000" w:themeColor="text1"/>
          <w:szCs w:val="24"/>
        </w:rPr>
        <w:t xml:space="preserve"> diagram )</w:t>
      </w:r>
    </w:p>
    <w:p w:rsidR="00325F8D" w:rsidRPr="00B409E4" w:rsidRDefault="00325F8D" w:rsidP="00325F8D">
      <w:pPr>
        <w:spacing w:after="0" w:line="240" w:lineRule="auto"/>
        <w:rPr>
          <w:rFonts w:ascii="Constantia" w:hAnsi="Constantia" w:cs="Times New Roman"/>
          <w:color w:val="000000"/>
          <w:szCs w:val="24"/>
        </w:rPr>
      </w:pPr>
      <w:r w:rsidRPr="00B409E4">
        <w:rPr>
          <w:rFonts w:ascii="Constantia" w:hAnsi="Constantia" w:cs="Times New Roman"/>
          <w:b/>
          <w:bCs/>
          <w:color w:val="000000"/>
          <w:szCs w:val="24"/>
        </w:rPr>
        <w:t xml:space="preserve"> 2.4. Szakmai támogatás </w:t>
      </w:r>
      <w:r w:rsidRPr="00B409E4">
        <w:rPr>
          <w:rFonts w:ascii="Constantia" w:hAnsi="Constantia" w:cs="Times New Roman"/>
          <w:color w:val="000000"/>
          <w:szCs w:val="24"/>
        </w:rPr>
        <w:t xml:space="preserve">nyújtás az ellátási területén működő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szolgálatok számára.</w:t>
      </w:r>
      <w:r w:rsidRPr="00B409E4">
        <w:rPr>
          <w:rFonts w:ascii="Constantia" w:hAnsi="Constantia" w:cs="Times New Roman"/>
          <w:color w:val="000000"/>
          <w:szCs w:val="24"/>
        </w:rPr>
        <w:br/>
        <w:t xml:space="preserve">A Központ a járás területén működő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feladatainak szakmai támogatása érdekében havi rendszerességgel </w:t>
      </w:r>
      <w:r w:rsidRPr="00B409E4">
        <w:rPr>
          <w:rFonts w:ascii="Constantia" w:hAnsi="Constantia" w:cs="Times New Roman"/>
          <w:bCs/>
          <w:color w:val="000000"/>
          <w:szCs w:val="24"/>
        </w:rPr>
        <w:t>esetmegbeszélés</w:t>
      </w:r>
      <w:r w:rsidRPr="00B409E4">
        <w:rPr>
          <w:rFonts w:ascii="Constantia" w:hAnsi="Constantia" w:cs="Times New Roman"/>
          <w:color w:val="000000"/>
          <w:szCs w:val="24"/>
        </w:rPr>
        <w:t xml:space="preserve">t tartott a szolgálatok számára. </w:t>
      </w:r>
      <w:proofErr w:type="gramStart"/>
      <w:r w:rsidRPr="00B409E4">
        <w:rPr>
          <w:rFonts w:ascii="Constantia" w:hAnsi="Constantia" w:cs="Times New Roman"/>
          <w:color w:val="000000"/>
          <w:szCs w:val="24"/>
        </w:rPr>
        <w:t>Konkrét</w:t>
      </w:r>
      <w:proofErr w:type="gramEnd"/>
      <w:r w:rsidRPr="00B409E4">
        <w:rPr>
          <w:rFonts w:ascii="Constantia" w:hAnsi="Constantia" w:cs="Times New Roman"/>
          <w:color w:val="000000"/>
          <w:szCs w:val="24"/>
        </w:rPr>
        <w:t xml:space="preserve"> esetek, vagy problémák feldolgozása kapcsán rendszeresen biztosítottuk esetmegbeszélő csoporton történő részvételt. A szolgálatok családsegítői részére 12 alkalommal került megrendezésre esetmegbeszélés; egymás tájékoztatása, szakmai segítése, a szolgálatok és a helyi jelzőrendszer együttműködések elősegítése, a hozott esetben érintett szakemberek bevonásával </w:t>
      </w:r>
      <w:proofErr w:type="gramStart"/>
      <w:r w:rsidRPr="00B409E4">
        <w:rPr>
          <w:rFonts w:ascii="Constantia" w:hAnsi="Constantia" w:cs="Times New Roman"/>
          <w:color w:val="000000"/>
          <w:szCs w:val="24"/>
        </w:rPr>
        <w:t>konkrét</w:t>
      </w:r>
      <w:proofErr w:type="gramEnd"/>
      <w:r w:rsidRPr="00B409E4">
        <w:rPr>
          <w:rFonts w:ascii="Constantia" w:hAnsi="Constantia" w:cs="Times New Roman"/>
          <w:color w:val="000000"/>
          <w:szCs w:val="24"/>
        </w:rPr>
        <w:t xml:space="preserve"> esetek feldolgozása, esetviteli nehézségek, kérdések, team általi segítő visszajelzések, javaslatok nyújtása az elakadások megértése céljából. Az esetmegbeszélést előre meghatározott időpontokban (minden hónap 2. péntek 8.00-10.00 óra) tartottuk. Szükség szerint </w:t>
      </w:r>
      <w:proofErr w:type="gramStart"/>
      <w:r w:rsidRPr="00B409E4">
        <w:rPr>
          <w:rFonts w:ascii="Constantia" w:hAnsi="Constantia" w:cs="Times New Roman"/>
          <w:bCs/>
          <w:color w:val="000000"/>
          <w:szCs w:val="24"/>
        </w:rPr>
        <w:t>konzultáció</w:t>
      </w:r>
      <w:r w:rsidRPr="00B409E4">
        <w:rPr>
          <w:rFonts w:ascii="Constantia" w:hAnsi="Constantia" w:cs="Times New Roman"/>
          <w:color w:val="000000"/>
          <w:szCs w:val="24"/>
        </w:rPr>
        <w:t>t</w:t>
      </w:r>
      <w:proofErr w:type="gramEnd"/>
      <w:r w:rsidRPr="00B409E4">
        <w:rPr>
          <w:rFonts w:ascii="Constantia" w:hAnsi="Constantia" w:cs="Times New Roman"/>
          <w:color w:val="000000"/>
          <w:szCs w:val="24"/>
        </w:rPr>
        <w:t xml:space="preserve"> biztosítottunk egyéni vagy kiscsoportos formában, többségében telefonos megkeresést követően általában a családsegítők konkrét esettel kapcsolatos aktualitások, problémák, továbblépés megtervezése céljából. A járási települések szolgálatainak családsegítői összesen 52 alkalommal éltek ezzel a lehetőséggel. Legtöbb esetben a jelzőrendszeri koordinátor vagy a központvezető segítségét kérték a </w:t>
      </w:r>
      <w:proofErr w:type="gramStart"/>
      <w:r w:rsidRPr="00B409E4">
        <w:rPr>
          <w:rFonts w:ascii="Constantia" w:hAnsi="Constantia" w:cs="Times New Roman"/>
          <w:color w:val="000000"/>
          <w:szCs w:val="24"/>
        </w:rPr>
        <w:t>kollégák</w:t>
      </w:r>
      <w:proofErr w:type="gramEnd"/>
      <w:r w:rsidRPr="00B409E4">
        <w:rPr>
          <w:rFonts w:ascii="Constantia" w:hAnsi="Constantia" w:cs="Times New Roman"/>
          <w:color w:val="000000"/>
          <w:szCs w:val="24"/>
        </w:rPr>
        <w:t xml:space="preserve">. Rendszeres </w:t>
      </w:r>
      <w:r w:rsidRPr="00B409E4">
        <w:rPr>
          <w:rFonts w:ascii="Constantia" w:hAnsi="Constantia" w:cs="Times New Roman"/>
          <w:bCs/>
          <w:color w:val="000000"/>
          <w:szCs w:val="24"/>
        </w:rPr>
        <w:t>tájékoztatás</w:t>
      </w:r>
      <w:r w:rsidRPr="00B409E4">
        <w:rPr>
          <w:rFonts w:ascii="Constantia" w:hAnsi="Constantia" w:cs="Times New Roman"/>
          <w:color w:val="000000"/>
          <w:szCs w:val="24"/>
        </w:rPr>
        <w:t xml:space="preserve">t (szóban, kör e-mailben) nyújtottunk a szolgálatoknak a Központ által nyújtott szolgáltatásokról, az azt érintő változásokról, illetve a járás területén elérhető, más személy, illetve szervezet által nyújtott, közvetíthető szolgáltatásokról, ellátásokról minden járási településen személyesen 2 alkalommal, összesen 44 alkalommal. 17 hatósági intézkedéssel érintett eseteknél minden estben - ha </w:t>
      </w:r>
      <w:r w:rsidRPr="00B409E4">
        <w:rPr>
          <w:rFonts w:ascii="Constantia" w:hAnsi="Constantia" w:cs="Times New Roman"/>
          <w:color w:val="000000"/>
          <w:szCs w:val="24"/>
        </w:rPr>
        <w:lastRenderedPageBreak/>
        <w:t xml:space="preserve">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feladatkörébe tartozó szolgáltatás szükségességét észleltük-bevontuk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szolgálatot a szolgáltatás nyújtásába, egyéb esetben felhívtuk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szolgálatot a szolgáltatás nyújtására.</w:t>
      </w:r>
    </w:p>
    <w:p w:rsidR="00325F8D" w:rsidRPr="00B409E4" w:rsidRDefault="00325F8D" w:rsidP="00325F8D">
      <w:pPr>
        <w:spacing w:after="0" w:line="240" w:lineRule="auto"/>
        <w:rPr>
          <w:rFonts w:ascii="Constantia" w:hAnsi="Constantia" w:cs="Times New Roman"/>
          <w:color w:val="000000" w:themeColor="text1"/>
          <w:szCs w:val="24"/>
        </w:rPr>
      </w:pPr>
      <w:r w:rsidRPr="00B409E4">
        <w:rPr>
          <w:rFonts w:ascii="Constantia" w:hAnsi="Constantia" w:cs="Times New Roman"/>
          <w:color w:val="000000"/>
          <w:szCs w:val="24"/>
        </w:rPr>
        <w:br/>
      </w:r>
      <w:r w:rsidRPr="00B409E4">
        <w:rPr>
          <w:rFonts w:ascii="Constantia" w:hAnsi="Constantia" w:cs="Times New Roman"/>
          <w:b/>
          <w:bCs/>
          <w:color w:val="000000"/>
          <w:szCs w:val="24"/>
        </w:rPr>
        <w:t xml:space="preserve">2.5. </w:t>
      </w:r>
      <w:proofErr w:type="gramStart"/>
      <w:r w:rsidRPr="00B409E4">
        <w:rPr>
          <w:rFonts w:ascii="Constantia" w:hAnsi="Constantia" w:cs="Times New Roman"/>
          <w:b/>
          <w:bCs/>
          <w:color w:val="000000"/>
          <w:szCs w:val="24"/>
        </w:rPr>
        <w:t xml:space="preserve">A jelzőrendszer járási szintű koordinálását </w:t>
      </w:r>
      <w:r w:rsidRPr="00B409E4">
        <w:rPr>
          <w:rFonts w:ascii="Constantia" w:hAnsi="Constantia" w:cs="Times New Roman"/>
          <w:color w:val="000000"/>
          <w:szCs w:val="24"/>
        </w:rPr>
        <w:t xml:space="preserve">és az alábbi feladatokat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központban járási jelzőrendszeri tanácsadó látja el.(7.sz.diagram) </w:t>
      </w:r>
      <w:r w:rsidRPr="00B409E4">
        <w:rPr>
          <w:rFonts w:ascii="Constantia" w:hAnsi="Constantia" w:cs="Times New Roman"/>
          <w:bCs/>
          <w:color w:val="000000"/>
          <w:szCs w:val="24"/>
        </w:rPr>
        <w:t>Koordinálja a járás területén működő jelzőrendszerek</w:t>
      </w:r>
      <w:r w:rsidRPr="00B409E4">
        <w:rPr>
          <w:rFonts w:ascii="Constantia" w:hAnsi="Constantia" w:cs="Times New Roman"/>
          <w:b/>
          <w:bCs/>
          <w:color w:val="000000"/>
          <w:szCs w:val="24"/>
        </w:rPr>
        <w:t xml:space="preserve"> </w:t>
      </w:r>
      <w:r w:rsidRPr="00B409E4">
        <w:rPr>
          <w:rFonts w:ascii="Constantia" w:hAnsi="Constantia" w:cs="Times New Roman"/>
          <w:color w:val="000000"/>
          <w:szCs w:val="24"/>
        </w:rPr>
        <w:t>munkáját, melynek keretében az Emberi Erőforrások Minisztériuma a tavalyi év során kiadott gyermekvédelmi észlelő- és jelzőrendszer működtetése kapcsán a gyermekek bántalmazásának felismerésére és megszűntetésére irányuló egységes módszertani útmutatót valamennyi egri jelzőrendszeri tagnak, valamint a járás területén működő Család-és Gyermekjóléti Szolgálatoknak elektronikusan megküldött.</w:t>
      </w:r>
      <w:proofErr w:type="gramEnd"/>
      <w:r w:rsidRPr="00B409E4">
        <w:rPr>
          <w:rFonts w:ascii="Constantia" w:hAnsi="Constantia" w:cs="Times New Roman"/>
          <w:color w:val="000000"/>
          <w:szCs w:val="24"/>
        </w:rPr>
        <w:t xml:space="preserve"> Rendszeres </w:t>
      </w:r>
      <w:r w:rsidRPr="00B409E4">
        <w:rPr>
          <w:rFonts w:ascii="Constantia" w:hAnsi="Constantia" w:cs="Times New Roman"/>
          <w:bCs/>
          <w:color w:val="000000"/>
          <w:szCs w:val="24"/>
        </w:rPr>
        <w:t>szakmai támogatást</w:t>
      </w:r>
      <w:r w:rsidRPr="00B409E4">
        <w:rPr>
          <w:rFonts w:ascii="Constantia" w:hAnsi="Constantia" w:cs="Times New Roman"/>
          <w:b/>
          <w:bCs/>
          <w:color w:val="000000"/>
          <w:szCs w:val="24"/>
        </w:rPr>
        <w:t xml:space="preserve"> </w:t>
      </w:r>
      <w:r w:rsidRPr="00B409E4">
        <w:rPr>
          <w:rFonts w:ascii="Constantia" w:hAnsi="Constantia" w:cs="Times New Roman"/>
          <w:color w:val="000000"/>
          <w:szCs w:val="24"/>
        </w:rPr>
        <w:t xml:space="preserve">nyújtott a szakmaközi megbeszélések témájának kiválasztásához, az éves szakmai tanácskozás szervezéséhez és az ezekhez kapcsolódó dokumentáció elkészítéséhez. Ezeken a megbeszéléseken a jelzőrendszeri tanácsadó minden alakommal részt vett. Esetkonferenciákon összesen 72 alakommal segítette moderátorként a szakmai munkát. Az éves jelzőrendszeri intézkedési tervek elkészítése és összehangolása érdekében, a központvezető és a jelzőrendszeri tanácsadó összeállított a szolgálatok részére egy egységes szempontsort a jelzőrendszeri tagok részére megküldendő beszámoló bekéréshez. Az éves intézkedési tervek kötelező tartalmi elemei is egyeztetésre kerültek minden szolgálattal. A települések jelzőrendszeri felelősei által készített helyi jelzőrendszeri </w:t>
      </w:r>
      <w:r w:rsidRPr="00B409E4">
        <w:rPr>
          <w:rFonts w:ascii="Constantia" w:hAnsi="Constantia" w:cs="Times New Roman"/>
          <w:bCs/>
          <w:color w:val="000000"/>
          <w:szCs w:val="24"/>
        </w:rPr>
        <w:t xml:space="preserve">intézkedési tervek összegyűjtése és azok </w:t>
      </w:r>
      <w:proofErr w:type="spellStart"/>
      <w:r w:rsidRPr="00B409E4">
        <w:rPr>
          <w:rFonts w:ascii="Constantia" w:hAnsi="Constantia" w:cs="Times New Roman"/>
          <w:bCs/>
          <w:color w:val="000000"/>
          <w:szCs w:val="24"/>
        </w:rPr>
        <w:t>dossziézása</w:t>
      </w:r>
      <w:proofErr w:type="spellEnd"/>
      <w:r w:rsidRPr="00B409E4">
        <w:rPr>
          <w:rFonts w:ascii="Constantia" w:hAnsi="Constantia" w:cs="Times New Roman"/>
          <w:bCs/>
          <w:color w:val="000000"/>
          <w:szCs w:val="24"/>
        </w:rPr>
        <w:t xml:space="preserve"> megtörtént.</w:t>
      </w:r>
      <w:r w:rsidRPr="00B409E4">
        <w:rPr>
          <w:rFonts w:ascii="Constantia" w:hAnsi="Constantia" w:cs="Times New Roman"/>
          <w:b/>
          <w:bCs/>
          <w:color w:val="000000"/>
          <w:szCs w:val="24"/>
        </w:rPr>
        <w:t xml:space="preserve"> </w:t>
      </w:r>
      <w:r w:rsidRPr="00B409E4">
        <w:rPr>
          <w:rFonts w:ascii="Constantia" w:hAnsi="Constantia" w:cs="Times New Roman"/>
          <w:color w:val="000000"/>
          <w:szCs w:val="24"/>
        </w:rPr>
        <w:t xml:space="preserve">Ha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a jelzőrendszer működtetése körében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 feladatkörébe tartozó vagy szakmai támogatását igénylő esetről szerez tudomást, haladéktalanul megkeresi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központot. A központ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megkeresése alapján </w:t>
      </w:r>
      <w:r w:rsidRPr="00B409E4">
        <w:rPr>
          <w:rFonts w:ascii="Constantia" w:hAnsi="Constantia" w:cs="Times New Roman"/>
          <w:bCs/>
          <w:color w:val="000000"/>
          <w:szCs w:val="24"/>
        </w:rPr>
        <w:t>segítséget nyújt, szükség esetén intézkedik</w:t>
      </w:r>
      <w:r w:rsidRPr="00B409E4">
        <w:rPr>
          <w:rFonts w:ascii="Constantia" w:hAnsi="Constantia" w:cs="Times New Roman"/>
          <w:color w:val="000000"/>
          <w:szCs w:val="24"/>
        </w:rPr>
        <w:t xml:space="preserve">. A 2016-os évben nem érkezett ilyen jellegű megkeresés. Szükség esetén segítséget nyújtunk a jelzőrendszer tagjai és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közötti </w:t>
      </w:r>
      <w:proofErr w:type="gramStart"/>
      <w:r w:rsidRPr="00B409E4">
        <w:rPr>
          <w:rFonts w:ascii="Constantia" w:hAnsi="Constantia" w:cs="Times New Roman"/>
          <w:color w:val="000000"/>
          <w:szCs w:val="24"/>
        </w:rPr>
        <w:t>konfliktusok</w:t>
      </w:r>
      <w:proofErr w:type="gramEnd"/>
      <w:r w:rsidRPr="00B409E4">
        <w:rPr>
          <w:rFonts w:ascii="Constantia" w:hAnsi="Constantia" w:cs="Times New Roman"/>
          <w:color w:val="000000"/>
          <w:szCs w:val="24"/>
        </w:rPr>
        <w:t xml:space="preserve"> megoldásában. 2016-ban ilyen jellegű </w:t>
      </w:r>
      <w:proofErr w:type="gramStart"/>
      <w:r w:rsidRPr="00B409E4">
        <w:rPr>
          <w:rFonts w:ascii="Constantia" w:hAnsi="Constantia" w:cs="Times New Roman"/>
          <w:color w:val="000000"/>
          <w:szCs w:val="24"/>
        </w:rPr>
        <w:t>problémával</w:t>
      </w:r>
      <w:proofErr w:type="gramEnd"/>
      <w:r w:rsidRPr="00B409E4">
        <w:rPr>
          <w:rFonts w:ascii="Constantia" w:hAnsi="Constantia" w:cs="Times New Roman"/>
          <w:color w:val="000000"/>
          <w:szCs w:val="24"/>
        </w:rPr>
        <w:t xml:space="preserve"> nem keresték fel a Központot. </w:t>
      </w:r>
      <w:r w:rsidRPr="00B409E4">
        <w:rPr>
          <w:rFonts w:ascii="Constantia" w:hAnsi="Constantia" w:cs="Times New Roman"/>
          <w:bCs/>
          <w:color w:val="000000"/>
          <w:szCs w:val="24"/>
        </w:rPr>
        <w:t>A jelzőrendszerek működésével kapcsolatban megbeszélést kezdeményez</w:t>
      </w:r>
      <w:r w:rsidRPr="00B409E4">
        <w:rPr>
          <w:rFonts w:ascii="Constantia" w:hAnsi="Constantia" w:cs="Times New Roman"/>
          <w:color w:val="000000"/>
          <w:szCs w:val="24"/>
        </w:rPr>
        <w:t xml:space="preserve">ett 2 esetben. A jogszabályi esetekben a Központ </w:t>
      </w:r>
      <w:r w:rsidRPr="00B409E4">
        <w:rPr>
          <w:rFonts w:ascii="Constantia" w:hAnsi="Constantia" w:cs="Times New Roman"/>
          <w:bCs/>
          <w:color w:val="000000"/>
          <w:szCs w:val="24"/>
        </w:rPr>
        <w:t>megteszi a jelzést</w:t>
      </w:r>
      <w:r w:rsidRPr="00B409E4">
        <w:rPr>
          <w:rFonts w:ascii="Constantia" w:hAnsi="Constantia" w:cs="Times New Roman"/>
          <w:b/>
          <w:bCs/>
          <w:color w:val="000000"/>
          <w:szCs w:val="24"/>
        </w:rPr>
        <w:t xml:space="preserve"> </w:t>
      </w:r>
      <w:r w:rsidRPr="00B409E4">
        <w:rPr>
          <w:rFonts w:ascii="Constantia" w:hAnsi="Constantia" w:cs="Times New Roman"/>
          <w:color w:val="000000"/>
          <w:szCs w:val="24"/>
        </w:rPr>
        <w:t xml:space="preserve">a gyámhatóság felé. 2016-os évben ilyen jelzés megtételére nem került sor. A kapcsolati erőszak és emberkereskedelem áldozatainak segítése érdekében folyamatos </w:t>
      </w:r>
      <w:r w:rsidRPr="00B409E4">
        <w:rPr>
          <w:rFonts w:ascii="Constantia" w:hAnsi="Constantia" w:cs="Times New Roman"/>
          <w:bCs/>
          <w:color w:val="000000"/>
          <w:szCs w:val="24"/>
        </w:rPr>
        <w:t>kapcsolat</w:t>
      </w:r>
      <w:r w:rsidRPr="00B409E4">
        <w:rPr>
          <w:rFonts w:ascii="Constantia" w:hAnsi="Constantia" w:cs="Times New Roman"/>
          <w:color w:val="000000"/>
          <w:szCs w:val="24"/>
        </w:rPr>
        <w:t xml:space="preserve">ot tartunk az </w:t>
      </w:r>
      <w:r w:rsidRPr="00B409E4">
        <w:rPr>
          <w:rFonts w:ascii="Constantia" w:hAnsi="Constantia" w:cs="Times New Roman"/>
          <w:bCs/>
          <w:color w:val="000000"/>
          <w:szCs w:val="24"/>
        </w:rPr>
        <w:t>Országos Kríziskezelő és Információs Telefonszolgálattal</w:t>
      </w:r>
      <w:r w:rsidRPr="00B409E4">
        <w:rPr>
          <w:rFonts w:ascii="Constantia" w:hAnsi="Constantia" w:cs="Times New Roman"/>
          <w:color w:val="000000"/>
          <w:szCs w:val="24"/>
        </w:rPr>
        <w:t xml:space="preserve">. 2016- </w:t>
      </w:r>
      <w:proofErr w:type="spellStart"/>
      <w:r w:rsidRPr="00B409E4">
        <w:rPr>
          <w:rFonts w:ascii="Constantia" w:hAnsi="Constantia" w:cs="Times New Roman"/>
          <w:color w:val="000000"/>
          <w:szCs w:val="24"/>
        </w:rPr>
        <w:t>ban</w:t>
      </w:r>
      <w:proofErr w:type="spellEnd"/>
      <w:r w:rsidRPr="00B409E4">
        <w:rPr>
          <w:rFonts w:ascii="Constantia" w:hAnsi="Constantia" w:cs="Times New Roman"/>
          <w:color w:val="000000"/>
          <w:szCs w:val="24"/>
        </w:rPr>
        <w:t xml:space="preserve"> 6 hívást intéztünk. A Szolgálatoknak a beérkezett jelzésekről és megtett intézkedésekről </w:t>
      </w:r>
      <w:r w:rsidRPr="00B409E4">
        <w:rPr>
          <w:rFonts w:ascii="Constantia" w:hAnsi="Constantia" w:cs="Times New Roman"/>
          <w:bCs/>
          <w:color w:val="000000"/>
          <w:szCs w:val="24"/>
        </w:rPr>
        <w:t xml:space="preserve">heti </w:t>
      </w:r>
      <w:r w:rsidRPr="00B409E4">
        <w:rPr>
          <w:rFonts w:ascii="Constantia" w:hAnsi="Constantia" w:cs="Times New Roman"/>
          <w:color w:val="000000"/>
          <w:szCs w:val="24"/>
        </w:rPr>
        <w:t xml:space="preserve">rendszerességgel </w:t>
      </w:r>
      <w:r w:rsidRPr="00B409E4">
        <w:rPr>
          <w:rFonts w:ascii="Constantia" w:hAnsi="Constantia" w:cs="Times New Roman"/>
          <w:bCs/>
          <w:color w:val="000000"/>
          <w:szCs w:val="24"/>
        </w:rPr>
        <w:t>jelentés</w:t>
      </w:r>
      <w:r w:rsidRPr="00B409E4">
        <w:rPr>
          <w:rFonts w:ascii="Constantia" w:hAnsi="Constantia" w:cs="Times New Roman"/>
          <w:color w:val="000000"/>
          <w:szCs w:val="24"/>
        </w:rPr>
        <w:t xml:space="preserve">t kell küldeni a Központnak, melyet a jelzőrendszeri tanácsadó </w:t>
      </w:r>
      <w:r w:rsidRPr="00B409E4">
        <w:rPr>
          <w:rFonts w:ascii="Constantia" w:hAnsi="Constantia" w:cs="Times New Roman"/>
          <w:bCs/>
          <w:color w:val="000000"/>
          <w:szCs w:val="24"/>
        </w:rPr>
        <w:t>összegyűjt</w:t>
      </w:r>
      <w:r w:rsidRPr="00B409E4">
        <w:rPr>
          <w:rFonts w:ascii="Constantia" w:hAnsi="Constantia" w:cs="Times New Roman"/>
          <w:color w:val="000000"/>
          <w:szCs w:val="24"/>
        </w:rPr>
        <w:t xml:space="preserve">ött és elemzett. A jelentéshez a központvezető egységes formanyomtatványt szerkesztett, amellyel megkönnyítettük a szolgálatok </w:t>
      </w:r>
      <w:proofErr w:type="gramStart"/>
      <w:r w:rsidRPr="00B409E4">
        <w:rPr>
          <w:rFonts w:ascii="Constantia" w:hAnsi="Constantia" w:cs="Times New Roman"/>
          <w:color w:val="000000"/>
          <w:szCs w:val="24"/>
        </w:rPr>
        <w:t>adminisztrációját</w:t>
      </w:r>
      <w:proofErr w:type="gramEnd"/>
      <w:r w:rsidRPr="00B409E4">
        <w:rPr>
          <w:rFonts w:ascii="Constantia" w:hAnsi="Constantia" w:cs="Times New Roman"/>
          <w:color w:val="000000"/>
          <w:szCs w:val="24"/>
        </w:rPr>
        <w:t xml:space="preserve"> és az összesítés módját.</w:t>
      </w:r>
      <w:r w:rsidRPr="00B409E4">
        <w:rPr>
          <w:rFonts w:ascii="Constantia" w:hAnsi="Constantia" w:cs="Times New Roman"/>
          <w:color w:val="000000" w:themeColor="text1"/>
          <w:szCs w:val="24"/>
        </w:rPr>
        <w:t xml:space="preserve"> </w:t>
      </w:r>
      <w:r w:rsidRPr="00B409E4">
        <w:rPr>
          <w:rFonts w:ascii="Constantia" w:hAnsi="Constantia" w:cs="Times New Roman"/>
          <w:color w:val="000000"/>
          <w:szCs w:val="24"/>
        </w:rPr>
        <w:t xml:space="preserve">A beérkezett jelzések </w:t>
      </w:r>
      <w:r w:rsidRPr="00B409E4">
        <w:rPr>
          <w:rFonts w:ascii="Constantia" w:hAnsi="Constantia" w:cs="Times New Roman"/>
          <w:color w:val="000000" w:themeColor="text1"/>
          <w:szCs w:val="24"/>
        </w:rPr>
        <w:t>(8</w:t>
      </w:r>
      <w:proofErr w:type="gramStart"/>
      <w:r w:rsidRPr="00B409E4">
        <w:rPr>
          <w:rFonts w:ascii="Constantia" w:hAnsi="Constantia" w:cs="Times New Roman"/>
          <w:color w:val="000000" w:themeColor="text1"/>
          <w:szCs w:val="24"/>
        </w:rPr>
        <w:t>.sz.</w:t>
      </w:r>
      <w:proofErr w:type="gramEnd"/>
      <w:r w:rsidRPr="00B409E4">
        <w:rPr>
          <w:rFonts w:ascii="Constantia" w:hAnsi="Constantia" w:cs="Times New Roman"/>
          <w:color w:val="000000" w:themeColor="text1"/>
          <w:szCs w:val="24"/>
        </w:rPr>
        <w:t xml:space="preserve"> diagram) </w:t>
      </w:r>
      <w:r w:rsidRPr="00B409E4">
        <w:rPr>
          <w:rFonts w:ascii="Constantia" w:hAnsi="Constantia" w:cs="Times New Roman"/>
          <w:color w:val="000000"/>
          <w:szCs w:val="24"/>
        </w:rPr>
        <w:t xml:space="preserve">áttekintése alapján a legmagasabb számban 552 alkalommal köznevelési intézménytől, 190 esetben szociális szolgáltatóktól, 111 esetben Védőnői Szolgálattól érkezett. Lakossági jelzés érkezett 43 esetben, 12 alkalommal rendőrségtől, 14 esetben igazságügyi intézményektől és 24 esetben orvostól/kórházból, 4 esetben Önkormányzattól érkezett. A 2016-os évben beérkezett heti jelentések összesítése alapján megállapítható, hogy a jelezett </w:t>
      </w:r>
      <w:proofErr w:type="gramStart"/>
      <w:r w:rsidRPr="00B409E4">
        <w:rPr>
          <w:rFonts w:ascii="Constantia" w:hAnsi="Constantia" w:cs="Times New Roman"/>
          <w:color w:val="000000"/>
          <w:szCs w:val="24"/>
        </w:rPr>
        <w:t>probléma</w:t>
      </w:r>
      <w:proofErr w:type="gramEnd"/>
      <w:r w:rsidRPr="00B409E4">
        <w:rPr>
          <w:rFonts w:ascii="Constantia" w:hAnsi="Constantia" w:cs="Times New Roman"/>
          <w:color w:val="000000"/>
          <w:szCs w:val="24"/>
        </w:rPr>
        <w:t xml:space="preserve"> típusa szerint (</w:t>
      </w:r>
      <w:r w:rsidRPr="00B409E4">
        <w:rPr>
          <w:rFonts w:ascii="Constantia" w:hAnsi="Constantia" w:cs="Times New Roman"/>
          <w:color w:val="000000" w:themeColor="text1"/>
          <w:szCs w:val="24"/>
        </w:rPr>
        <w:t>9.sz. diagram)</w:t>
      </w:r>
      <w:r w:rsidRPr="00B409E4">
        <w:rPr>
          <w:rFonts w:ascii="Constantia" w:hAnsi="Constantia" w:cs="Times New Roman"/>
          <w:color w:val="000000"/>
          <w:szCs w:val="24"/>
        </w:rPr>
        <w:t xml:space="preserve"> legmagasabb számú (498 db) az oktatási elhanyagolás (hiányzások) ezt követik az életvezetési problémák (113 db) majd a nevelésből adódó </w:t>
      </w:r>
      <w:r w:rsidRPr="00B409E4">
        <w:rPr>
          <w:rFonts w:ascii="Constantia" w:hAnsi="Constantia" w:cs="Times New Roman"/>
          <w:color w:val="000000"/>
          <w:szCs w:val="24"/>
        </w:rPr>
        <w:lastRenderedPageBreak/>
        <w:t xml:space="preserve">nehézségek. Legalacsonyabb számban (11 db) a bántalmazással kapcsolatos jelzések érkeztek. </w:t>
      </w:r>
    </w:p>
    <w:p w:rsidR="00325F8D" w:rsidRPr="00B409E4" w:rsidRDefault="00325F8D" w:rsidP="00325F8D">
      <w:pPr>
        <w:spacing w:after="0" w:line="240" w:lineRule="auto"/>
        <w:rPr>
          <w:rFonts w:ascii="Constantia" w:hAnsi="Constantia" w:cs="Times New Roman"/>
          <w:color w:val="000000" w:themeColor="text1"/>
          <w:szCs w:val="24"/>
        </w:rPr>
      </w:pPr>
      <w:r w:rsidRPr="00B409E4">
        <w:rPr>
          <w:rFonts w:ascii="Constantia" w:hAnsi="Constantia" w:cs="Times New Roman"/>
          <w:b/>
          <w:color w:val="000000"/>
          <w:szCs w:val="24"/>
        </w:rPr>
        <w:t xml:space="preserve">II. Család –és Gyermekjóléti Szolgálat </w:t>
      </w:r>
      <w:r w:rsidRPr="00B409E4">
        <w:rPr>
          <w:rFonts w:ascii="Constantia" w:hAnsi="Constantia" w:cs="Times New Roman"/>
          <w:b/>
          <w:bCs/>
          <w:color w:val="000000"/>
          <w:szCs w:val="24"/>
        </w:rPr>
        <w:t>(Család –és Gyermekjóléti Központ Belvárosi Csoport, Eger, Pacsirta út 10</w:t>
      </w:r>
      <w:proofErr w:type="gramStart"/>
      <w:r w:rsidRPr="00B409E4">
        <w:rPr>
          <w:rFonts w:ascii="Constantia" w:hAnsi="Constantia" w:cs="Times New Roman"/>
          <w:b/>
          <w:bCs/>
          <w:color w:val="000000"/>
          <w:szCs w:val="24"/>
        </w:rPr>
        <w:t>.;</w:t>
      </w:r>
      <w:proofErr w:type="gramEnd"/>
      <w:r w:rsidRPr="00B409E4">
        <w:rPr>
          <w:rFonts w:ascii="Constantia" w:hAnsi="Constantia" w:cs="Times New Roman"/>
          <w:b/>
          <w:bCs/>
          <w:color w:val="000000"/>
          <w:szCs w:val="24"/>
        </w:rPr>
        <w:t xml:space="preserve"> Család-és Gyermekjóléti Központ Felsővárosi Csoport, </w:t>
      </w:r>
      <w:proofErr w:type="spellStart"/>
      <w:r w:rsidRPr="00B409E4">
        <w:rPr>
          <w:rFonts w:ascii="Constantia" w:hAnsi="Constantia" w:cs="Times New Roman"/>
          <w:b/>
          <w:bCs/>
          <w:color w:val="000000"/>
          <w:szCs w:val="24"/>
        </w:rPr>
        <w:t>Eger,Kallómalom</w:t>
      </w:r>
      <w:proofErr w:type="spellEnd"/>
      <w:r w:rsidRPr="00B409E4">
        <w:rPr>
          <w:rFonts w:ascii="Constantia" w:hAnsi="Constantia" w:cs="Times New Roman"/>
          <w:b/>
          <w:bCs/>
          <w:color w:val="000000"/>
          <w:szCs w:val="24"/>
        </w:rPr>
        <w:t xml:space="preserve"> u.88.; Család –és Gyermekjóléti Központ Szalai Közösségi Ház, Eger </w:t>
      </w:r>
      <w:proofErr w:type="spellStart"/>
      <w:r w:rsidRPr="00B409E4">
        <w:rPr>
          <w:rFonts w:ascii="Constantia" w:hAnsi="Constantia" w:cs="Times New Roman"/>
          <w:b/>
          <w:bCs/>
          <w:color w:val="000000"/>
          <w:szCs w:val="24"/>
        </w:rPr>
        <w:t>Árnyékszala</w:t>
      </w:r>
      <w:proofErr w:type="spellEnd"/>
      <w:r w:rsidRPr="00B409E4">
        <w:rPr>
          <w:rFonts w:ascii="Constantia" w:hAnsi="Constantia" w:cs="Times New Roman"/>
          <w:b/>
          <w:bCs/>
          <w:color w:val="000000"/>
          <w:szCs w:val="24"/>
        </w:rPr>
        <w:t xml:space="preserve"> u.42.)</w:t>
      </w:r>
    </w:p>
    <w:p w:rsidR="00325F8D" w:rsidRPr="00B409E4" w:rsidRDefault="00325F8D" w:rsidP="00325F8D">
      <w:pPr>
        <w:pStyle w:val="Cmsor2"/>
        <w:tabs>
          <w:tab w:val="left" w:pos="142"/>
        </w:tabs>
        <w:spacing w:before="0" w:after="0" w:line="240" w:lineRule="auto"/>
        <w:rPr>
          <w:rFonts w:ascii="Constantia" w:hAnsi="Constantia"/>
          <w:b w:val="0"/>
          <w:i w:val="0"/>
          <w:sz w:val="24"/>
          <w:szCs w:val="24"/>
        </w:rPr>
      </w:pPr>
      <w:r w:rsidRPr="00B409E4">
        <w:rPr>
          <w:rFonts w:ascii="Constantia" w:hAnsi="Constantia"/>
          <w:b w:val="0"/>
          <w:i w:val="0"/>
          <w:sz w:val="24"/>
          <w:szCs w:val="24"/>
        </w:rPr>
        <w:t xml:space="preserve">Család -és Gyermekjóléti Központ Belvárosi és Felsővárosi csoportja feladatait két telephelyen a Pacsirta </w:t>
      </w:r>
      <w:r w:rsidRPr="00B409E4">
        <w:rPr>
          <w:rFonts w:ascii="Constantia" w:hAnsi="Constantia"/>
          <w:b w:val="0"/>
          <w:i w:val="0"/>
          <w:color w:val="000000" w:themeColor="text1"/>
          <w:sz w:val="24"/>
          <w:szCs w:val="24"/>
        </w:rPr>
        <w:t>út</w:t>
      </w:r>
      <w:r w:rsidRPr="00B409E4">
        <w:rPr>
          <w:rFonts w:ascii="Constantia" w:hAnsi="Constantia"/>
          <w:b w:val="0"/>
          <w:i w:val="0"/>
          <w:sz w:val="24"/>
          <w:szCs w:val="24"/>
        </w:rPr>
        <w:t xml:space="preserve"> 10. szám alatt és a Kallómalom út 88. szám alatt látja el. A </w:t>
      </w:r>
      <w:proofErr w:type="spellStart"/>
      <w:r w:rsidRPr="00B409E4">
        <w:rPr>
          <w:rFonts w:ascii="Constantia" w:hAnsi="Constantia"/>
          <w:b w:val="0"/>
          <w:i w:val="0"/>
          <w:sz w:val="24"/>
          <w:szCs w:val="24"/>
        </w:rPr>
        <w:t>Verőszala</w:t>
      </w:r>
      <w:proofErr w:type="spellEnd"/>
      <w:r w:rsidRPr="00B409E4">
        <w:rPr>
          <w:rFonts w:ascii="Constantia" w:hAnsi="Constantia"/>
          <w:b w:val="0"/>
          <w:i w:val="0"/>
          <w:sz w:val="24"/>
          <w:szCs w:val="24"/>
        </w:rPr>
        <w:t xml:space="preserve"> út 42. szám alatt található Szalai Közösségi Ház a Felsővárosi Csoport ellátottak számára nyitva álló helyiségként várja az ügyfeleket.</w:t>
      </w:r>
    </w:p>
    <w:p w:rsidR="00325F8D" w:rsidRPr="00B409E4" w:rsidRDefault="00325F8D" w:rsidP="00325F8D">
      <w:pPr>
        <w:pStyle w:val="Cmsor2"/>
        <w:tabs>
          <w:tab w:val="left" w:pos="142"/>
        </w:tabs>
        <w:spacing w:before="0" w:after="0" w:line="240" w:lineRule="auto"/>
        <w:rPr>
          <w:rFonts w:ascii="Constantia" w:hAnsi="Constantia"/>
          <w:b w:val="0"/>
          <w:i w:val="0"/>
          <w:sz w:val="24"/>
          <w:szCs w:val="24"/>
        </w:rPr>
      </w:pPr>
      <w:r w:rsidRPr="00B409E4">
        <w:rPr>
          <w:rFonts w:ascii="Constantia" w:hAnsi="Constantia"/>
          <w:b w:val="0"/>
          <w:i w:val="0"/>
          <w:sz w:val="24"/>
          <w:szCs w:val="24"/>
        </w:rPr>
        <w:t>A csoportok illetékessége Eger város közigazgatási területe, szolgáltatásait a településen élő egyének, családok valamint kiskorúak és azok családjai részére biztosítja.</w:t>
      </w:r>
    </w:p>
    <w:p w:rsidR="00325F8D" w:rsidRPr="00B409E4" w:rsidRDefault="00325F8D" w:rsidP="00325F8D">
      <w:pPr>
        <w:tabs>
          <w:tab w:val="left" w:pos="142"/>
        </w:tabs>
        <w:spacing w:after="0" w:line="240" w:lineRule="auto"/>
        <w:rPr>
          <w:rFonts w:ascii="Constantia" w:hAnsi="Constantia" w:cs="Times New Roman"/>
          <w:szCs w:val="24"/>
        </w:rPr>
      </w:pPr>
      <w:r w:rsidRPr="00B409E4">
        <w:rPr>
          <w:rFonts w:ascii="Constantia" w:hAnsi="Constantia" w:cs="Times New Roman"/>
          <w:szCs w:val="24"/>
        </w:rPr>
        <w:t>Az ellátási terület állandó népessége 2016-ban 53505 fő volt, melyből 8707 fő kiskorú.</w:t>
      </w:r>
    </w:p>
    <w:p w:rsidR="00325F8D" w:rsidRPr="00B409E4" w:rsidRDefault="00325F8D" w:rsidP="00325F8D">
      <w:pPr>
        <w:tabs>
          <w:tab w:val="left" w:pos="142"/>
        </w:tabs>
        <w:spacing w:after="0" w:line="240" w:lineRule="auto"/>
        <w:rPr>
          <w:rFonts w:ascii="Constantia" w:hAnsi="Constantia" w:cs="Times New Roman"/>
          <w:szCs w:val="24"/>
        </w:rPr>
      </w:pPr>
    </w:p>
    <w:p w:rsidR="00325F8D" w:rsidRPr="00B409E4" w:rsidRDefault="00325F8D" w:rsidP="00325F8D">
      <w:pPr>
        <w:pStyle w:val="Cmsor2"/>
        <w:spacing w:before="0" w:after="0" w:line="240" w:lineRule="auto"/>
        <w:rPr>
          <w:rFonts w:ascii="Constantia" w:hAnsi="Constantia"/>
          <w:bCs w:val="0"/>
          <w:i w:val="0"/>
          <w:sz w:val="24"/>
          <w:szCs w:val="24"/>
        </w:rPr>
      </w:pPr>
      <w:bookmarkStart w:id="1" w:name="_Toc484093526"/>
      <w:r w:rsidRPr="00B409E4">
        <w:rPr>
          <w:rFonts w:ascii="Constantia" w:hAnsi="Constantia"/>
          <w:bCs w:val="0"/>
          <w:i w:val="0"/>
          <w:sz w:val="24"/>
          <w:szCs w:val="24"/>
        </w:rPr>
        <w:t>Családsegítés és Gyermekjóléti Szolgálat feladatai 2016-ban</w:t>
      </w:r>
      <w:bookmarkEnd w:id="1"/>
      <w:r w:rsidRPr="00B409E4">
        <w:rPr>
          <w:rFonts w:ascii="Constantia" w:hAnsi="Constantia"/>
          <w:bCs w:val="0"/>
          <w:i w:val="0"/>
          <w:sz w:val="24"/>
          <w:szCs w:val="24"/>
        </w:rPr>
        <w:t>.</w:t>
      </w:r>
    </w:p>
    <w:p w:rsidR="00325F8D" w:rsidRPr="00B409E4" w:rsidRDefault="00325F8D" w:rsidP="00325F8D">
      <w:pPr>
        <w:numPr>
          <w:ilvl w:val="0"/>
          <w:numId w:val="2"/>
        </w:numPr>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családsegítés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szolgáltatás feladatait, az esetkezelés mellett, tájékoztatás nyújtásával, szociális segítőmunkával, valamint más személy, illetve szervezet által nyújtott szolgáltatások, ellátások közvetítésével látja el.</w:t>
      </w:r>
    </w:p>
    <w:p w:rsidR="00325F8D" w:rsidRPr="00B409E4" w:rsidRDefault="00325F8D" w:rsidP="00325F8D">
      <w:pPr>
        <w:numPr>
          <w:ilvl w:val="0"/>
          <w:numId w:val="2"/>
        </w:numPr>
        <w:tabs>
          <w:tab w:val="left" w:pos="122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tájékoztatási feladatai körében szociális és egyéb </w:t>
      </w:r>
      <w:proofErr w:type="gramStart"/>
      <w:r w:rsidRPr="00B409E4">
        <w:rPr>
          <w:rFonts w:ascii="Constantia" w:hAnsi="Constantia" w:cs="Times New Roman"/>
          <w:color w:val="000000"/>
          <w:szCs w:val="24"/>
        </w:rPr>
        <w:t>információs</w:t>
      </w:r>
      <w:proofErr w:type="gramEnd"/>
      <w:r w:rsidRPr="00B409E4">
        <w:rPr>
          <w:rFonts w:ascii="Constantia" w:hAnsi="Constantia" w:cs="Times New Roman"/>
          <w:color w:val="000000"/>
          <w:szCs w:val="24"/>
        </w:rPr>
        <w:t xml:space="preserve"> adatokat gyűjt, tájékoztatja a szülőt, illetve - ha azt a gyermek védelme szükségessé teszi önállóan, a törvényes képviselő tudomása nélkül is, fejlettségétől függően -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 </w:t>
      </w:r>
    </w:p>
    <w:p w:rsidR="00325F8D" w:rsidRPr="00B409E4" w:rsidRDefault="00325F8D" w:rsidP="00325F8D">
      <w:pPr>
        <w:numPr>
          <w:ilvl w:val="0"/>
          <w:numId w:val="2"/>
        </w:numPr>
        <w:tabs>
          <w:tab w:val="left" w:pos="122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Tájékoztatja a válsághelyzetben lévő várandós anyát az őt, illetve a magzatot megillető jogokról, támogatásokról, ellátásokról. A születendő gyermeke felnevelését nem vállaló, válsághelyzetben lévő várandós anyát a nyílt és a titkos örökbefogadás lehetőségéről, joghatásairól, valamint a nyílt örökbefogadást elősegítő közhasznú szervezetekről. A nyílt örökbefogadást elősegítő és a titkos örökbefogadást előkészítő területi gyermekvédelmi szakszolgálatok tevékenységéről, elérhetőségéről.</w:t>
      </w:r>
    </w:p>
    <w:p w:rsidR="00325F8D" w:rsidRPr="00B409E4" w:rsidRDefault="00325F8D" w:rsidP="00325F8D">
      <w:pPr>
        <w:numPr>
          <w:ilvl w:val="0"/>
          <w:numId w:val="2"/>
        </w:numPr>
        <w:tabs>
          <w:tab w:val="left" w:pos="122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Az örökbefogadó szülőt az örökbefogadás után követése körében igénybe vehető szolgáltatásról, és segíti az után követést végző szervezet felkeresését.</w:t>
      </w:r>
    </w:p>
    <w:p w:rsidR="00325F8D" w:rsidRPr="00B409E4" w:rsidRDefault="00325F8D" w:rsidP="00325F8D">
      <w:pPr>
        <w:numPr>
          <w:ilvl w:val="0"/>
          <w:numId w:val="2"/>
        </w:numPr>
        <w:tabs>
          <w:tab w:val="left" w:pos="1128"/>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a szociális segítőmunka keretében segíti az igénybe vevőket a családban jelentkező működési zavarok ellensúlyozásában, a családban élő gyermek gondozásában, ellátásának megszervezésében. Az igénybe vevő szükségleteinek kielégítése, </w:t>
      </w:r>
      <w:proofErr w:type="gramStart"/>
      <w:r w:rsidRPr="00B409E4">
        <w:rPr>
          <w:rFonts w:ascii="Constantia" w:hAnsi="Constantia" w:cs="Times New Roman"/>
          <w:color w:val="000000"/>
          <w:szCs w:val="24"/>
        </w:rPr>
        <w:t>problémájának</w:t>
      </w:r>
      <w:proofErr w:type="gramEnd"/>
      <w:r w:rsidRPr="00B409E4">
        <w:rPr>
          <w:rFonts w:ascii="Constantia" w:hAnsi="Constantia" w:cs="Times New Roman"/>
          <w:color w:val="000000"/>
          <w:szCs w:val="24"/>
        </w:rPr>
        <w:t xml:space="preserve"> megoldása, céljai elérése érdekében számba veszi és mozgósítja az igénybe vevő saját és környezetében jelentkező erőforrásait.</w:t>
      </w:r>
    </w:p>
    <w:p w:rsidR="00325F8D" w:rsidRPr="00B409E4" w:rsidRDefault="00325F8D" w:rsidP="00325F8D">
      <w:pPr>
        <w:numPr>
          <w:ilvl w:val="0"/>
          <w:numId w:val="2"/>
        </w:numPr>
        <w:tabs>
          <w:tab w:val="left" w:pos="1128"/>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Az eset szerinti </w:t>
      </w:r>
      <w:proofErr w:type="gramStart"/>
      <w:r w:rsidRPr="00B409E4">
        <w:rPr>
          <w:rFonts w:ascii="Constantia" w:hAnsi="Constantia" w:cs="Times New Roman"/>
          <w:color w:val="000000"/>
          <w:szCs w:val="24"/>
        </w:rPr>
        <w:t>aktuális</w:t>
      </w:r>
      <w:proofErr w:type="gramEnd"/>
      <w:r w:rsidRPr="00B409E4">
        <w:rPr>
          <w:rFonts w:ascii="Constantia" w:hAnsi="Constantia" w:cs="Times New Roman"/>
          <w:color w:val="000000"/>
          <w:szCs w:val="24"/>
        </w:rPr>
        <w:t xml:space="preserve"> probléma megoldásában érintett összes szakember és a Család- és Gyermekjóléti Központ bevonásával, a közös problémadefiniálás, a vállalt feladatok tisztázása, a segítő folyamat együttes megtervezése érdekében esetmegbeszélést. A </w:t>
      </w:r>
      <w:proofErr w:type="gramStart"/>
      <w:r w:rsidRPr="00B409E4">
        <w:rPr>
          <w:rFonts w:ascii="Constantia" w:hAnsi="Constantia" w:cs="Times New Roman"/>
          <w:color w:val="000000"/>
          <w:szCs w:val="24"/>
        </w:rPr>
        <w:t>probléma</w:t>
      </w:r>
      <w:proofErr w:type="gramEnd"/>
      <w:r w:rsidRPr="00B409E4">
        <w:rPr>
          <w:rFonts w:ascii="Constantia" w:hAnsi="Constantia" w:cs="Times New Roman"/>
          <w:color w:val="000000"/>
          <w:szCs w:val="24"/>
        </w:rPr>
        <w:t xml:space="preserve"> a megoldásában érintett tagjainak, a lehetséges támaszt jelentő személyeknek, továbbá korától, érettségétől függően az érintett gyermekrészvételével esetkonferenciát szervez. </w:t>
      </w:r>
    </w:p>
    <w:p w:rsidR="00325F8D" w:rsidRPr="00B409E4" w:rsidRDefault="00325F8D" w:rsidP="00325F8D">
      <w:pPr>
        <w:numPr>
          <w:ilvl w:val="0"/>
          <w:numId w:val="2"/>
        </w:numPr>
        <w:tabs>
          <w:tab w:val="left" w:pos="1128"/>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lastRenderedPageBreak/>
        <w:t>A szolgáltatást igénybe vevő személy, család, illetve gyermek és szülő (törvényes képviselő) közreműködésével szükség szerint, de legalább hathavonta értékeli az esetkezelés eredményességét.</w:t>
      </w:r>
    </w:p>
    <w:p w:rsidR="00325F8D" w:rsidRPr="00B409E4" w:rsidRDefault="00325F8D" w:rsidP="00325F8D">
      <w:pPr>
        <w:numPr>
          <w:ilvl w:val="0"/>
          <w:numId w:val="2"/>
        </w:numPr>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A szociális segítőmunka során valamennyi család esetében legalább havi három személyes találkozást kell megszervezni és dokumentálni.</w:t>
      </w:r>
    </w:p>
    <w:p w:rsidR="00325F8D" w:rsidRPr="00B409E4" w:rsidRDefault="00325F8D" w:rsidP="00325F8D">
      <w:pPr>
        <w:numPr>
          <w:ilvl w:val="0"/>
          <w:numId w:val="2"/>
        </w:numPr>
        <w:tabs>
          <w:tab w:val="left" w:pos="122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az ellátásokhoz, szolgáltatásokhoz való hozzájutás érdekében folyamatosan figyelemmel kíséri az érintett személyt, illetve a családot veszélyeztető körülményeket, és a veszélyeztetett személyt, illetve a </w:t>
      </w:r>
      <w:proofErr w:type="gramStart"/>
      <w:r w:rsidRPr="00B409E4">
        <w:rPr>
          <w:rFonts w:ascii="Constantia" w:hAnsi="Constantia" w:cs="Times New Roman"/>
          <w:color w:val="000000"/>
          <w:szCs w:val="24"/>
        </w:rPr>
        <w:t>család szolgáltatások</w:t>
      </w:r>
      <w:proofErr w:type="gramEnd"/>
      <w:r w:rsidRPr="00B409E4">
        <w:rPr>
          <w:rFonts w:ascii="Constantia" w:hAnsi="Constantia" w:cs="Times New Roman"/>
          <w:color w:val="000000"/>
          <w:szCs w:val="24"/>
        </w:rPr>
        <w:t xml:space="preserve">, és ellátások iránti szükségleteit, </w:t>
      </w:r>
      <w:r w:rsidRPr="00B409E4">
        <w:rPr>
          <w:rFonts w:ascii="Constantia" w:hAnsi="Constantia" w:cs="Times New Roman"/>
          <w:szCs w:val="24"/>
        </w:rPr>
        <w:t>a más személy</w:t>
      </w:r>
      <w:r w:rsidRPr="00B409E4">
        <w:rPr>
          <w:rFonts w:ascii="Constantia" w:hAnsi="Constantia" w:cs="Times New Roman"/>
          <w:color w:val="000000"/>
          <w:szCs w:val="24"/>
        </w:rPr>
        <w:t xml:space="preserve">. Más szervezet által nyújtott szolgáltatások, ellátások közvetítése érdekében együttműködik a területén található szolgáltatókkal, segítséget nyújt a szolgáltatások, ellátások igénylésében. </w:t>
      </w:r>
    </w:p>
    <w:p w:rsidR="00325F8D" w:rsidRPr="00B409E4" w:rsidRDefault="00325F8D" w:rsidP="00325F8D">
      <w:pPr>
        <w:numPr>
          <w:ilvl w:val="0"/>
          <w:numId w:val="2"/>
        </w:numPr>
        <w:tabs>
          <w:tab w:val="left" w:pos="122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A válsághelyzetben lévő várandós anyát segíti a támogatásokhoz, ellátásokhoz, szükség esetén a családok átmeneti otthonában igénybe vehető ellátáshoz való hozzájutásban, és segíti a gyermeket, illetve a családját az átmeneti gondozáshoz való hozzájutásban, az átmeneti gondozást szükségessé tevő okok megszüntetésében, illetve elősegíti a gyermek mielőbbi hazakerülését.</w:t>
      </w:r>
    </w:p>
    <w:p w:rsidR="00325F8D" w:rsidRPr="00B409E4" w:rsidRDefault="00325F8D" w:rsidP="00325F8D">
      <w:pPr>
        <w:numPr>
          <w:ilvl w:val="0"/>
          <w:numId w:val="2"/>
        </w:numPr>
        <w:tabs>
          <w:tab w:val="left" w:pos="26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a családban jelentkező nevelési </w:t>
      </w:r>
      <w:proofErr w:type="gramStart"/>
      <w:r w:rsidRPr="00B409E4">
        <w:rPr>
          <w:rFonts w:ascii="Constantia" w:hAnsi="Constantia" w:cs="Times New Roman"/>
          <w:color w:val="000000"/>
          <w:szCs w:val="24"/>
        </w:rPr>
        <w:t>problémák</w:t>
      </w:r>
      <w:proofErr w:type="gramEnd"/>
      <w:r w:rsidRPr="00B409E4">
        <w:rPr>
          <w:rFonts w:ascii="Constantia" w:hAnsi="Constantia" w:cs="Times New Roman"/>
          <w:color w:val="000000"/>
          <w:szCs w:val="24"/>
        </w:rPr>
        <w:t xml:space="preserve"> és hiányosságok káros hatásainak enyhítése céljából, olyan szabadidős és közösségi programokat szervez, amelyek megszervezése, vagy az azokon való részvétel a rossz szociális helyzetben lévő szülőnek aránytalan nehézséget okozna, és kezdeményezi a köznevelési intézményeknél, az ifjúsággal foglalkozó szociális és kulturális intézményeknél, valamint az egyházi és a civil szervezeteknél programok megszervezését.</w:t>
      </w:r>
    </w:p>
    <w:p w:rsidR="00325F8D" w:rsidRPr="00B409E4" w:rsidRDefault="00325F8D" w:rsidP="00325F8D">
      <w:pPr>
        <w:numPr>
          <w:ilvl w:val="0"/>
          <w:numId w:val="2"/>
        </w:numPr>
        <w:tabs>
          <w:tab w:val="left" w:pos="26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hivatalos ügyek intézésében való közreműködés körében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szolgálatsegítséget nyújt a szolgáltatást igénybe vevők ügyeinek hatékony intézéséhez. Tájékoztatást nyújt az igénybe vehető jogi képviselet lehetőségéről. </w:t>
      </w:r>
    </w:p>
    <w:p w:rsidR="00325F8D" w:rsidRPr="00B409E4" w:rsidRDefault="00325F8D" w:rsidP="00325F8D">
      <w:pPr>
        <w:numPr>
          <w:ilvl w:val="0"/>
          <w:numId w:val="2"/>
        </w:numPr>
        <w:tabs>
          <w:tab w:val="left" w:pos="26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gyámhivatal, valamint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 felkérésére a gyermekvédelmi nyilvántartás megfelelő adatlapját kitöltve környezettanulmányt készít.  </w:t>
      </w:r>
    </w:p>
    <w:p w:rsidR="00325F8D" w:rsidRPr="00B409E4" w:rsidRDefault="00325F8D" w:rsidP="00325F8D">
      <w:pPr>
        <w:numPr>
          <w:ilvl w:val="0"/>
          <w:numId w:val="2"/>
        </w:numPr>
        <w:tabs>
          <w:tab w:val="left" w:pos="26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A gyámhivatal felkérésére a gyámhatóságokról, valamint a gyermekvédelmi és gyámügyi eljárásról szóló 149/1997. (IX. 10.) Korm. rendelet (a továbbiakban: </w:t>
      </w:r>
      <w:proofErr w:type="spellStart"/>
      <w:r w:rsidRPr="00B409E4">
        <w:rPr>
          <w:rFonts w:ascii="Constantia" w:hAnsi="Constantia" w:cs="Times New Roman"/>
          <w:color w:val="000000"/>
          <w:szCs w:val="24"/>
        </w:rPr>
        <w:t>Gyer</w:t>
      </w:r>
      <w:proofErr w:type="spellEnd"/>
      <w:r w:rsidRPr="00B409E4">
        <w:rPr>
          <w:rFonts w:ascii="Constantia" w:hAnsi="Constantia" w:cs="Times New Roman"/>
          <w:color w:val="000000"/>
          <w:szCs w:val="24"/>
        </w:rPr>
        <w:t>.) 47/</w:t>
      </w:r>
      <w:proofErr w:type="gramStart"/>
      <w:r w:rsidRPr="00B409E4">
        <w:rPr>
          <w:rFonts w:ascii="Constantia" w:hAnsi="Constantia" w:cs="Times New Roman"/>
          <w:color w:val="000000"/>
          <w:szCs w:val="24"/>
        </w:rPr>
        <w:t>A.</w:t>
      </w:r>
      <w:proofErr w:type="gramEnd"/>
      <w:r w:rsidRPr="00B409E4">
        <w:rPr>
          <w:rFonts w:ascii="Constantia" w:hAnsi="Constantia" w:cs="Times New Roman"/>
          <w:color w:val="000000"/>
          <w:szCs w:val="24"/>
        </w:rPr>
        <w:t xml:space="preserve"> § (6) bekezdése alapján tájékoztatást nyújt az örökbefogadott gyermek fejlődéséről, körülményeiről és a családba való beilleszkedéséről.</w:t>
      </w:r>
    </w:p>
    <w:p w:rsidR="00325F8D" w:rsidRPr="00B409E4" w:rsidRDefault="00325F8D" w:rsidP="00325F8D">
      <w:pPr>
        <w:numPr>
          <w:ilvl w:val="0"/>
          <w:numId w:val="2"/>
        </w:numPr>
        <w:tabs>
          <w:tab w:val="left" w:pos="264"/>
        </w:tabs>
        <w:autoSpaceDE w:val="0"/>
        <w:autoSpaceDN w:val="0"/>
        <w:adjustRightInd w:val="0"/>
        <w:spacing w:after="0" w:line="240" w:lineRule="auto"/>
        <w:rPr>
          <w:rFonts w:ascii="Constantia" w:hAnsi="Constantia" w:cs="Times New Roman"/>
          <w:color w:val="000000"/>
          <w:szCs w:val="24"/>
        </w:rPr>
      </w:pPr>
      <w:r w:rsidRPr="00B409E4">
        <w:rPr>
          <w:rFonts w:ascii="Constantia" w:hAnsi="Constantia" w:cs="Times New Roman"/>
          <w:color w:val="000000"/>
          <w:szCs w:val="24"/>
        </w:rPr>
        <w:t xml:space="preserve">Ha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 szakmai támogatását igényli, vagy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 feladatkörébe tartozó szolgáltatás, intézkedés szükségessége merül fel, esetmegbeszélést kezdeményez.</w:t>
      </w:r>
    </w:p>
    <w:p w:rsidR="00325F8D" w:rsidRPr="00B409E4" w:rsidRDefault="00325F8D" w:rsidP="00325F8D">
      <w:pPr>
        <w:numPr>
          <w:ilvl w:val="0"/>
          <w:numId w:val="2"/>
        </w:numPr>
        <w:spacing w:after="0" w:line="240" w:lineRule="auto"/>
        <w:contextualSpacing/>
        <w:rPr>
          <w:rFonts w:ascii="Constantia" w:hAnsi="Constantia" w:cs="Times New Roman"/>
          <w:color w:val="000000"/>
          <w:szCs w:val="24"/>
        </w:rPr>
      </w:pPr>
      <w:r w:rsidRPr="00B409E4">
        <w:rPr>
          <w:rFonts w:ascii="Constantia" w:hAnsi="Constantia" w:cs="Times New Roman"/>
          <w:color w:val="000000"/>
          <w:szCs w:val="24"/>
        </w:rPr>
        <w:t xml:space="preserve">A gyermeket fenyegető közvetlen és súlyos veszély esetén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szolgálat haladéktalanul, a család- és </w:t>
      </w:r>
      <w:proofErr w:type="spellStart"/>
      <w:r w:rsidRPr="00B409E4">
        <w:rPr>
          <w:rFonts w:ascii="Constantia" w:hAnsi="Constantia" w:cs="Times New Roman"/>
          <w:color w:val="000000"/>
          <w:szCs w:val="24"/>
        </w:rPr>
        <w:t>gyermekjóléti</w:t>
      </w:r>
      <w:proofErr w:type="spellEnd"/>
      <w:r w:rsidRPr="00B409E4">
        <w:rPr>
          <w:rFonts w:ascii="Constantia" w:hAnsi="Constantia" w:cs="Times New Roman"/>
          <w:color w:val="000000"/>
          <w:szCs w:val="24"/>
        </w:rPr>
        <w:t xml:space="preserve"> központ értesítése mellett, közvetlenül tesz javaslatot a hatóság intézkedésére. </w:t>
      </w:r>
    </w:p>
    <w:p w:rsidR="00325F8D" w:rsidRPr="00B409E4" w:rsidRDefault="00325F8D" w:rsidP="00325F8D">
      <w:pPr>
        <w:numPr>
          <w:ilvl w:val="0"/>
          <w:numId w:val="2"/>
        </w:numPr>
        <w:spacing w:after="0" w:line="240" w:lineRule="auto"/>
        <w:contextualSpacing/>
        <w:rPr>
          <w:rFonts w:ascii="Constantia" w:hAnsi="Constantia" w:cs="Times New Roman"/>
          <w:color w:val="000000"/>
          <w:szCs w:val="24"/>
        </w:rPr>
      </w:pPr>
      <w:r w:rsidRPr="00B409E4">
        <w:rPr>
          <w:rFonts w:ascii="Constantia" w:hAnsi="Constantia" w:cs="Times New Roman"/>
          <w:szCs w:val="24"/>
        </w:rPr>
        <w:t xml:space="preserve">család- és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szolgálat feladata a </w:t>
      </w:r>
      <w:proofErr w:type="spellStart"/>
      <w:r w:rsidRPr="00B409E4">
        <w:rPr>
          <w:rFonts w:ascii="Constantia" w:hAnsi="Constantia" w:cs="Times New Roman"/>
          <w:szCs w:val="24"/>
        </w:rPr>
        <w:t>s</w:t>
      </w:r>
      <w:r w:rsidRPr="00B409E4">
        <w:rPr>
          <w:rFonts w:ascii="Constantia" w:hAnsi="Constantia" w:cs="Times New Roman"/>
          <w:color w:val="000000"/>
          <w:szCs w:val="24"/>
        </w:rPr>
        <w:t>zünidei</w:t>
      </w:r>
      <w:proofErr w:type="spellEnd"/>
      <w:r w:rsidRPr="00B409E4">
        <w:rPr>
          <w:rFonts w:ascii="Constantia" w:hAnsi="Constantia" w:cs="Times New Roman"/>
          <w:color w:val="000000"/>
          <w:szCs w:val="24"/>
        </w:rPr>
        <w:t xml:space="preserve"> étkeztetés keretén belül </w:t>
      </w:r>
      <w:r w:rsidRPr="00B409E4">
        <w:rPr>
          <w:rFonts w:ascii="Constantia" w:hAnsi="Constantia" w:cs="Times New Roman"/>
          <w:szCs w:val="24"/>
        </w:rPr>
        <w:t>hogy tájékoztatást nyújt, és a szülői kérelem benyújtását segíti.</w:t>
      </w:r>
    </w:p>
    <w:p w:rsidR="00325F8D" w:rsidRPr="00B409E4" w:rsidRDefault="00325F8D" w:rsidP="00325F8D">
      <w:pPr>
        <w:numPr>
          <w:ilvl w:val="0"/>
          <w:numId w:val="2"/>
        </w:numPr>
        <w:spacing w:after="0" w:line="240" w:lineRule="auto"/>
        <w:contextualSpacing/>
        <w:rPr>
          <w:rFonts w:ascii="Constantia" w:hAnsi="Constantia" w:cs="Times New Roman"/>
          <w:color w:val="000000"/>
          <w:szCs w:val="24"/>
        </w:rPr>
      </w:pPr>
      <w:r w:rsidRPr="00B409E4">
        <w:rPr>
          <w:rFonts w:ascii="Constantia" w:hAnsi="Constantia" w:cs="Times New Roman"/>
          <w:color w:val="000000"/>
          <w:szCs w:val="24"/>
        </w:rPr>
        <w:t>észlelő- és jelzőrendszer működtetése</w:t>
      </w:r>
    </w:p>
    <w:p w:rsidR="00325F8D" w:rsidRPr="00B409E4" w:rsidRDefault="00325F8D" w:rsidP="00325F8D">
      <w:pPr>
        <w:spacing w:after="0" w:line="240" w:lineRule="auto"/>
        <w:rPr>
          <w:rFonts w:ascii="Constantia" w:eastAsia="SimSun" w:hAnsi="Constantia" w:cs="Times New Roman"/>
          <w:color w:val="FF0000"/>
          <w:szCs w:val="24"/>
          <w:lang w:eastAsia="zh-CN" w:bidi="hi-IN"/>
        </w:rPr>
      </w:pPr>
    </w:p>
    <w:p w:rsidR="00325F8D" w:rsidRPr="00B409E4" w:rsidRDefault="00325F8D" w:rsidP="00325F8D">
      <w:pPr>
        <w:pStyle w:val="Cmsor2"/>
        <w:spacing w:before="0" w:after="0" w:line="240" w:lineRule="auto"/>
        <w:rPr>
          <w:rFonts w:ascii="Constantia" w:hAnsi="Constantia"/>
          <w:bCs w:val="0"/>
          <w:i w:val="0"/>
          <w:sz w:val="24"/>
          <w:szCs w:val="24"/>
        </w:rPr>
      </w:pPr>
      <w:bookmarkStart w:id="2" w:name="_Toc484093527"/>
      <w:r w:rsidRPr="00B409E4">
        <w:rPr>
          <w:rFonts w:ascii="Constantia" w:hAnsi="Constantia"/>
          <w:bCs w:val="0"/>
          <w:i w:val="0"/>
          <w:sz w:val="24"/>
          <w:szCs w:val="24"/>
        </w:rPr>
        <w:lastRenderedPageBreak/>
        <w:t xml:space="preserve">A család és </w:t>
      </w:r>
      <w:proofErr w:type="spellStart"/>
      <w:r w:rsidRPr="00B409E4">
        <w:rPr>
          <w:rFonts w:ascii="Constantia" w:hAnsi="Constantia"/>
          <w:bCs w:val="0"/>
          <w:i w:val="0"/>
          <w:sz w:val="24"/>
          <w:szCs w:val="24"/>
        </w:rPr>
        <w:t>gyermekjóléti</w:t>
      </w:r>
      <w:proofErr w:type="spellEnd"/>
      <w:r w:rsidRPr="00B409E4">
        <w:rPr>
          <w:rFonts w:ascii="Constantia" w:hAnsi="Constantia"/>
          <w:bCs w:val="0"/>
          <w:i w:val="0"/>
          <w:sz w:val="24"/>
          <w:szCs w:val="24"/>
        </w:rPr>
        <w:t xml:space="preserve"> szolgáltatást </w:t>
      </w:r>
      <w:proofErr w:type="spellStart"/>
      <w:r w:rsidRPr="00B409E4">
        <w:rPr>
          <w:rFonts w:ascii="Constantia" w:hAnsi="Constantia"/>
          <w:bCs w:val="0"/>
          <w:i w:val="0"/>
          <w:sz w:val="24"/>
          <w:szCs w:val="24"/>
        </w:rPr>
        <w:t>igénybevevők</w:t>
      </w:r>
      <w:proofErr w:type="spellEnd"/>
      <w:r w:rsidRPr="00B409E4">
        <w:rPr>
          <w:rFonts w:ascii="Constantia" w:hAnsi="Constantia"/>
          <w:bCs w:val="0"/>
          <w:i w:val="0"/>
          <w:sz w:val="24"/>
          <w:szCs w:val="24"/>
        </w:rPr>
        <w:t xml:space="preserve"> személyek statisztikai elemzése</w:t>
      </w:r>
      <w:bookmarkEnd w:id="2"/>
    </w:p>
    <w:p w:rsidR="00325F8D" w:rsidRPr="00B409E4" w:rsidRDefault="00325F8D" w:rsidP="00325F8D">
      <w:pPr>
        <w:spacing w:after="0" w:line="240" w:lineRule="auto"/>
        <w:rPr>
          <w:rFonts w:ascii="Constantia" w:hAnsi="Constantia" w:cs="Times New Roman"/>
          <w:szCs w:val="24"/>
          <w:lang w:val="x-none" w:eastAsia="x-none"/>
        </w:rPr>
      </w:pPr>
    </w:p>
    <w:p w:rsidR="00325F8D" w:rsidRPr="00B409E4" w:rsidRDefault="00325F8D" w:rsidP="00325F8D">
      <w:pPr>
        <w:spacing w:after="0" w:line="240" w:lineRule="auto"/>
        <w:rPr>
          <w:rFonts w:ascii="Constantia" w:hAnsi="Constantia" w:cs="Times New Roman"/>
          <w:color w:val="FF0000"/>
          <w:szCs w:val="24"/>
        </w:rPr>
      </w:pPr>
      <w:r w:rsidRPr="00B409E4">
        <w:rPr>
          <w:rFonts w:ascii="Constantia" w:hAnsi="Constantia" w:cs="Times New Roman"/>
          <w:szCs w:val="24"/>
        </w:rPr>
        <w:t xml:space="preserve">A család és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szolgáltatást Eger városában 9956 alkalommal vették igénybe, melyből 2239 alkalommal a családsegítők az </w:t>
      </w:r>
      <w:proofErr w:type="spellStart"/>
      <w:r w:rsidRPr="00B409E4">
        <w:rPr>
          <w:rFonts w:ascii="Constantia" w:hAnsi="Constantia" w:cs="Times New Roman"/>
          <w:szCs w:val="24"/>
        </w:rPr>
        <w:t>igénybevevőket</w:t>
      </w:r>
      <w:proofErr w:type="spellEnd"/>
      <w:r w:rsidRPr="00B409E4">
        <w:rPr>
          <w:rFonts w:ascii="Constantia" w:hAnsi="Constantia" w:cs="Times New Roman"/>
          <w:szCs w:val="24"/>
        </w:rPr>
        <w:t xml:space="preserve"> otthonukba keresték fel.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Az első interjúval lezárható esetek közül, az </w:t>
      </w:r>
      <w:r w:rsidRPr="00B409E4">
        <w:rPr>
          <w:rFonts w:ascii="Constantia" w:hAnsi="Constantia" w:cs="Times New Roman"/>
          <w:b/>
          <w:szCs w:val="24"/>
        </w:rPr>
        <w:t xml:space="preserve">elsődlegesen hozott </w:t>
      </w:r>
      <w:proofErr w:type="gramStart"/>
      <w:r w:rsidRPr="00B409E4">
        <w:rPr>
          <w:rFonts w:ascii="Constantia" w:hAnsi="Constantia" w:cs="Times New Roman"/>
          <w:b/>
          <w:szCs w:val="24"/>
        </w:rPr>
        <w:t>probléma</w:t>
      </w:r>
      <w:proofErr w:type="gramEnd"/>
      <w:r w:rsidRPr="00B409E4">
        <w:rPr>
          <w:rFonts w:ascii="Constantia" w:hAnsi="Constantia" w:cs="Times New Roman"/>
          <w:szCs w:val="24"/>
        </w:rPr>
        <w:t xml:space="preserve"> típusai közül arányait nézve az anyagi problémák, ügyintézéssel kapcsolatos problémák, gyermeknevelési, és a magatartás – teljesítményzavar a kiemelkedő. Legnagyobb arányban 16, 16% -</w:t>
      </w:r>
      <w:proofErr w:type="spellStart"/>
      <w:r w:rsidRPr="00B409E4">
        <w:rPr>
          <w:rFonts w:ascii="Constantia" w:hAnsi="Constantia" w:cs="Times New Roman"/>
          <w:szCs w:val="24"/>
        </w:rPr>
        <w:t>ban</w:t>
      </w:r>
      <w:proofErr w:type="spellEnd"/>
      <w:r w:rsidRPr="00B409E4">
        <w:rPr>
          <w:rFonts w:ascii="Constantia" w:hAnsi="Constantia" w:cs="Times New Roman"/>
          <w:szCs w:val="24"/>
        </w:rPr>
        <w:t xml:space="preserve"> gyermeknevelési </w:t>
      </w:r>
      <w:proofErr w:type="gramStart"/>
      <w:r w:rsidRPr="00B409E4">
        <w:rPr>
          <w:rFonts w:ascii="Constantia" w:hAnsi="Constantia" w:cs="Times New Roman"/>
          <w:szCs w:val="24"/>
        </w:rPr>
        <w:t>problémák</w:t>
      </w:r>
      <w:proofErr w:type="gramEnd"/>
      <w:r w:rsidRPr="00B409E4">
        <w:rPr>
          <w:rFonts w:ascii="Constantia" w:hAnsi="Constantia" w:cs="Times New Roman"/>
          <w:szCs w:val="24"/>
        </w:rPr>
        <w:t xml:space="preserve"> jelentkeztek. (1 sz. diagram)</w:t>
      </w:r>
    </w:p>
    <w:p w:rsidR="00325F8D" w:rsidRPr="00B409E4" w:rsidRDefault="00325F8D" w:rsidP="00325F8D">
      <w:pPr>
        <w:pStyle w:val="Szvegtrzs"/>
        <w:tabs>
          <w:tab w:val="left" w:pos="0"/>
        </w:tabs>
        <w:spacing w:after="0"/>
        <w:jc w:val="both"/>
        <w:rPr>
          <w:rFonts w:ascii="Constantia" w:hAnsi="Constantia"/>
        </w:rPr>
      </w:pPr>
      <w:r w:rsidRPr="00B409E4">
        <w:rPr>
          <w:rFonts w:ascii="Constantia" w:hAnsi="Constantia"/>
        </w:rPr>
        <w:t xml:space="preserve">Az </w:t>
      </w:r>
      <w:r w:rsidRPr="00B409E4">
        <w:rPr>
          <w:rFonts w:ascii="Constantia" w:hAnsi="Constantia"/>
          <w:b/>
        </w:rPr>
        <w:t>esetkezelés jellege</w:t>
      </w:r>
      <w:r w:rsidRPr="00B409E4">
        <w:rPr>
          <w:rFonts w:ascii="Constantia" w:hAnsi="Constantia"/>
        </w:rPr>
        <w:t xml:space="preserve"> szempontjából arányaiban megegyezik az elmúlt évekhez képest. Fő tevékenységi formánk: az információ nyújtása, segítő beszélgetés és a ügyintézés segítése állt az első három helyen. (2 sz. diagram)</w:t>
      </w:r>
    </w:p>
    <w:p w:rsidR="00325F8D" w:rsidRPr="00B409E4" w:rsidRDefault="00325F8D" w:rsidP="00325F8D">
      <w:pPr>
        <w:pStyle w:val="Style7"/>
        <w:widowControl/>
        <w:spacing w:line="240" w:lineRule="auto"/>
        <w:ind w:right="5"/>
        <w:rPr>
          <w:rFonts w:ascii="Constantia" w:hAnsi="Constantia" w:cs="Times New Roman"/>
          <w:color w:val="FF0000"/>
        </w:rPr>
      </w:pPr>
      <w:r w:rsidRPr="00B409E4">
        <w:rPr>
          <w:rFonts w:ascii="Constantia" w:hAnsi="Constantia" w:cs="Times New Roman"/>
        </w:rPr>
        <w:t xml:space="preserve">2016-ban </w:t>
      </w:r>
      <w:r w:rsidRPr="00B409E4">
        <w:rPr>
          <w:rStyle w:val="FontStyle210"/>
          <w:rFonts w:ascii="Constantia" w:hAnsi="Constantia" w:cs="Times New Roman"/>
          <w:sz w:val="24"/>
          <w:szCs w:val="24"/>
        </w:rPr>
        <w:t>egy adott család ügyében 65 alkalommal tartottunk megbeszélést (3</w:t>
      </w:r>
      <w:proofErr w:type="gramStart"/>
      <w:r w:rsidRPr="00B409E4">
        <w:rPr>
          <w:rStyle w:val="FontStyle210"/>
          <w:rFonts w:ascii="Constantia" w:hAnsi="Constantia" w:cs="Times New Roman"/>
          <w:sz w:val="24"/>
          <w:szCs w:val="24"/>
        </w:rPr>
        <w:t>.számú</w:t>
      </w:r>
      <w:proofErr w:type="gramEnd"/>
      <w:r w:rsidRPr="00B409E4">
        <w:rPr>
          <w:rStyle w:val="FontStyle210"/>
          <w:rFonts w:ascii="Constantia" w:hAnsi="Constantia" w:cs="Times New Roman"/>
          <w:sz w:val="24"/>
          <w:szCs w:val="24"/>
        </w:rPr>
        <w:t xml:space="preserve"> diagram) ahol a családsegítők, a családot, és a családdal foglalkozó szakembereket (jelzőrendszer tagjait) is bevonták. Kockázatelemzés, helyzetértékelés, tervezés, feladatok, szerepek kijelölése, akadályok elemzése, döntés-előkészítés, és a lehetséges támaszt jelentő személy, intézmény bevonásával tartottunk.</w:t>
      </w:r>
      <w:r w:rsidRPr="00B409E4">
        <w:rPr>
          <w:rFonts w:ascii="Constantia" w:hAnsi="Constantia" w:cs="Times New Roman"/>
          <w:color w:val="000000"/>
        </w:rPr>
        <w:t xml:space="preserve"> </w:t>
      </w:r>
      <w:proofErr w:type="gramStart"/>
      <w:r w:rsidRPr="00B409E4">
        <w:rPr>
          <w:rStyle w:val="FontStyle210"/>
          <w:rFonts w:ascii="Constantia" w:hAnsi="Constantia" w:cs="Times New Roman"/>
          <w:sz w:val="24"/>
          <w:szCs w:val="24"/>
        </w:rPr>
        <w:t>Problémákat</w:t>
      </w:r>
      <w:proofErr w:type="gramEnd"/>
      <w:r w:rsidRPr="00B409E4">
        <w:rPr>
          <w:rStyle w:val="FontStyle210"/>
          <w:rFonts w:ascii="Constantia" w:hAnsi="Constantia" w:cs="Times New Roman"/>
          <w:sz w:val="24"/>
          <w:szCs w:val="24"/>
        </w:rPr>
        <w:t xml:space="preserve"> feltáró, esetmegbeszéléseket 94 alkalommal tartottunk, amely egy adott eset ügyében az összes, az aktuális probléma megoldásában érintett szakembert bevontunk, hogy közösen beszéljük át a gyermekeknél, családoknál, egyéneknél jelentkező, vagy tartósan fennálló problémákat, valamint azt közösen definiáljuk. </w:t>
      </w:r>
    </w:p>
    <w:p w:rsidR="00325F8D" w:rsidRPr="00B409E4" w:rsidRDefault="00325F8D" w:rsidP="00325F8D">
      <w:pPr>
        <w:pStyle w:val="Szvegtrzs"/>
        <w:tabs>
          <w:tab w:val="left" w:pos="0"/>
        </w:tabs>
        <w:spacing w:after="0"/>
        <w:jc w:val="both"/>
        <w:rPr>
          <w:rFonts w:ascii="Constantia" w:hAnsi="Constantia"/>
        </w:rPr>
      </w:pPr>
      <w:r w:rsidRPr="00B409E4">
        <w:rPr>
          <w:rFonts w:ascii="Constantia" w:hAnsi="Constantia"/>
        </w:rPr>
        <w:t>Együttműködési megállapodással rendelkező személyek száma 334 fő, 253 család. (4. számú diagram)</w:t>
      </w:r>
    </w:p>
    <w:p w:rsidR="00325F8D" w:rsidRPr="00B409E4" w:rsidRDefault="00325F8D" w:rsidP="00325F8D">
      <w:pPr>
        <w:pStyle w:val="Szvegtrzs"/>
        <w:tabs>
          <w:tab w:val="left" w:pos="0"/>
        </w:tabs>
        <w:spacing w:after="0"/>
        <w:jc w:val="both"/>
        <w:rPr>
          <w:rFonts w:ascii="Constantia" w:hAnsi="Constantia"/>
        </w:rPr>
      </w:pPr>
      <w:r w:rsidRPr="00B409E4">
        <w:rPr>
          <w:rFonts w:ascii="Constantia" w:hAnsi="Constantia"/>
        </w:rPr>
        <w:t xml:space="preserve">Együttműködési megállapodással rendelkező személyek száma (334) (5. számú diagram) </w:t>
      </w:r>
      <w:r w:rsidRPr="00B409E4">
        <w:rPr>
          <w:rFonts w:ascii="Constantia" w:hAnsi="Constantia"/>
          <w:b/>
        </w:rPr>
        <w:t>elsődlegesen hozott probléma</w:t>
      </w:r>
      <w:r w:rsidRPr="00B409E4">
        <w:rPr>
          <w:rFonts w:ascii="Constantia" w:hAnsi="Constantia"/>
        </w:rPr>
        <w:t xml:space="preserve"> arányában </w:t>
      </w:r>
      <w:r w:rsidRPr="00B409E4">
        <w:rPr>
          <w:rFonts w:ascii="Constantia" w:hAnsi="Constantia"/>
          <w:color w:val="222222"/>
        </w:rPr>
        <w:t xml:space="preserve">kimagaslóan nagy számban fordul elő magatartászavar, teljesítményzavar. A tanköteles kiskorú esetében a köznevelési intézmények kötelesek jelzéssel élni a család- és </w:t>
      </w:r>
      <w:proofErr w:type="spellStart"/>
      <w:r w:rsidRPr="00B409E4">
        <w:rPr>
          <w:rFonts w:ascii="Constantia" w:hAnsi="Constantia"/>
          <w:color w:val="222222"/>
        </w:rPr>
        <w:t>gyermekjóléti</w:t>
      </w:r>
      <w:proofErr w:type="spellEnd"/>
      <w:r w:rsidRPr="00B409E4">
        <w:rPr>
          <w:rFonts w:ascii="Constantia" w:hAnsi="Constantia"/>
          <w:color w:val="222222"/>
        </w:rPr>
        <w:t xml:space="preserve"> szolgálat irányába, ha a gyermeknek igazolatlan órái vannak.</w:t>
      </w:r>
    </w:p>
    <w:p w:rsidR="00325F8D" w:rsidRPr="00B409E4" w:rsidRDefault="00325F8D" w:rsidP="00325F8D">
      <w:pPr>
        <w:pStyle w:val="Szvegtrzs"/>
        <w:tabs>
          <w:tab w:val="left" w:pos="0"/>
        </w:tabs>
        <w:spacing w:after="0"/>
        <w:jc w:val="both"/>
        <w:rPr>
          <w:rFonts w:ascii="Constantia" w:hAnsi="Constantia"/>
        </w:rPr>
      </w:pPr>
      <w:r w:rsidRPr="00B409E4">
        <w:rPr>
          <w:rFonts w:ascii="Constantia" w:hAnsi="Constantia"/>
          <w:b/>
        </w:rPr>
        <w:t>Esetkezelés jellegét tekintve</w:t>
      </w:r>
      <w:r w:rsidRPr="00B409E4">
        <w:rPr>
          <w:rFonts w:ascii="Constantia" w:hAnsi="Constantia"/>
        </w:rPr>
        <w:t xml:space="preserve"> a szociális munka eszközeiből az információnyújtást, segítő beszélgetés, ügyintézés segítése, és a tanácsadás volt jellemző. (6. számú diagram)</w:t>
      </w:r>
    </w:p>
    <w:p w:rsidR="00325F8D" w:rsidRPr="00B409E4" w:rsidRDefault="00325F8D" w:rsidP="00325F8D">
      <w:pPr>
        <w:pStyle w:val="Szvegtrzs"/>
        <w:tabs>
          <w:tab w:val="left" w:pos="0"/>
        </w:tabs>
        <w:spacing w:after="0"/>
        <w:jc w:val="both"/>
        <w:rPr>
          <w:rFonts w:ascii="Constantia" w:hAnsi="Constantia"/>
        </w:rPr>
      </w:pPr>
      <w:r w:rsidRPr="00B409E4">
        <w:rPr>
          <w:rFonts w:ascii="Constantia" w:hAnsi="Constantia"/>
        </w:rPr>
        <w:t xml:space="preserve">Együttműködési megállapodással rendelkező személyek számát a köznevelési jogviszony arányában a 7. </w:t>
      </w:r>
      <w:r w:rsidRPr="00B409E4">
        <w:rPr>
          <w:rFonts w:ascii="Constantia" w:hAnsi="Constantia"/>
          <w:color w:val="000000" w:themeColor="text1"/>
        </w:rPr>
        <w:t xml:space="preserve">számú diagram </w:t>
      </w:r>
      <w:r w:rsidRPr="00B409E4">
        <w:rPr>
          <w:rFonts w:ascii="Constantia" w:hAnsi="Constantia"/>
        </w:rPr>
        <w:t>tartalmazza.</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2016-ban a Család- és Gyermekjóléti Központ Belvárosi és Felsővárosi Csoportjához 373 jelzés érkezett.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Nagykorúakkal kapcsolatban összesen 34 jelzés jött, ezek főként bírósági felkérések voltak környezettanulmány elkészítésére. 2016-ban a Család- és Gyermekjóléti Központ Belvárosi és Felsővárosi Csoportjához érkezett 373 jelzésközül 339 esetben kiskorú személyre vonatkozott.</w:t>
      </w:r>
    </w:p>
    <w:p w:rsidR="00325F8D" w:rsidRPr="00B409E4" w:rsidRDefault="00325F8D" w:rsidP="00325F8D">
      <w:pPr>
        <w:pStyle w:val="Cmsor2"/>
        <w:spacing w:before="0" w:after="0" w:line="240" w:lineRule="auto"/>
        <w:rPr>
          <w:rFonts w:ascii="Constantia" w:hAnsi="Constantia"/>
          <w:b w:val="0"/>
          <w:bCs w:val="0"/>
          <w:i w:val="0"/>
          <w:sz w:val="24"/>
          <w:szCs w:val="24"/>
        </w:rPr>
      </w:pPr>
      <w:bookmarkStart w:id="3" w:name="_Toc484093530"/>
      <w:r w:rsidRPr="00B409E4">
        <w:rPr>
          <w:rFonts w:ascii="Constantia" w:hAnsi="Constantia"/>
          <w:bCs w:val="0"/>
          <w:i w:val="0"/>
          <w:sz w:val="24"/>
          <w:szCs w:val="24"/>
        </w:rPr>
        <w:t>Csoport foglakozáso</w:t>
      </w:r>
      <w:bookmarkEnd w:id="3"/>
      <w:r w:rsidRPr="00B409E4">
        <w:rPr>
          <w:rFonts w:ascii="Constantia" w:hAnsi="Constantia"/>
          <w:bCs w:val="0"/>
          <w:i w:val="0"/>
          <w:sz w:val="24"/>
          <w:szCs w:val="24"/>
        </w:rPr>
        <w:t>kon –</w:t>
      </w:r>
      <w:r w:rsidRPr="00B409E4">
        <w:rPr>
          <w:rFonts w:ascii="Constantia" w:hAnsi="Constantia"/>
          <w:b w:val="0"/>
          <w:bCs w:val="0"/>
          <w:i w:val="0"/>
          <w:sz w:val="24"/>
          <w:szCs w:val="24"/>
        </w:rPr>
        <w:t>úgymint a Bóbita Baba Klub, Pocaklakó csoport, Állásvadász Klub, játszóházak, Rímfaragó Pajtaműhely, Jóga önsegítő csoport- 17</w:t>
      </w:r>
      <w:bookmarkStart w:id="4" w:name="_Toc484093531"/>
      <w:r w:rsidRPr="00B409E4">
        <w:rPr>
          <w:rFonts w:ascii="Constantia" w:hAnsi="Constantia"/>
          <w:b w:val="0"/>
          <w:bCs w:val="0"/>
          <w:i w:val="0"/>
          <w:sz w:val="24"/>
          <w:szCs w:val="24"/>
        </w:rPr>
        <w:t>0 alkalommal 843 fő vett részt.(8</w:t>
      </w:r>
      <w:proofErr w:type="gramStart"/>
      <w:r w:rsidRPr="00B409E4">
        <w:rPr>
          <w:rFonts w:ascii="Constantia" w:hAnsi="Constantia"/>
          <w:b w:val="0"/>
          <w:bCs w:val="0"/>
          <w:i w:val="0"/>
          <w:sz w:val="24"/>
          <w:szCs w:val="24"/>
        </w:rPr>
        <w:t>.számú</w:t>
      </w:r>
      <w:proofErr w:type="gramEnd"/>
      <w:r w:rsidRPr="00B409E4">
        <w:rPr>
          <w:rFonts w:ascii="Constantia" w:hAnsi="Constantia"/>
          <w:b w:val="0"/>
          <w:bCs w:val="0"/>
          <w:i w:val="0"/>
          <w:sz w:val="24"/>
          <w:szCs w:val="24"/>
        </w:rPr>
        <w:t xml:space="preserve"> diagram) </w:t>
      </w:r>
    </w:p>
    <w:p w:rsidR="00325F8D" w:rsidRPr="00B409E4" w:rsidRDefault="00325F8D" w:rsidP="00325F8D">
      <w:pPr>
        <w:pStyle w:val="Cmsor2"/>
        <w:spacing w:before="0" w:after="0" w:line="240" w:lineRule="auto"/>
        <w:rPr>
          <w:rFonts w:ascii="Constantia" w:hAnsi="Constantia"/>
          <w:b w:val="0"/>
          <w:i w:val="0"/>
          <w:sz w:val="24"/>
          <w:szCs w:val="24"/>
        </w:rPr>
      </w:pPr>
      <w:r w:rsidRPr="00B409E4">
        <w:rPr>
          <w:rFonts w:ascii="Constantia" w:hAnsi="Constantia"/>
          <w:bCs w:val="0"/>
          <w:i w:val="0"/>
          <w:sz w:val="24"/>
          <w:szCs w:val="24"/>
        </w:rPr>
        <w:t xml:space="preserve">Közösségi munka </w:t>
      </w:r>
      <w:r w:rsidRPr="00B409E4">
        <w:rPr>
          <w:rFonts w:ascii="Constantia" w:hAnsi="Constantia"/>
          <w:b w:val="0"/>
          <w:bCs w:val="0"/>
          <w:i w:val="0"/>
          <w:sz w:val="24"/>
          <w:szCs w:val="24"/>
        </w:rPr>
        <w:t xml:space="preserve">keretében végzett rendezvényeken (Sportklub, Média Klub, Ki-mit-tud, Táncház, Városi Gyermeknap, </w:t>
      </w:r>
      <w:proofErr w:type="spellStart"/>
      <w:r w:rsidRPr="00B409E4">
        <w:rPr>
          <w:rFonts w:ascii="Constantia" w:hAnsi="Constantia"/>
          <w:b w:val="0"/>
          <w:bCs w:val="0"/>
          <w:i w:val="0"/>
          <w:sz w:val="24"/>
          <w:szCs w:val="24"/>
        </w:rPr>
        <w:t>Éfoész</w:t>
      </w:r>
      <w:proofErr w:type="spellEnd"/>
      <w:r w:rsidRPr="00B409E4">
        <w:rPr>
          <w:rFonts w:ascii="Constantia" w:hAnsi="Constantia"/>
          <w:b w:val="0"/>
          <w:bCs w:val="0"/>
          <w:i w:val="0"/>
          <w:sz w:val="24"/>
          <w:szCs w:val="24"/>
        </w:rPr>
        <w:t xml:space="preserve"> rendezvény) 373 alkalommal 2558 fő vett részt.</w:t>
      </w:r>
      <w:bookmarkEnd w:id="4"/>
      <w:r w:rsidRPr="00B409E4">
        <w:rPr>
          <w:rFonts w:ascii="Constantia" w:hAnsi="Constantia"/>
          <w:b w:val="0"/>
          <w:i w:val="0"/>
          <w:sz w:val="24"/>
          <w:szCs w:val="24"/>
        </w:rPr>
        <w:t xml:space="preserve"> </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hAnsi="Constantia" w:cs="Times New Roman"/>
          <w:szCs w:val="24"/>
        </w:rPr>
        <w:t xml:space="preserve">Tapasztalataink szerint a Szalai Közösségi Ház szolgáltatásait igénybe vevő gyermekek többsége valamilyen szocializációs, iskolai vagy családi </w:t>
      </w:r>
      <w:proofErr w:type="gramStart"/>
      <w:r w:rsidRPr="00B409E4">
        <w:rPr>
          <w:rFonts w:ascii="Constantia" w:hAnsi="Constantia" w:cs="Times New Roman"/>
          <w:szCs w:val="24"/>
        </w:rPr>
        <w:t>problémával</w:t>
      </w:r>
      <w:proofErr w:type="gramEnd"/>
      <w:r w:rsidRPr="00B409E4">
        <w:rPr>
          <w:rFonts w:ascii="Constantia" w:hAnsi="Constantia" w:cs="Times New Roman"/>
          <w:szCs w:val="24"/>
        </w:rPr>
        <w:t xml:space="preserve"> küzd. Nehézségeik miatt sok esetben a köznevelési intézményükben is marginalizálódott helyzetbe kerültek, emiatt kimaradoztak az iskolából. A Szalai Közösségi Házat látogató gyerekek </w:t>
      </w:r>
      <w:r w:rsidRPr="00B409E4">
        <w:rPr>
          <w:rFonts w:ascii="Constantia" w:hAnsi="Constantia" w:cs="Times New Roman"/>
          <w:szCs w:val="24"/>
        </w:rPr>
        <w:lastRenderedPageBreak/>
        <w:t xml:space="preserve">és családok </w:t>
      </w:r>
      <w:proofErr w:type="gramStart"/>
      <w:r w:rsidRPr="00B409E4">
        <w:rPr>
          <w:rFonts w:ascii="Constantia" w:hAnsi="Constantia" w:cs="Times New Roman"/>
          <w:szCs w:val="24"/>
        </w:rPr>
        <w:t>problémáinak</w:t>
      </w:r>
      <w:proofErr w:type="gramEnd"/>
      <w:r w:rsidRPr="00B409E4">
        <w:rPr>
          <w:rFonts w:ascii="Constantia" w:hAnsi="Constantia" w:cs="Times New Roman"/>
          <w:szCs w:val="24"/>
        </w:rPr>
        <w:t xml:space="preserve"> megoldásában az utcai szociális munkát végző kollégák szoros együttműködésben tevékenykedtek a </w:t>
      </w:r>
      <w:proofErr w:type="spellStart"/>
      <w:r w:rsidRPr="00B409E4">
        <w:rPr>
          <w:rFonts w:ascii="Constantia" w:hAnsi="Constantia" w:cs="Times New Roman"/>
          <w:szCs w:val="24"/>
        </w:rPr>
        <w:t>gyermekjóléti</w:t>
      </w:r>
      <w:proofErr w:type="spellEnd"/>
      <w:r w:rsidRPr="00B409E4">
        <w:rPr>
          <w:rFonts w:ascii="Constantia" w:hAnsi="Constantia" w:cs="Times New Roman"/>
          <w:szCs w:val="24"/>
        </w:rPr>
        <w:t xml:space="preserve"> központ családsegítőivel.</w:t>
      </w:r>
    </w:p>
    <w:p w:rsidR="00325F8D" w:rsidRPr="00B409E4" w:rsidRDefault="00325F8D" w:rsidP="00325F8D">
      <w:pPr>
        <w:widowControl w:val="0"/>
        <w:suppressAutoHyphens/>
        <w:spacing w:after="0" w:line="240" w:lineRule="auto"/>
        <w:rPr>
          <w:rFonts w:ascii="Constantia" w:eastAsia="Lucida Sans Unicode" w:hAnsi="Constantia" w:cs="Times New Roman"/>
          <w:b/>
          <w:bCs/>
          <w:kern w:val="1"/>
          <w:szCs w:val="24"/>
        </w:rPr>
      </w:pPr>
    </w:p>
    <w:p w:rsidR="00325F8D" w:rsidRPr="00B409E4" w:rsidRDefault="00325F8D" w:rsidP="00325F8D">
      <w:pPr>
        <w:widowControl w:val="0"/>
        <w:suppressAutoHyphens/>
        <w:spacing w:after="0" w:line="240" w:lineRule="auto"/>
        <w:rPr>
          <w:rFonts w:ascii="Constantia" w:eastAsia="Lucida Sans Unicode" w:hAnsi="Constantia" w:cs="Times New Roman"/>
          <w:b/>
          <w:bCs/>
          <w:kern w:val="1"/>
          <w:szCs w:val="24"/>
        </w:rPr>
      </w:pPr>
      <w:r w:rsidRPr="00B409E4">
        <w:rPr>
          <w:rFonts w:ascii="Constantia" w:eastAsia="Lucida Sans Unicode" w:hAnsi="Constantia" w:cs="Times New Roman"/>
          <w:b/>
          <w:bCs/>
          <w:kern w:val="1"/>
          <w:szCs w:val="24"/>
        </w:rPr>
        <w:t xml:space="preserve">III. Családok Átmeneti Otthona és Helyettes szülői szolgáltatás (Eger, </w:t>
      </w:r>
      <w:proofErr w:type="spellStart"/>
      <w:r w:rsidRPr="00B409E4">
        <w:rPr>
          <w:rFonts w:ascii="Constantia" w:eastAsia="Lucida Sans Unicode" w:hAnsi="Constantia" w:cs="Times New Roman"/>
          <w:b/>
          <w:bCs/>
          <w:kern w:val="1"/>
          <w:szCs w:val="24"/>
        </w:rPr>
        <w:t>Mocsáry</w:t>
      </w:r>
      <w:proofErr w:type="spellEnd"/>
      <w:r w:rsidRPr="00B409E4">
        <w:rPr>
          <w:rFonts w:ascii="Constantia" w:eastAsia="Lucida Sans Unicode" w:hAnsi="Constantia" w:cs="Times New Roman"/>
          <w:b/>
          <w:bCs/>
          <w:kern w:val="1"/>
          <w:szCs w:val="24"/>
        </w:rPr>
        <w:t xml:space="preserve"> L. u. 1.)</w:t>
      </w:r>
    </w:p>
    <w:p w:rsidR="00325F8D" w:rsidRPr="00B409E4" w:rsidRDefault="00325F8D" w:rsidP="00325F8D">
      <w:pPr>
        <w:widowControl w:val="0"/>
        <w:suppressAutoHyphens/>
        <w:spacing w:after="0" w:line="240" w:lineRule="auto"/>
        <w:rPr>
          <w:rFonts w:ascii="Constantia" w:eastAsia="Lucida Sans Unicode" w:hAnsi="Constantia" w:cs="Times New Roman"/>
          <w:b/>
          <w:bCs/>
          <w:kern w:val="1"/>
          <w:szCs w:val="24"/>
          <w:u w:val="single"/>
        </w:rPr>
      </w:pPr>
      <w:r w:rsidRPr="00B409E4">
        <w:rPr>
          <w:rFonts w:ascii="Constantia" w:eastAsia="Lucida Sans Unicode" w:hAnsi="Constantia" w:cs="Times New Roman"/>
          <w:b/>
          <w:bCs/>
          <w:kern w:val="1"/>
          <w:szCs w:val="24"/>
          <w:u w:val="single"/>
        </w:rPr>
        <w:t>Családok Átmeneti Otthona</w:t>
      </w:r>
    </w:p>
    <w:p w:rsidR="00325F8D" w:rsidRPr="00B409E4" w:rsidRDefault="00325F8D" w:rsidP="00325F8D">
      <w:pPr>
        <w:widowControl w:val="0"/>
        <w:shd w:val="clear" w:color="auto" w:fill="FFFFFF"/>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Az Otthon 38 férőhelyes, a </w:t>
      </w:r>
      <w:proofErr w:type="spellStart"/>
      <w:r w:rsidRPr="00B409E4">
        <w:rPr>
          <w:rFonts w:ascii="Constantia" w:eastAsia="Lucida Sans Unicode" w:hAnsi="Constantia" w:cs="Times New Roman"/>
          <w:kern w:val="1"/>
          <w:szCs w:val="24"/>
        </w:rPr>
        <w:t>Mocsáry</w:t>
      </w:r>
      <w:proofErr w:type="spellEnd"/>
      <w:r w:rsidRPr="00B409E4">
        <w:rPr>
          <w:rFonts w:ascii="Constantia" w:eastAsia="Lucida Sans Unicode" w:hAnsi="Constantia" w:cs="Times New Roman"/>
          <w:kern w:val="1"/>
          <w:szCs w:val="24"/>
        </w:rPr>
        <w:t xml:space="preserve"> Lajos utca 1. szám alatti épületben, patak felőli bejárattal, földszinti és első emeleti területen, 12 szobában történik a családok elhelyezése. Két-két szoba között közös használatú fürdőszoba helyezkedik el, melyek közül egy akadálymentesített. Mindkét szinten közös konyha található, melyet közösen használnak a családok úgy, mint a földszinten található mosókonyhát is beosztás szerint használják a lakók. Az emeleten található egy játszó szoba, gondozói helyiség, iroda, valamint egy helyiség a segítő beszélgetések, valamint az intézményi pszichológussal való találkozások számára. A szakmai munkát 3 családgondozó (melyből 1 fő vezető) és 4 fő gondozó látja el. Heti 5-5 órában jogász és pszichológus segíti a munkát.</w:t>
      </w:r>
    </w:p>
    <w:p w:rsidR="00325F8D" w:rsidRPr="00B409E4" w:rsidRDefault="00325F8D" w:rsidP="00325F8D">
      <w:pPr>
        <w:widowControl w:val="0"/>
        <w:shd w:val="clear" w:color="auto" w:fill="FFFFFF"/>
        <w:tabs>
          <w:tab w:val="left" w:pos="360"/>
          <w:tab w:val="left" w:pos="1910"/>
        </w:tabs>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b/>
          <w:bCs/>
          <w:kern w:val="1"/>
          <w:szCs w:val="24"/>
        </w:rPr>
        <w:t>1. A Családok Átmeneti Otthona működése, ellátás bemutatása</w:t>
      </w:r>
    </w:p>
    <w:p w:rsidR="00325F8D" w:rsidRPr="00B409E4" w:rsidRDefault="00325F8D" w:rsidP="00325F8D">
      <w:pPr>
        <w:widowControl w:val="0"/>
        <w:shd w:val="clear" w:color="auto" w:fill="FFFFFF"/>
        <w:suppressAutoHyphens/>
        <w:spacing w:after="0" w:line="240" w:lineRule="auto"/>
        <w:ind w:left="34"/>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Az Otthon működésének fő feladata, a bekerült családok minden tagjának – szükségleteinek megfelelő – gondozása. Ezen belül rendszeres és rendkívüli ellátásokhoz jutás segítése, annak érdekében, hogy a család anyagi biztonsága </w:t>
      </w:r>
      <w:proofErr w:type="spellStart"/>
      <w:proofErr w:type="gramStart"/>
      <w:r w:rsidRPr="00B409E4">
        <w:rPr>
          <w:rFonts w:ascii="Constantia" w:eastAsia="Lucida Sans Unicode" w:hAnsi="Constantia" w:cs="Times New Roman"/>
          <w:kern w:val="1"/>
          <w:szCs w:val="24"/>
        </w:rPr>
        <w:t>stabilizálódjon</w:t>
      </w:r>
      <w:proofErr w:type="spellEnd"/>
      <w:proofErr w:type="gramEnd"/>
      <w:r w:rsidRPr="00B409E4">
        <w:rPr>
          <w:rFonts w:ascii="Constantia" w:eastAsia="Lucida Sans Unicode" w:hAnsi="Constantia" w:cs="Times New Roman"/>
          <w:kern w:val="1"/>
          <w:szCs w:val="24"/>
        </w:rPr>
        <w:t xml:space="preserve">. Továbbá munkahelyteremtés segítése, egészségügyi, intézményi pszichológus, megfelelő szakorvoshoz jutás, illetve jogi </w:t>
      </w:r>
      <w:proofErr w:type="gramStart"/>
      <w:r w:rsidRPr="00B409E4">
        <w:rPr>
          <w:rFonts w:ascii="Constantia" w:eastAsia="Lucida Sans Unicode" w:hAnsi="Constantia" w:cs="Times New Roman"/>
          <w:kern w:val="1"/>
          <w:szCs w:val="24"/>
        </w:rPr>
        <w:t>probléma</w:t>
      </w:r>
      <w:proofErr w:type="gramEnd"/>
      <w:r w:rsidRPr="00B409E4">
        <w:rPr>
          <w:rFonts w:ascii="Constantia" w:eastAsia="Lucida Sans Unicode" w:hAnsi="Constantia" w:cs="Times New Roman"/>
          <w:kern w:val="1"/>
          <w:szCs w:val="24"/>
        </w:rPr>
        <w:t xml:space="preserve"> esetén, intézményi jogász szolgáltatásának biztosítása. A szolgáltatási rendszer működtetésével végzik a munkatársak a családok élethelyzetének javítását, a gyermekek gyermekvédelmi szakellátásba kerülésének megelőzését, valamint segítségnyújtást biztosítanak az önálló élet feltételeinek a kialakításához. Átmeneti időszakra a gyermek és szülei együttes elhelyezését, lakhatásuk biztosítását és szükség szerinti ellátásukat szolgálja az otthon. Az ellátás célja, hogy a gondozott gyermek testileg, értelmileg, érzelmileg és erkölcsileg koruknak és képességeinek megfelelően fejlődjön, személyisége ki tudjon bontakozni. A személyre szóló egyéni fejlesztési, gondozási terveket a jogszabály által előírt kötelező </w:t>
      </w:r>
      <w:proofErr w:type="gramStart"/>
      <w:r w:rsidRPr="00B409E4">
        <w:rPr>
          <w:rFonts w:ascii="Constantia" w:eastAsia="Lucida Sans Unicode" w:hAnsi="Constantia" w:cs="Times New Roman"/>
          <w:kern w:val="1"/>
          <w:szCs w:val="24"/>
        </w:rPr>
        <w:t>dokumentumokban</w:t>
      </w:r>
      <w:proofErr w:type="gramEnd"/>
      <w:r w:rsidRPr="00B409E4">
        <w:rPr>
          <w:rFonts w:ascii="Constantia" w:eastAsia="Lucida Sans Unicode" w:hAnsi="Constantia" w:cs="Times New Roman"/>
          <w:kern w:val="1"/>
          <w:szCs w:val="24"/>
        </w:rPr>
        <w:t>, valamint mellékletekben rögzítjük. Az intézményi gondozásért térítési díjat kell fizetni, melynek mértéke a fenntartó határozata és a vonatkozó jogszabályok, szabályzatok alapján kerül megállapításra.</w:t>
      </w:r>
    </w:p>
    <w:p w:rsidR="00325F8D" w:rsidRPr="00B409E4" w:rsidRDefault="00325F8D" w:rsidP="00325F8D">
      <w:pPr>
        <w:widowControl w:val="0"/>
        <w:shd w:val="clear" w:color="auto" w:fill="FFFFFF"/>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Az intézményben elhelyezhető az otthontalanná vált szülő és gyermeke együttesen, valamint a legfeljebb 21. életévének betöltéséig a gyermek nagykorú testvére, ha az elhelyezés hiányában lakhatásuk nem lenne biztosított és a gyermeket e miatt el kellene választani szülőjétől, családjától.</w:t>
      </w:r>
      <w:r w:rsidRPr="00B409E4">
        <w:rPr>
          <w:rFonts w:ascii="Constantia" w:eastAsia="Lucida Sans Unicode" w:hAnsi="Constantia" w:cs="Times New Roman"/>
          <w:kern w:val="1"/>
          <w:szCs w:val="24"/>
          <w:shd w:val="clear" w:color="auto" w:fill="FFFFFF"/>
        </w:rPr>
        <w:t xml:space="preserve"> Amennyiben köznevelési, felsőoktatási vagy felnőttképzési intézménnyel, szolgáltatóval tanulói, hallgatói vagy felnőttképzési jogviszonyban áll, legfeljebb 24. életévének betöltéséig, a gyermek nagykorú testvére is elhelyezhető, feltéve, hogy elhelyezés hiányában lakhatásuk nem lenne biztosított, és a gyermeket emiatt el kellene választani szülőjétől, családjától. A nagykorú testvér tanulói, hallgatói vagy felnőttképzési jogviszonyának fennállását félévente igazolni kell.</w:t>
      </w:r>
      <w:r w:rsidRPr="00B409E4">
        <w:rPr>
          <w:rFonts w:ascii="Constantia" w:eastAsia="Lucida Sans Unicode" w:hAnsi="Constantia" w:cs="Times New Roman"/>
          <w:kern w:val="1"/>
          <w:szCs w:val="24"/>
        </w:rPr>
        <w:t xml:space="preserve"> A gondozottak részére a jogszabályi előírások szerint maximum 12 hónapig biztosítható a lakhatási lehetőség, amely külön kérelem alapján 6 hónappal meghosszabbítható (ill. a tanítási év végéig).</w:t>
      </w:r>
      <w:r w:rsidRPr="00B409E4">
        <w:rPr>
          <w:rFonts w:ascii="Constantia" w:eastAsia="Lucida Sans Unicode" w:hAnsi="Constantia" w:cs="Times New Roman"/>
          <w:kern w:val="1"/>
          <w:szCs w:val="24"/>
          <w:shd w:val="clear" w:color="auto" w:fill="FFFFFF"/>
        </w:rPr>
        <w:t xml:space="preserve"> Ha a tanulói jogviszonyban álló gyermek az átmeneti gondozás időtartama alatt tölti be a 18. életévét, kérelemre szükség esetén az átmeneti gondozás időtartama szintén meghosszabbítható a tanítási év végéig.</w:t>
      </w:r>
      <w:r w:rsidRPr="00B409E4">
        <w:rPr>
          <w:rFonts w:ascii="Constantia" w:eastAsia="Lucida Sans Unicode" w:hAnsi="Constantia" w:cs="Times New Roman"/>
          <w:kern w:val="1"/>
          <w:szCs w:val="24"/>
        </w:rPr>
        <w:t xml:space="preserve"> Az Otthon továbbá befogadja a válsághelyzetben lévő várandós anyát, valamint kérelemre az anya élettársát vagy férjét. Az Otthonba történő bekerülés a szülő személyes jelentkezése útján, ill. a Család- és </w:t>
      </w:r>
      <w:r w:rsidRPr="00B409E4">
        <w:rPr>
          <w:rFonts w:ascii="Constantia" w:eastAsia="Lucida Sans Unicode" w:hAnsi="Constantia" w:cs="Times New Roman"/>
          <w:kern w:val="1"/>
          <w:szCs w:val="24"/>
        </w:rPr>
        <w:lastRenderedPageBreak/>
        <w:t xml:space="preserve">Gyermekjóléti Központ, vagy Szolgálat, szakembereinek közvetítésével is történhet. A vezető az </w:t>
      </w:r>
      <w:proofErr w:type="spellStart"/>
      <w:r w:rsidRPr="00B409E4">
        <w:rPr>
          <w:rFonts w:ascii="Constantia" w:eastAsia="Lucida Sans Unicode" w:hAnsi="Constantia" w:cs="Times New Roman"/>
          <w:kern w:val="1"/>
          <w:szCs w:val="24"/>
        </w:rPr>
        <w:t>igénybevevővel</w:t>
      </w:r>
      <w:proofErr w:type="spellEnd"/>
      <w:r w:rsidRPr="00B409E4">
        <w:rPr>
          <w:rFonts w:ascii="Constantia" w:eastAsia="Lucida Sans Unicode" w:hAnsi="Constantia" w:cs="Times New Roman"/>
          <w:kern w:val="1"/>
          <w:szCs w:val="24"/>
        </w:rPr>
        <w:t xml:space="preserve"> írásbeli Megállapodást köt. A családok befogadásáról az intézmény értesíti a területileg illetékes Család- és Gyermekjóléti Szolgálatot, illetve Központot, amennyiben a szülő kiskorú a törvényes képviselőjét is. Az intézmény eleget tesz a szolgáltatásokhoz kapcsolódó, jogszabályokban foglalt adatszolgáltatási kötelezettségeknek, biztosítja a statisztikai adatgyűjtéshez szükséges </w:t>
      </w:r>
      <w:proofErr w:type="gramStart"/>
      <w:r w:rsidRPr="00B409E4">
        <w:rPr>
          <w:rFonts w:ascii="Constantia" w:eastAsia="Lucida Sans Unicode" w:hAnsi="Constantia" w:cs="Times New Roman"/>
          <w:kern w:val="1"/>
          <w:szCs w:val="24"/>
        </w:rPr>
        <w:t>információkat</w:t>
      </w:r>
      <w:proofErr w:type="gramEnd"/>
      <w:r w:rsidRPr="00B409E4">
        <w:rPr>
          <w:rFonts w:ascii="Constantia" w:eastAsia="Lucida Sans Unicode" w:hAnsi="Constantia" w:cs="Times New Roman"/>
          <w:kern w:val="1"/>
          <w:szCs w:val="24"/>
        </w:rPr>
        <w:t>.</w:t>
      </w:r>
      <w:r w:rsidRPr="00B409E4">
        <w:rPr>
          <w:rFonts w:ascii="Constantia" w:eastAsia="Lucida Sans Unicode" w:hAnsi="Constantia" w:cs="Times New Roman"/>
          <w:bCs/>
          <w:kern w:val="1"/>
          <w:szCs w:val="24"/>
        </w:rPr>
        <w:t xml:space="preserve"> </w:t>
      </w:r>
      <w:bookmarkStart w:id="5" w:name="foot_173_place"/>
      <w:r w:rsidRPr="00B409E4">
        <w:rPr>
          <w:rFonts w:ascii="Constantia" w:eastAsia="Lucida Sans Unicode" w:hAnsi="Constantia" w:cs="Times New Roman"/>
          <w:kern w:val="1"/>
          <w:szCs w:val="24"/>
        </w:rPr>
        <w:t xml:space="preserve">Az önkéntesen igénybe vett </w:t>
      </w:r>
      <w:proofErr w:type="spellStart"/>
      <w:r w:rsidRPr="00B409E4">
        <w:rPr>
          <w:rFonts w:ascii="Constantia" w:eastAsia="Lucida Sans Unicode" w:hAnsi="Constantia" w:cs="Times New Roman"/>
          <w:kern w:val="1"/>
          <w:szCs w:val="24"/>
        </w:rPr>
        <w:t>gyermekjóléti</w:t>
      </w:r>
      <w:proofErr w:type="spellEnd"/>
      <w:r w:rsidRPr="00B409E4">
        <w:rPr>
          <w:rFonts w:ascii="Constantia" w:eastAsia="Lucida Sans Unicode" w:hAnsi="Constantia" w:cs="Times New Roman"/>
          <w:kern w:val="1"/>
          <w:szCs w:val="24"/>
        </w:rPr>
        <w:t xml:space="preserve"> ellátásunk megszüntetését a jogosult, illetve törvényes képviselője kérelmezheti, melynek alapján a vezető az ellátást megszünteti. Az ellátás a megegyezés időpontjában, illetve ennek hiányában a Megállapodásban foglaltak szerint szűnik meg.</w:t>
      </w:r>
      <w:bookmarkStart w:id="6" w:name="foot_174_place"/>
      <w:bookmarkEnd w:id="5"/>
      <w:r w:rsidRPr="00B409E4">
        <w:rPr>
          <w:rFonts w:ascii="Constantia" w:eastAsia="Lucida Sans Unicode" w:hAnsi="Constantia" w:cs="Times New Roman"/>
          <w:kern w:val="1"/>
          <w:szCs w:val="24"/>
        </w:rPr>
        <w:t xml:space="preserve"> A vezető az önkéntesen igénybe vett </w:t>
      </w:r>
      <w:proofErr w:type="spellStart"/>
      <w:r w:rsidRPr="00B409E4">
        <w:rPr>
          <w:rFonts w:ascii="Constantia" w:eastAsia="Lucida Sans Unicode" w:hAnsi="Constantia" w:cs="Times New Roman"/>
          <w:kern w:val="1"/>
          <w:szCs w:val="24"/>
        </w:rPr>
        <w:t>gyermekjóléti</w:t>
      </w:r>
      <w:proofErr w:type="spellEnd"/>
      <w:r w:rsidRPr="00B409E4">
        <w:rPr>
          <w:rFonts w:ascii="Constantia" w:eastAsia="Lucida Sans Unicode" w:hAnsi="Constantia" w:cs="Times New Roman"/>
          <w:kern w:val="1"/>
          <w:szCs w:val="24"/>
        </w:rPr>
        <w:t xml:space="preserve"> és gyermekvédelmi ellátást megszünteti, ha a jogosult a házirendet ismételten súlyosan megsérti, vagy az ellátás feltételei, okai már nem állnak fenn.</w:t>
      </w:r>
      <w:bookmarkEnd w:id="6"/>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Az Otthon működését nagyban segítik a lakossági, civil és egyéb felajánlások, együttműködések. </w:t>
      </w:r>
    </w:p>
    <w:p w:rsidR="00325F8D" w:rsidRPr="00B409E4" w:rsidRDefault="00325F8D" w:rsidP="00325F8D">
      <w:pPr>
        <w:widowControl w:val="0"/>
        <w:suppressAutoHyphens/>
        <w:spacing w:after="0" w:line="240" w:lineRule="auto"/>
        <w:rPr>
          <w:rFonts w:ascii="Constantia" w:eastAsia="Lucida Sans Unicode" w:hAnsi="Constantia" w:cs="Times New Roman"/>
          <w:b/>
          <w:kern w:val="1"/>
          <w:szCs w:val="24"/>
        </w:rPr>
      </w:pPr>
    </w:p>
    <w:p w:rsidR="00325F8D" w:rsidRPr="00B409E4" w:rsidRDefault="00325F8D" w:rsidP="00325F8D">
      <w:pPr>
        <w:widowControl w:val="0"/>
        <w:suppressAutoHyphens/>
        <w:spacing w:after="0" w:line="240" w:lineRule="auto"/>
        <w:rPr>
          <w:rFonts w:ascii="Constantia" w:eastAsia="Lucida Sans Unicode" w:hAnsi="Constantia" w:cs="Times New Roman"/>
          <w:b/>
          <w:color w:val="000000" w:themeColor="text1"/>
          <w:kern w:val="1"/>
          <w:szCs w:val="24"/>
        </w:rPr>
      </w:pPr>
      <w:r w:rsidRPr="00B409E4">
        <w:rPr>
          <w:rFonts w:ascii="Constantia" w:eastAsia="Lucida Sans Unicode" w:hAnsi="Constantia" w:cs="Times New Roman"/>
          <w:b/>
          <w:kern w:val="1"/>
          <w:szCs w:val="24"/>
        </w:rPr>
        <w:t>2. 2016. évi Családok Átmeneti Otthona (CSÁO) ellátás igénybevétele, tapasztalatok</w:t>
      </w:r>
      <w:r w:rsidRPr="00B409E4">
        <w:rPr>
          <w:rFonts w:ascii="Constantia" w:eastAsia="Lucida Sans Unicode" w:hAnsi="Constantia" w:cs="Times New Roman"/>
          <w:kern w:val="1"/>
          <w:szCs w:val="24"/>
        </w:rPr>
        <w:t xml:space="preserve"> </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 38 férőhelyes Otthon kihasználtsága a 2016. évben 13 család, összesen 55 fő vette igénybe ellátásunkat, melyek közül 13 fő anya és 8 fő apa, 18 fiú és 16 lány gyermek. A gyermekek közül Eger különböző </w:t>
      </w:r>
      <w:proofErr w:type="spellStart"/>
      <w:r w:rsidRPr="00B409E4">
        <w:rPr>
          <w:rFonts w:ascii="Constantia" w:eastAsia="Lucida Sans Unicode" w:hAnsi="Constantia" w:cs="Times New Roman"/>
          <w:kern w:val="1"/>
          <w:szCs w:val="24"/>
        </w:rPr>
        <w:t>gyermekjóléti</w:t>
      </w:r>
      <w:proofErr w:type="spellEnd"/>
      <w:r w:rsidRPr="00B409E4">
        <w:rPr>
          <w:rFonts w:ascii="Constantia" w:eastAsia="Lucida Sans Unicode" w:hAnsi="Constantia" w:cs="Times New Roman"/>
          <w:kern w:val="1"/>
          <w:szCs w:val="24"/>
        </w:rPr>
        <w:t>, nevelési és oktatási intézményeiben 28 gyermek vett részt nappali ellátásban a 1</w:t>
      </w:r>
      <w:proofErr w:type="gramStart"/>
      <w:r w:rsidRPr="00B409E4">
        <w:rPr>
          <w:rFonts w:ascii="Constantia" w:eastAsia="Lucida Sans Unicode" w:hAnsi="Constantia" w:cs="Times New Roman"/>
          <w:kern w:val="1"/>
          <w:szCs w:val="24"/>
        </w:rPr>
        <w:t>.számú</w:t>
      </w:r>
      <w:proofErr w:type="gramEnd"/>
      <w:r w:rsidRPr="00B409E4">
        <w:rPr>
          <w:rFonts w:ascii="Constantia" w:eastAsia="Lucida Sans Unicode" w:hAnsi="Constantia" w:cs="Times New Roman"/>
          <w:kern w:val="1"/>
          <w:szCs w:val="24"/>
        </w:rPr>
        <w:t xml:space="preserve"> táblázat szerinti bontásban. </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2016. évben nagy </w:t>
      </w:r>
      <w:proofErr w:type="spellStart"/>
      <w:r w:rsidRPr="00B409E4">
        <w:rPr>
          <w:rFonts w:ascii="Constantia" w:eastAsia="Lucida Sans Unicode" w:hAnsi="Constantia" w:cs="Times New Roman"/>
          <w:kern w:val="1"/>
          <w:szCs w:val="24"/>
        </w:rPr>
        <w:t>előrelépésként</w:t>
      </w:r>
      <w:proofErr w:type="spellEnd"/>
      <w:r w:rsidRPr="00B409E4">
        <w:rPr>
          <w:rFonts w:ascii="Constantia" w:eastAsia="Lucida Sans Unicode" w:hAnsi="Constantia" w:cs="Times New Roman"/>
          <w:kern w:val="1"/>
          <w:szCs w:val="24"/>
        </w:rPr>
        <w:t xml:space="preserve"> értékeljük, hogy összesen csak 6 kisgyermek nem járt gyermekintézménybe. Három gyermek 12 hónap alatti, két gyermek bölcsődés korú, egy gyermek pedig tizenhat évet betöltött, esetében több iskolaváltást kezdeményeztünk, sajnos nem sikertelenült elérni, hogy a tanulói jogviszonya tartósan fennmaradjon. A gyermekek egészséges fejlődése érdekében a szülők meggyőzését tartottuk és tartjuk fontos feladatnak a továbbiakban is szakmai munkánk során. Azoknak a gyermekeknek az elhelyezéséhez a továbbiakban is segítséget nyújtunk, akik nem járnak gyermekintézménybe. Különösen a nem kötelező bölcsődei elhelyezést tartjuk fontosnak, mert így nyílik alkalom az anyák munkahelykeresésére és elhelyezkedésére. Ez a számadat azt is jelzi, hogy a kisgyermeket nevelő családokban is egyre jobban dominál az anyák munkahelykeresése és munkába állása. Igen jó szakmai kapcsolatot alakítottunk ki a területileg illetékes óvodák, illetve bölcsőde vezetőjével. Ennek során az intézményben lakó óvodás korú gyermekek mindegyike a közeli, könnyen elérhető óvodákba jár. 2016. évben szélesedett a családok által </w:t>
      </w:r>
      <w:proofErr w:type="spellStart"/>
      <w:r w:rsidRPr="00B409E4">
        <w:rPr>
          <w:rFonts w:ascii="Constantia" w:eastAsia="Lucida Sans Unicode" w:hAnsi="Constantia" w:cs="Times New Roman"/>
          <w:kern w:val="1"/>
          <w:szCs w:val="24"/>
        </w:rPr>
        <w:t>igénybevett</w:t>
      </w:r>
      <w:proofErr w:type="spellEnd"/>
      <w:r w:rsidRPr="00B409E4">
        <w:rPr>
          <w:rFonts w:ascii="Constantia" w:eastAsia="Lucida Sans Unicode" w:hAnsi="Constantia" w:cs="Times New Roman"/>
          <w:kern w:val="1"/>
          <w:szCs w:val="24"/>
        </w:rPr>
        <w:t xml:space="preserve"> óvodák köre. A családgondozók a szülőkkel </w:t>
      </w:r>
      <w:proofErr w:type="gramStart"/>
      <w:r w:rsidRPr="00B409E4">
        <w:rPr>
          <w:rFonts w:ascii="Constantia" w:eastAsia="Lucida Sans Unicode" w:hAnsi="Constantia" w:cs="Times New Roman"/>
          <w:kern w:val="1"/>
          <w:szCs w:val="24"/>
        </w:rPr>
        <w:t>konzultálva</w:t>
      </w:r>
      <w:proofErr w:type="gramEnd"/>
      <w:r w:rsidRPr="00B409E4">
        <w:rPr>
          <w:rFonts w:ascii="Constantia" w:eastAsia="Lucida Sans Unicode" w:hAnsi="Constantia" w:cs="Times New Roman"/>
          <w:kern w:val="1"/>
          <w:szCs w:val="24"/>
        </w:rPr>
        <w:t xml:space="preserve"> nyomon követik a gyermekek, fiatalok bölcsődei és óvodai beilleszkedését, fejlődését, valamint iskolai előmenetelét. A gyermekellátottakra a középiskolás alatti életkor jellemző. Szükség esetén a családgondozók szakemberekkel konzultálnak az </w:t>
      </w:r>
      <w:proofErr w:type="gramStart"/>
      <w:r w:rsidRPr="00B409E4">
        <w:rPr>
          <w:rFonts w:ascii="Constantia" w:eastAsia="Lucida Sans Unicode" w:hAnsi="Constantia" w:cs="Times New Roman"/>
          <w:kern w:val="1"/>
          <w:szCs w:val="24"/>
        </w:rPr>
        <w:t>aktuális</w:t>
      </w:r>
      <w:proofErr w:type="gramEnd"/>
      <w:r w:rsidRPr="00B409E4">
        <w:rPr>
          <w:rFonts w:ascii="Constantia" w:eastAsia="Lucida Sans Unicode" w:hAnsi="Constantia" w:cs="Times New Roman"/>
          <w:kern w:val="1"/>
          <w:szCs w:val="24"/>
        </w:rPr>
        <w:t xml:space="preserve"> lemaradásokról, hiányosságokról, valamint a gyermekek tanulmányi előmeneteléről. Ezek az </w:t>
      </w:r>
      <w:proofErr w:type="gramStart"/>
      <w:r w:rsidRPr="00B409E4">
        <w:rPr>
          <w:rFonts w:ascii="Constantia" w:eastAsia="Lucida Sans Unicode" w:hAnsi="Constantia" w:cs="Times New Roman"/>
          <w:kern w:val="1"/>
          <w:szCs w:val="24"/>
        </w:rPr>
        <w:t>információk</w:t>
      </w:r>
      <w:proofErr w:type="gramEnd"/>
      <w:r w:rsidRPr="00B409E4">
        <w:rPr>
          <w:rFonts w:ascii="Constantia" w:eastAsia="Lucida Sans Unicode" w:hAnsi="Constantia" w:cs="Times New Roman"/>
          <w:kern w:val="1"/>
          <w:szCs w:val="24"/>
        </w:rPr>
        <w:t xml:space="preserve"> segítenek abban, hogy a gyerekeket célzottan tudjuk fejleszteni, a hiányosságokat pótolni és felzárkóztatásukban segíteni. Jelenleg két nagycsoportos korú gyermek jár egyéni fejlesztő, valamint logopédiai foglalkozásokra, heti rendszerességgel a Városi Nevelési Tanácsadó, Pályaválasztási és Logopédiai Intézetbe. </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Az Otthonba érkező családok családszerkezete (5</w:t>
      </w:r>
      <w:proofErr w:type="gramStart"/>
      <w:r w:rsidRPr="00B409E4">
        <w:rPr>
          <w:rFonts w:ascii="Constantia" w:eastAsia="Lucida Sans Unicode" w:hAnsi="Constantia" w:cs="Times New Roman"/>
          <w:kern w:val="1"/>
          <w:szCs w:val="24"/>
        </w:rPr>
        <w:t>.számú</w:t>
      </w:r>
      <w:proofErr w:type="gramEnd"/>
      <w:r w:rsidRPr="00B409E4">
        <w:rPr>
          <w:rFonts w:ascii="Constantia" w:eastAsia="Lucida Sans Unicode" w:hAnsi="Constantia" w:cs="Times New Roman"/>
          <w:kern w:val="1"/>
          <w:szCs w:val="24"/>
        </w:rPr>
        <w:t xml:space="preserve"> diagram) változatos; élettársi kapcsolat, </w:t>
      </w:r>
      <w:proofErr w:type="spellStart"/>
      <w:r w:rsidRPr="00B409E4">
        <w:rPr>
          <w:rFonts w:ascii="Constantia" w:eastAsia="Lucida Sans Unicode" w:hAnsi="Constantia" w:cs="Times New Roman"/>
          <w:kern w:val="1"/>
          <w:szCs w:val="24"/>
        </w:rPr>
        <w:t>újraszerveződő</w:t>
      </w:r>
      <w:proofErr w:type="spellEnd"/>
      <w:r w:rsidRPr="00B409E4">
        <w:rPr>
          <w:rFonts w:ascii="Constantia" w:eastAsia="Lucida Sans Unicode" w:hAnsi="Constantia" w:cs="Times New Roman"/>
          <w:kern w:val="1"/>
          <w:szCs w:val="24"/>
        </w:rPr>
        <w:t xml:space="preserve"> család, családtöredék. Az </w:t>
      </w:r>
      <w:proofErr w:type="spellStart"/>
      <w:r w:rsidRPr="00B409E4">
        <w:rPr>
          <w:rFonts w:ascii="Constantia" w:eastAsia="Lucida Sans Unicode" w:hAnsi="Constantia" w:cs="Times New Roman"/>
          <w:kern w:val="1"/>
          <w:szCs w:val="24"/>
        </w:rPr>
        <w:t>egyszülős</w:t>
      </w:r>
      <w:proofErr w:type="spellEnd"/>
      <w:r w:rsidRPr="00B409E4">
        <w:rPr>
          <w:rFonts w:ascii="Constantia" w:eastAsia="Lucida Sans Unicode" w:hAnsi="Constantia" w:cs="Times New Roman"/>
          <w:kern w:val="1"/>
          <w:szCs w:val="24"/>
        </w:rPr>
        <w:t xml:space="preserve">, illetve az egyedüli </w:t>
      </w:r>
      <w:proofErr w:type="spellStart"/>
      <w:r w:rsidRPr="00B409E4">
        <w:rPr>
          <w:rFonts w:ascii="Constantia" w:eastAsia="Lucida Sans Unicode" w:hAnsi="Constantia" w:cs="Times New Roman"/>
          <w:kern w:val="1"/>
          <w:szCs w:val="24"/>
        </w:rPr>
        <w:t>szülős</w:t>
      </w:r>
      <w:proofErr w:type="spellEnd"/>
      <w:r w:rsidRPr="00B409E4">
        <w:rPr>
          <w:rFonts w:ascii="Constantia" w:eastAsia="Lucida Sans Unicode" w:hAnsi="Constantia" w:cs="Times New Roman"/>
          <w:kern w:val="1"/>
          <w:szCs w:val="24"/>
        </w:rPr>
        <w:t xml:space="preserve"> családok lakáskörülményei, lakhatási kilátásai általában kedvezőtlenebbek, mint a párkapcsolatban élő gyermekes családoké. 2016. évben a 13 családból 5 </w:t>
      </w:r>
      <w:proofErr w:type="spellStart"/>
      <w:r w:rsidRPr="00B409E4">
        <w:rPr>
          <w:rFonts w:ascii="Constantia" w:eastAsia="Lucida Sans Unicode" w:hAnsi="Constantia" w:cs="Times New Roman"/>
          <w:kern w:val="1"/>
          <w:szCs w:val="24"/>
        </w:rPr>
        <w:t>egyszülős</w:t>
      </w:r>
      <w:proofErr w:type="spellEnd"/>
      <w:r w:rsidRPr="00B409E4">
        <w:rPr>
          <w:rFonts w:ascii="Constantia" w:eastAsia="Lucida Sans Unicode" w:hAnsi="Constantia" w:cs="Times New Roman"/>
          <w:kern w:val="1"/>
          <w:szCs w:val="24"/>
        </w:rPr>
        <w:t xml:space="preserve"> és 8 </w:t>
      </w:r>
      <w:r w:rsidRPr="00B409E4">
        <w:rPr>
          <w:rFonts w:ascii="Constantia" w:eastAsia="Lucida Sans Unicode" w:hAnsi="Constantia" w:cs="Times New Roman"/>
          <w:kern w:val="1"/>
          <w:szCs w:val="24"/>
        </w:rPr>
        <w:lastRenderedPageBreak/>
        <w:t xml:space="preserve">teljes család kapott teljes körű ellátást az intézményben. A tapasztalatok azt bizonyítják, hogy az egykeresetű családoknak jóval nehezebb a kikerülés feltételeinek megteremtése. Ezen családok életében hiányzik a szocializációból az egyik szülői minta az apa vagy az anya szerepe, a gyermekeknek nincs mindkét szülővel bensőséges és rendszeres kapcsolata. Az ellátást igénybe vevő családokra jellemzőek az életvezetési </w:t>
      </w:r>
      <w:proofErr w:type="gramStart"/>
      <w:r w:rsidRPr="00B409E4">
        <w:rPr>
          <w:rFonts w:ascii="Constantia" w:eastAsia="Lucida Sans Unicode" w:hAnsi="Constantia" w:cs="Times New Roman"/>
          <w:kern w:val="1"/>
          <w:szCs w:val="24"/>
        </w:rPr>
        <w:t>problémák</w:t>
      </w:r>
      <w:proofErr w:type="gramEnd"/>
      <w:r w:rsidRPr="00B409E4">
        <w:rPr>
          <w:rFonts w:ascii="Constantia" w:eastAsia="Lucida Sans Unicode" w:hAnsi="Constantia" w:cs="Times New Roman"/>
          <w:kern w:val="1"/>
          <w:szCs w:val="24"/>
        </w:rPr>
        <w:t xml:space="preserve">, lakhatási a gazdasági válság begyűrűzése miatti közüzemi tartozások, felhalmozott lakáshitel, munkanélkülivé válás, albérleti díjtartozás felhalmozása. Sokszor a </w:t>
      </w:r>
      <w:proofErr w:type="gramStart"/>
      <w:r w:rsidRPr="00B409E4">
        <w:rPr>
          <w:rFonts w:ascii="Constantia" w:eastAsia="Lucida Sans Unicode" w:hAnsi="Constantia" w:cs="Times New Roman"/>
          <w:kern w:val="1"/>
          <w:szCs w:val="24"/>
        </w:rPr>
        <w:t>dokumentumok</w:t>
      </w:r>
      <w:proofErr w:type="gramEnd"/>
      <w:r w:rsidRPr="00B409E4">
        <w:rPr>
          <w:rFonts w:ascii="Constantia" w:eastAsia="Lucida Sans Unicode" w:hAnsi="Constantia" w:cs="Times New Roman"/>
          <w:kern w:val="1"/>
          <w:szCs w:val="24"/>
        </w:rPr>
        <w:t xml:space="preserve"> hiánya megakadályozza a szülők munkavállalását, egyéb alanyi jogon járó juttatásokhoz való hozzáférés lehetőségét. </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2016. évben a családok létszám szerinti megoszlás tekintetében megfigyelhető, hogy az 5 és 6 fős családok magas létszáma, az összes bentlakó család közel 40%- </w:t>
      </w:r>
      <w:proofErr w:type="gramStart"/>
      <w:r w:rsidRPr="00B409E4">
        <w:rPr>
          <w:rFonts w:ascii="Constantia" w:eastAsia="Lucida Sans Unicode" w:hAnsi="Constantia" w:cs="Times New Roman"/>
          <w:kern w:val="1"/>
          <w:szCs w:val="24"/>
        </w:rPr>
        <w:t>a.</w:t>
      </w:r>
      <w:proofErr w:type="gramEnd"/>
      <w:r w:rsidRPr="00B409E4">
        <w:rPr>
          <w:rFonts w:ascii="Constantia" w:eastAsia="Lucida Sans Unicode" w:hAnsi="Constantia" w:cs="Times New Roman"/>
          <w:kern w:val="1"/>
          <w:szCs w:val="24"/>
        </w:rPr>
        <w:t xml:space="preserve"> Ezzel szemben a </w:t>
      </w:r>
      <w:proofErr w:type="spellStart"/>
      <w:r w:rsidRPr="00B409E4">
        <w:rPr>
          <w:rFonts w:ascii="Constantia" w:eastAsia="Lucida Sans Unicode" w:hAnsi="Constantia" w:cs="Times New Roman"/>
          <w:kern w:val="1"/>
          <w:szCs w:val="24"/>
        </w:rPr>
        <w:t>kétfős</w:t>
      </w:r>
      <w:proofErr w:type="spellEnd"/>
      <w:r w:rsidRPr="00B409E4">
        <w:rPr>
          <w:rFonts w:ascii="Constantia" w:eastAsia="Lucida Sans Unicode" w:hAnsi="Constantia" w:cs="Times New Roman"/>
          <w:kern w:val="1"/>
          <w:szCs w:val="24"/>
        </w:rPr>
        <w:t xml:space="preserve"> családok száma elenyésző. A 4-5 gyermeket nevelő családok mindennapi életének megszervezése nem egyszerű, még a </w:t>
      </w:r>
      <w:proofErr w:type="spellStart"/>
      <w:r w:rsidRPr="00B409E4">
        <w:rPr>
          <w:rFonts w:ascii="Constantia" w:eastAsia="Lucida Sans Unicode" w:hAnsi="Constantia" w:cs="Times New Roman"/>
          <w:kern w:val="1"/>
          <w:szCs w:val="24"/>
        </w:rPr>
        <w:t>kétszülős</w:t>
      </w:r>
      <w:proofErr w:type="spellEnd"/>
      <w:r w:rsidRPr="00B409E4">
        <w:rPr>
          <w:rFonts w:ascii="Constantia" w:eastAsia="Lucida Sans Unicode" w:hAnsi="Constantia" w:cs="Times New Roman"/>
          <w:kern w:val="1"/>
          <w:szCs w:val="24"/>
        </w:rPr>
        <w:t xml:space="preserve"> családok esetében is.</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Az elmúlt évekhez hasonlóan a Családok Átmeneti Otthonában térítési díjhátralék ebben az évben sem keletkezett.</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r w:rsidRPr="00B409E4">
        <w:rPr>
          <w:rFonts w:ascii="Constantia" w:hAnsi="Constantia" w:cs="Times New Roman"/>
          <w:bCs/>
          <w:szCs w:val="24"/>
        </w:rPr>
        <w:t>Az Heves Megyei kormányhivatal egri Járási Hivatal Hatósági főosztály- Népegészségügyi Osztálya ellenőrzési jegyzőkönyvében a lépcsőház falának repedezettsége miatti rendbetételére hívták fel a figyelmet, valamint a nyílászárók elhasználtsága miatti további karbantartásra. A lépcsőház repedésének elhárítása, lépcsőház emeleti konyha, gondozói helyiség festése megtörtént, valamint a lakószobák és emeleti irodák, foglalkoztató és szociális helyiségek nyílászáróinak a festése is megvalósult.</w:t>
      </w:r>
    </w:p>
    <w:p w:rsidR="00325F8D" w:rsidRPr="00B409E4" w:rsidRDefault="00325F8D" w:rsidP="00325F8D">
      <w:pPr>
        <w:widowControl w:val="0"/>
        <w:tabs>
          <w:tab w:val="left" w:pos="0"/>
          <w:tab w:val="left" w:pos="2268"/>
        </w:tabs>
        <w:suppressAutoHyphens/>
        <w:spacing w:after="0" w:line="240" w:lineRule="auto"/>
        <w:rPr>
          <w:rFonts w:ascii="Constantia" w:eastAsia="Lucida Sans Unicode" w:hAnsi="Constantia" w:cs="Times New Roman"/>
          <w:kern w:val="1"/>
          <w:szCs w:val="24"/>
        </w:rPr>
      </w:pPr>
    </w:p>
    <w:p w:rsidR="00325F8D" w:rsidRPr="00B409E4" w:rsidRDefault="00325F8D" w:rsidP="00325F8D">
      <w:pPr>
        <w:widowControl w:val="0"/>
        <w:suppressAutoHyphens/>
        <w:spacing w:after="0" w:line="240" w:lineRule="auto"/>
        <w:rPr>
          <w:rFonts w:ascii="Constantia" w:eastAsia="Lucida Sans Unicode" w:hAnsi="Constantia" w:cs="Times New Roman"/>
          <w:b/>
          <w:kern w:val="1"/>
          <w:szCs w:val="24"/>
          <w:u w:val="single"/>
        </w:rPr>
      </w:pPr>
      <w:r w:rsidRPr="00B409E4">
        <w:rPr>
          <w:rFonts w:ascii="Constantia" w:eastAsia="Lucida Sans Unicode" w:hAnsi="Constantia" w:cs="Times New Roman"/>
          <w:b/>
          <w:kern w:val="1"/>
          <w:szCs w:val="24"/>
          <w:u w:val="single"/>
        </w:rPr>
        <w:t>IV. Helyettes Szülői szolgáltatás (</w:t>
      </w:r>
      <w:proofErr w:type="spellStart"/>
      <w:r w:rsidRPr="00B409E4">
        <w:rPr>
          <w:rFonts w:ascii="Constantia" w:eastAsia="Lucida Sans Unicode" w:hAnsi="Constantia" w:cs="Times New Roman"/>
          <w:b/>
          <w:kern w:val="1"/>
          <w:szCs w:val="24"/>
          <w:u w:val="single"/>
        </w:rPr>
        <w:t>HSzSz</w:t>
      </w:r>
      <w:proofErr w:type="spellEnd"/>
      <w:r w:rsidRPr="00B409E4">
        <w:rPr>
          <w:rFonts w:ascii="Constantia" w:eastAsia="Lucida Sans Unicode" w:hAnsi="Constantia" w:cs="Times New Roman"/>
          <w:b/>
          <w:kern w:val="1"/>
          <w:szCs w:val="24"/>
          <w:u w:val="single"/>
        </w:rPr>
        <w:t>)(</w:t>
      </w:r>
      <w:proofErr w:type="spellStart"/>
      <w:r w:rsidRPr="00B409E4">
        <w:rPr>
          <w:rFonts w:ascii="Constantia" w:eastAsia="Lucida Sans Unicode" w:hAnsi="Constantia" w:cs="Times New Roman"/>
          <w:b/>
          <w:kern w:val="1"/>
          <w:szCs w:val="24"/>
          <w:u w:val="single"/>
        </w:rPr>
        <w:t>Eger</w:t>
      </w:r>
      <w:proofErr w:type="gramStart"/>
      <w:r w:rsidRPr="00B409E4">
        <w:rPr>
          <w:rFonts w:ascii="Constantia" w:eastAsia="Lucida Sans Unicode" w:hAnsi="Constantia" w:cs="Times New Roman"/>
          <w:b/>
          <w:kern w:val="1"/>
          <w:szCs w:val="24"/>
          <w:u w:val="single"/>
        </w:rPr>
        <w:t>,Mocsáry</w:t>
      </w:r>
      <w:proofErr w:type="spellEnd"/>
      <w:proofErr w:type="gramEnd"/>
      <w:r w:rsidRPr="00B409E4">
        <w:rPr>
          <w:rFonts w:ascii="Constantia" w:eastAsia="Lucida Sans Unicode" w:hAnsi="Constantia" w:cs="Times New Roman"/>
          <w:b/>
          <w:kern w:val="1"/>
          <w:szCs w:val="24"/>
          <w:u w:val="single"/>
        </w:rPr>
        <w:t xml:space="preserve"> L. u.1.)</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2013. január 01-től a Gyermekjóléti és Bölcsődei Igazgatóság (Eger, Arany J. </w:t>
      </w:r>
      <w:proofErr w:type="gramStart"/>
      <w:r w:rsidRPr="00B409E4">
        <w:rPr>
          <w:rFonts w:ascii="Constantia" w:eastAsia="Lucida Sans Unicode" w:hAnsi="Constantia" w:cs="Times New Roman"/>
          <w:kern w:val="1"/>
          <w:szCs w:val="24"/>
        </w:rPr>
        <w:t>u.</w:t>
      </w:r>
      <w:proofErr w:type="gramEnd"/>
      <w:r w:rsidRPr="00B409E4">
        <w:rPr>
          <w:rFonts w:ascii="Constantia" w:eastAsia="Lucida Sans Unicode" w:hAnsi="Constantia" w:cs="Times New Roman"/>
          <w:kern w:val="1"/>
          <w:szCs w:val="24"/>
        </w:rPr>
        <w:t xml:space="preserve"> 20/A) a Helyettes Szülői Hálózat működtető intézménye, fenntartója; Eger Megyei Jogú Város Önkormányzata. (Korábbi fenntartó az Egri Kistérség Többcélú Társulása.) </w:t>
      </w:r>
      <w:r w:rsidRPr="00B409E4">
        <w:rPr>
          <w:rFonts w:ascii="Constantia" w:eastAsia="Lucida Sans Unicode" w:hAnsi="Constantia" w:cs="Times New Roman"/>
          <w:bCs/>
          <w:kern w:val="1"/>
          <w:szCs w:val="24"/>
        </w:rPr>
        <w:t xml:space="preserve">2016. szeptember 6-tól a Heves Megyei Kormányhivatal Gyámügyi és Igazságügyi Főosztálya határozatban módosította a szolgáltatás megnevezését, a férőhely számát, valamint a helyettes szülők létszámát a Fenntartó döntésének megfelelően. A szolgálat megnevezése: Nem hálózat keretében nyújtott helyettes szülői ellátás. 1 </w:t>
      </w:r>
      <w:proofErr w:type="gramStart"/>
      <w:r w:rsidRPr="00B409E4">
        <w:rPr>
          <w:rFonts w:ascii="Constantia" w:eastAsia="Lucida Sans Unicode" w:hAnsi="Constantia" w:cs="Times New Roman"/>
          <w:bCs/>
          <w:kern w:val="1"/>
          <w:szCs w:val="24"/>
        </w:rPr>
        <w:t>férőhely törlésre</w:t>
      </w:r>
      <w:proofErr w:type="gramEnd"/>
      <w:r w:rsidRPr="00B409E4">
        <w:rPr>
          <w:rFonts w:ascii="Constantia" w:eastAsia="Lucida Sans Unicode" w:hAnsi="Constantia" w:cs="Times New Roman"/>
          <w:bCs/>
          <w:kern w:val="1"/>
          <w:szCs w:val="24"/>
        </w:rPr>
        <w:t xml:space="preserve"> került, így 6 fő a továbbiakban az érvényes férőhely. A helyettes szülők száma 2 főre csökkent.</w:t>
      </w:r>
    </w:p>
    <w:p w:rsidR="00325F8D" w:rsidRPr="00B409E4" w:rsidRDefault="00325F8D" w:rsidP="00325F8D">
      <w:pPr>
        <w:tabs>
          <w:tab w:val="left" w:pos="1710"/>
        </w:tabs>
        <w:autoSpaceDE w:val="0"/>
        <w:autoSpaceDN w:val="0"/>
        <w:adjustRightInd w:val="0"/>
        <w:spacing w:after="0" w:line="240" w:lineRule="auto"/>
        <w:rPr>
          <w:rFonts w:ascii="Constantia" w:eastAsia="Lucida Sans Unicode" w:hAnsi="Constantia" w:cs="Times New Roman"/>
          <w:szCs w:val="24"/>
        </w:rPr>
      </w:pPr>
      <w:r w:rsidRPr="00B409E4">
        <w:rPr>
          <w:rFonts w:ascii="Constantia" w:eastAsia="Lucida Sans Unicode" w:hAnsi="Constantia" w:cs="Times New Roman"/>
          <w:szCs w:val="24"/>
        </w:rPr>
        <w:t xml:space="preserve">Eger déli városrészének zöldövezeti területén épült társasház második emeletén található 3 szobás lakásában fogadja a helyettes szülőként működő édesanya, iskolás kisfiával az ellátást igénylőt. A lakás </w:t>
      </w:r>
      <w:proofErr w:type="gramStart"/>
      <w:r w:rsidRPr="00B409E4">
        <w:rPr>
          <w:rFonts w:ascii="Constantia" w:eastAsia="Lucida Sans Unicode" w:hAnsi="Constantia" w:cs="Times New Roman"/>
          <w:szCs w:val="24"/>
        </w:rPr>
        <w:t>praktikus</w:t>
      </w:r>
      <w:proofErr w:type="gramEnd"/>
      <w:r w:rsidRPr="00B409E4">
        <w:rPr>
          <w:rFonts w:ascii="Constantia" w:eastAsia="Lucida Sans Unicode" w:hAnsi="Constantia" w:cs="Times New Roman"/>
          <w:szCs w:val="24"/>
        </w:rPr>
        <w:t xml:space="preserve"> elrendezésű, két szoba áll rendelkezésre a helyettes szülői szolgáltatást igénybe vevő gyermekek elhelyezésére, nevelésére, gondozására. Három gyermek fogadását és kényelmes elhelyezését szolgálja ez a lakókörnyezet. A társasház zárt udvara biztonságos, több korosztály igényeit kielégítő, játszótéri eszközökkel van berendezve.</w:t>
      </w:r>
    </w:p>
    <w:p w:rsidR="00325F8D" w:rsidRPr="00B409E4" w:rsidRDefault="00325F8D" w:rsidP="00325F8D">
      <w:pPr>
        <w:widowControl w:val="0"/>
        <w:suppressAutoHyphens/>
        <w:spacing w:after="0" w:line="240" w:lineRule="auto"/>
        <w:rPr>
          <w:rFonts w:ascii="Constantia" w:eastAsia="Lucida Sans Unicode" w:hAnsi="Constantia" w:cs="Times New Roman"/>
          <w:bCs/>
          <w:kern w:val="1"/>
          <w:szCs w:val="24"/>
        </w:rPr>
      </w:pPr>
      <w:r w:rsidRPr="00B409E4">
        <w:rPr>
          <w:rFonts w:ascii="Constantia" w:eastAsia="Lucida Sans Unicode" w:hAnsi="Constantia" w:cs="Times New Roman"/>
          <w:bCs/>
          <w:kern w:val="1"/>
          <w:szCs w:val="24"/>
        </w:rPr>
        <w:t>Ostoroson a Deák Ferenc úton 160 nm alapterületű családi házban él a helyettes szülő feleségével, egy saját gyermekkel. Az ingatlanhoz 4 barátságosan berendezett szoba, nappali, konyha, étkező, kamra, fürdőszoba, toalett, folyosó tartozik. Tágas kert és udvar, ad lehetőséget az ellátott gyermekek mozgásigényének kielégítéséhez. Ebben a vidéki, családias környezetben szükség esetén 3 gyermek gondozására van lehetőség.</w:t>
      </w:r>
    </w:p>
    <w:p w:rsidR="00325F8D" w:rsidRPr="00B409E4" w:rsidRDefault="00325F8D" w:rsidP="00325F8D">
      <w:pPr>
        <w:widowControl w:val="0"/>
        <w:suppressAutoHyphens/>
        <w:spacing w:after="0" w:line="240" w:lineRule="auto"/>
        <w:rPr>
          <w:rFonts w:ascii="Constantia" w:eastAsia="Lucida Sans Unicode" w:hAnsi="Constantia" w:cs="Times New Roman"/>
          <w:bCs/>
          <w:kern w:val="1"/>
          <w:szCs w:val="24"/>
        </w:rPr>
      </w:pPr>
    </w:p>
    <w:p w:rsidR="00325F8D" w:rsidRPr="00B409E4" w:rsidRDefault="00325F8D" w:rsidP="00325F8D">
      <w:pPr>
        <w:widowControl w:val="0"/>
        <w:numPr>
          <w:ilvl w:val="0"/>
          <w:numId w:val="3"/>
        </w:numPr>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b/>
          <w:bCs/>
          <w:kern w:val="1"/>
          <w:szCs w:val="24"/>
        </w:rPr>
        <w:t>A Helyettes Szülői szolgáltatás működése, az ellátás bemutatása</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 </w:t>
      </w:r>
      <w:proofErr w:type="spellStart"/>
      <w:r w:rsidRPr="00B409E4">
        <w:rPr>
          <w:rFonts w:ascii="Constantia" w:eastAsia="Lucida Sans Unicode" w:hAnsi="Constantia" w:cs="Times New Roman"/>
          <w:kern w:val="1"/>
          <w:szCs w:val="24"/>
        </w:rPr>
        <w:t>gyermekjóléti</w:t>
      </w:r>
      <w:proofErr w:type="spellEnd"/>
      <w:r w:rsidRPr="00B409E4">
        <w:rPr>
          <w:rFonts w:ascii="Constantia" w:eastAsia="Lucida Sans Unicode" w:hAnsi="Constantia" w:cs="Times New Roman"/>
          <w:kern w:val="1"/>
          <w:szCs w:val="24"/>
        </w:rPr>
        <w:t xml:space="preserve"> alapellátások közül az átmeneti elhelyezést biztosító helyettes szülői </w:t>
      </w:r>
      <w:r w:rsidRPr="00B409E4">
        <w:rPr>
          <w:rFonts w:ascii="Constantia" w:eastAsia="Lucida Sans Unicode" w:hAnsi="Constantia" w:cs="Times New Roman"/>
          <w:kern w:val="1"/>
          <w:szCs w:val="24"/>
        </w:rPr>
        <w:lastRenderedPageBreak/>
        <w:t xml:space="preserve">szolgáltatás célja, hogy a rászorultság mértékében segítse a családot a gyermeknevelésben. Amennyiben szükséges ideiglenesen pótolja a gyermekek számára a szülői gondoskodást annak érdekében, hogy erősödjön a család megtartó ereje. Az egyéni helyettes szülői szolgáltatás elősegíti a vérszerinti szülő akadályoztatása esetén a gyermekek elfogadó légkörben, családias körülmények közötti gondozását, nevelését, teljes körű ellátását. Az egyéni helyettes szülő az elhelyezett, átmeneti gondozásban részesülő gyermek számára saját háztartásában– az egyéni gondozási, nevelési tervnek megfelelően – a jogszabályban részletezett ellátást, gondozást, nevelést biztosítja. Az elhelyezést kezdeményezheti a szülő, gyámi feladatokat ellátó személy, jelzéssel élhet a család- és </w:t>
      </w:r>
      <w:proofErr w:type="spellStart"/>
      <w:r w:rsidRPr="00B409E4">
        <w:rPr>
          <w:rFonts w:ascii="Constantia" w:eastAsia="Lucida Sans Unicode" w:hAnsi="Constantia" w:cs="Times New Roman"/>
          <w:kern w:val="1"/>
          <w:szCs w:val="24"/>
        </w:rPr>
        <w:t>gyermekjóléti</w:t>
      </w:r>
      <w:proofErr w:type="spellEnd"/>
      <w:r w:rsidRPr="00B409E4">
        <w:rPr>
          <w:rFonts w:ascii="Constantia" w:eastAsia="Lucida Sans Unicode" w:hAnsi="Constantia" w:cs="Times New Roman"/>
          <w:kern w:val="1"/>
          <w:szCs w:val="24"/>
        </w:rPr>
        <w:t xml:space="preserve"> szolgálat, gyámhatóság, vagy bármely szervezet, intézmény, vagy magánszemély, de az elhelyezés történhet gyermek, fiatalkorú saját kérésére is. A szülő, gyám önként kérheti gyermeke számára a helyettes szülő szolgáltatásait és a gyermek elhelyezési ideje alatt tovább gyakorolja szülői felügyeleti jogát. A helyettes szülői szolgáltatás igénybevétele önkéntes és addig tart, ameddig a vérszerinti szülő kéri, illetve míg a rászorultság oka meg nem szűnik, de maximum 12 hónapig, amely indokolt esetben 6 hónappal, szükség esetén a tanítási év végéig meghosszabbítható. Az ellátás iránti kérelmet, a kérelmező a vezetőnek nyújthatja be.</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r w:rsidRPr="00B409E4">
        <w:rPr>
          <w:rFonts w:ascii="Constantia" w:eastAsia="Lucida Sans Unicode" w:hAnsi="Constantia" w:cs="Times New Roman"/>
          <w:kern w:val="1"/>
          <w:szCs w:val="24"/>
        </w:rPr>
        <w:t xml:space="preserve">Az egyéni helyettes szülőnél történő elhelyezés esetén a jogszabályoknak megfelelően a kiskorú törvényes képviselőjével írásbeli Megállapodást kötünk, mely tartalmazza a legfontosabb szabályokat, körülményeket és fizetendő díjat, melynek mértéke a fenntartó határozata és a vonatkozó jogszabályok, szabályzatok alapján kerül megállapításra. A gondozás és nevelés célja, hogy a gondozott gyermek testileg, érzelmileg, értelmileg és erkölcsileg korának és képességeinek megfelelően fejlődjön, személyisége ki tudjon bontakozni. Az egy hónapot meghaladó elhelyezés esetén, gondozási – nevelési tervet készítünk, hogy a gyermek minél hamarabb </w:t>
      </w:r>
      <w:proofErr w:type="spellStart"/>
      <w:r w:rsidRPr="00B409E4">
        <w:rPr>
          <w:rFonts w:ascii="Constantia" w:eastAsia="Lucida Sans Unicode" w:hAnsi="Constantia" w:cs="Times New Roman"/>
          <w:kern w:val="1"/>
          <w:szCs w:val="24"/>
        </w:rPr>
        <w:t>visszakerülhessen</w:t>
      </w:r>
      <w:proofErr w:type="spellEnd"/>
      <w:r w:rsidRPr="00B409E4">
        <w:rPr>
          <w:rFonts w:ascii="Constantia" w:eastAsia="Lucida Sans Unicode" w:hAnsi="Constantia" w:cs="Times New Roman"/>
          <w:kern w:val="1"/>
          <w:szCs w:val="24"/>
        </w:rPr>
        <w:t xml:space="preserve"> a vérszerinti családjába. A személyre szóló egyéni fejlesztési terveket a törvény által előírt, kötelező </w:t>
      </w:r>
      <w:proofErr w:type="gramStart"/>
      <w:r w:rsidRPr="00B409E4">
        <w:rPr>
          <w:rFonts w:ascii="Constantia" w:eastAsia="Lucida Sans Unicode" w:hAnsi="Constantia" w:cs="Times New Roman"/>
          <w:kern w:val="1"/>
          <w:szCs w:val="24"/>
        </w:rPr>
        <w:t>dokumentumokban</w:t>
      </w:r>
      <w:proofErr w:type="gramEnd"/>
      <w:r w:rsidRPr="00B409E4">
        <w:rPr>
          <w:rFonts w:ascii="Constantia" w:eastAsia="Lucida Sans Unicode" w:hAnsi="Constantia" w:cs="Times New Roman"/>
          <w:kern w:val="1"/>
          <w:szCs w:val="24"/>
        </w:rPr>
        <w:t xml:space="preserve">, valamint mellékletekben rögzítjük. A fejlesztési terveket a szülővel illetve a nagyobb gyermekekkel közösen fogalmazzuk meg. A tervek </w:t>
      </w:r>
      <w:proofErr w:type="gramStart"/>
      <w:r w:rsidRPr="00B409E4">
        <w:rPr>
          <w:rFonts w:ascii="Constantia" w:eastAsia="Lucida Sans Unicode" w:hAnsi="Constantia" w:cs="Times New Roman"/>
          <w:kern w:val="1"/>
          <w:szCs w:val="24"/>
        </w:rPr>
        <w:t>komplexen</w:t>
      </w:r>
      <w:proofErr w:type="gramEnd"/>
      <w:r w:rsidRPr="00B409E4">
        <w:rPr>
          <w:rFonts w:ascii="Constantia" w:eastAsia="Lucida Sans Unicode" w:hAnsi="Constantia" w:cs="Times New Roman"/>
          <w:kern w:val="1"/>
          <w:szCs w:val="24"/>
        </w:rPr>
        <w:t xml:space="preserve"> tartalmazzák a gyerekek fizikai, mentális, valamint oktatásukat célzó fejlesztési feladatokat. A helyettes szülő szükség szerint óvodák, iskolák szakembereivel konzultál az </w:t>
      </w:r>
      <w:proofErr w:type="gramStart"/>
      <w:r w:rsidRPr="00B409E4">
        <w:rPr>
          <w:rFonts w:ascii="Constantia" w:eastAsia="Lucida Sans Unicode" w:hAnsi="Constantia" w:cs="Times New Roman"/>
          <w:kern w:val="1"/>
          <w:szCs w:val="24"/>
        </w:rPr>
        <w:t>aktuális</w:t>
      </w:r>
      <w:proofErr w:type="gramEnd"/>
      <w:r w:rsidRPr="00B409E4">
        <w:rPr>
          <w:rFonts w:ascii="Constantia" w:eastAsia="Lucida Sans Unicode" w:hAnsi="Constantia" w:cs="Times New Roman"/>
          <w:kern w:val="1"/>
          <w:szCs w:val="24"/>
        </w:rPr>
        <w:t xml:space="preserve"> lemaradásokról, hiányosságokról, az ellátott tanulmányi előmeneteléről. Ezek az </w:t>
      </w:r>
      <w:proofErr w:type="gramStart"/>
      <w:r w:rsidRPr="00B409E4">
        <w:rPr>
          <w:rFonts w:ascii="Constantia" w:eastAsia="Lucida Sans Unicode" w:hAnsi="Constantia" w:cs="Times New Roman"/>
          <w:kern w:val="1"/>
          <w:szCs w:val="24"/>
        </w:rPr>
        <w:t>információk</w:t>
      </w:r>
      <w:proofErr w:type="gramEnd"/>
      <w:r w:rsidRPr="00B409E4">
        <w:rPr>
          <w:rFonts w:ascii="Constantia" w:eastAsia="Lucida Sans Unicode" w:hAnsi="Constantia" w:cs="Times New Roman"/>
          <w:kern w:val="1"/>
          <w:szCs w:val="24"/>
        </w:rPr>
        <w:t xml:space="preserve"> segítik abban, hogy a gyerekeket célzottan tudja fejleszteni, a hiányosságokat pótolni és fel tudja őket zárkóztatni, illetve még szükség esetén külső szakember segítségét kérje szakmai munkájához.</w:t>
      </w:r>
    </w:p>
    <w:p w:rsidR="00325F8D" w:rsidRPr="00B409E4" w:rsidRDefault="00325F8D" w:rsidP="00325F8D">
      <w:pPr>
        <w:widowControl w:val="0"/>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kern w:val="1"/>
          <w:szCs w:val="24"/>
        </w:rPr>
        <w:t>A 2016. évben a helyettes szülői szolgáltatást nem vették igénybe.</w:t>
      </w:r>
    </w:p>
    <w:p w:rsidR="00325F8D" w:rsidRPr="00B409E4" w:rsidRDefault="00325F8D" w:rsidP="00325F8D">
      <w:pPr>
        <w:widowControl w:val="0"/>
        <w:suppressAutoHyphens/>
        <w:spacing w:after="0" w:line="240" w:lineRule="auto"/>
        <w:rPr>
          <w:rFonts w:ascii="Constantia" w:eastAsia="Lucida Sans Unicode" w:hAnsi="Constantia" w:cs="Times New Roman"/>
          <w:kern w:val="1"/>
          <w:szCs w:val="24"/>
        </w:rPr>
      </w:pPr>
    </w:p>
    <w:p w:rsidR="00325F8D" w:rsidRPr="00B409E4" w:rsidRDefault="00325F8D" w:rsidP="00325F8D">
      <w:pPr>
        <w:widowControl w:val="0"/>
        <w:suppressAutoHyphens/>
        <w:spacing w:after="0" w:line="240" w:lineRule="auto"/>
        <w:rPr>
          <w:rFonts w:ascii="Constantia" w:eastAsia="Lucida Sans Unicode" w:hAnsi="Constantia" w:cs="Times New Roman"/>
          <w:b/>
          <w:kern w:val="1"/>
          <w:szCs w:val="24"/>
        </w:rPr>
      </w:pPr>
      <w:r w:rsidRPr="00B409E4">
        <w:rPr>
          <w:rFonts w:ascii="Constantia" w:eastAsia="Lucida Sans Unicode" w:hAnsi="Constantia" w:cs="Times New Roman"/>
          <w:b/>
          <w:kern w:val="1"/>
          <w:szCs w:val="24"/>
        </w:rPr>
        <w:t>V. Bölcsőde ellátás</w:t>
      </w:r>
    </w:p>
    <w:p w:rsidR="00325F8D" w:rsidRPr="00B409E4" w:rsidRDefault="00325F8D" w:rsidP="00325F8D">
      <w:pPr>
        <w:spacing w:after="0" w:line="240" w:lineRule="auto"/>
        <w:rPr>
          <w:rFonts w:ascii="Constantia" w:hAnsi="Constantia" w:cs="Times New Roman"/>
          <w:b/>
          <w:color w:val="000000"/>
          <w:szCs w:val="24"/>
          <w:lang w:val="pt-BR"/>
        </w:rPr>
      </w:pPr>
      <w:r w:rsidRPr="00B409E4">
        <w:rPr>
          <w:rFonts w:ascii="Constantia" w:hAnsi="Constantia" w:cs="Times New Roman"/>
          <w:szCs w:val="24"/>
        </w:rPr>
        <w:t xml:space="preserve">Az Igazgatóság irányítása alá négy bölcsőde tartozik, a </w:t>
      </w:r>
      <w:proofErr w:type="gramStart"/>
      <w:r w:rsidRPr="00B409E4">
        <w:rPr>
          <w:rFonts w:ascii="Constantia" w:hAnsi="Constantia" w:cs="Times New Roman"/>
          <w:szCs w:val="24"/>
        </w:rPr>
        <w:t>város különböző</w:t>
      </w:r>
      <w:proofErr w:type="gramEnd"/>
      <w:r w:rsidRPr="00B409E4">
        <w:rPr>
          <w:rFonts w:ascii="Constantia" w:hAnsi="Constantia" w:cs="Times New Roman"/>
          <w:szCs w:val="24"/>
        </w:rPr>
        <w:t xml:space="preserve"> pontjain összesen; 260 férőhelyet biztosítunk. </w:t>
      </w:r>
      <w:r w:rsidRPr="00B409E4">
        <w:rPr>
          <w:rFonts w:ascii="Constantia" w:hAnsi="Constantia" w:cs="Times New Roman"/>
          <w:color w:val="000000"/>
          <w:szCs w:val="24"/>
          <w:lang w:val="pt-BR"/>
        </w:rPr>
        <w:t>Olyan komplex ellátást sikerült megvalósítani, amely felöleli a kisgyermekek napközbeni  ellátásának több módját.</w:t>
      </w:r>
      <w:r w:rsidRPr="00B409E4">
        <w:rPr>
          <w:rFonts w:ascii="Constantia" w:hAnsi="Constantia" w:cs="Times New Roman"/>
          <w:b/>
          <w:color w:val="000000"/>
          <w:szCs w:val="24"/>
          <w:lang w:val="pt-BR"/>
        </w:rPr>
        <w:t xml:space="preserve"> </w:t>
      </w:r>
    </w:p>
    <w:p w:rsidR="00325F8D" w:rsidRPr="00B409E4" w:rsidRDefault="00325F8D" w:rsidP="00325F8D">
      <w:pPr>
        <w:spacing w:after="0" w:line="240" w:lineRule="auto"/>
        <w:rPr>
          <w:rFonts w:ascii="Constantia" w:hAnsi="Constantia" w:cs="Times New Roman"/>
          <w:b/>
          <w:color w:val="000000"/>
          <w:szCs w:val="24"/>
          <w:lang w:val="pt-BR"/>
        </w:rPr>
      </w:pPr>
      <w:r w:rsidRPr="00B409E4">
        <w:rPr>
          <w:rFonts w:ascii="Constantia" w:hAnsi="Constantia" w:cs="Times New Roman"/>
          <w:b/>
          <w:color w:val="000000"/>
          <w:szCs w:val="24"/>
          <w:lang w:val="pt-BR"/>
        </w:rPr>
        <w:t xml:space="preserve">A </w:t>
      </w:r>
      <w:r w:rsidRPr="00B409E4">
        <w:rPr>
          <w:rFonts w:ascii="Constantia" w:hAnsi="Constantia" w:cs="Times New Roman"/>
          <w:color w:val="000000"/>
          <w:szCs w:val="24"/>
          <w:lang w:val="pt-BR"/>
        </w:rPr>
        <w:t>bölcsődében 20 hetestől - 3 éves kor közötti kisgyermekek napközbeni ellátása, szakszerű nevelése-gondozása, valamint testi és pszichés szükségleteik kielégítése, optimális fejlődésük elősegítése történik.</w:t>
      </w:r>
      <w:r w:rsidRPr="00B409E4">
        <w:rPr>
          <w:rFonts w:ascii="Constantia" w:hAnsi="Constantia" w:cs="Times New Roman"/>
          <w:b/>
          <w:color w:val="000000"/>
          <w:szCs w:val="24"/>
          <w:lang w:val="pt-BR"/>
        </w:rPr>
        <w:t xml:space="preserve"> </w:t>
      </w:r>
      <w:r w:rsidRPr="00B409E4">
        <w:rPr>
          <w:rFonts w:ascii="Constantia" w:hAnsi="Constantia" w:cs="Times New Roman"/>
          <w:color w:val="000000"/>
          <w:szCs w:val="24"/>
        </w:rPr>
        <w:t>A kisgyermekek napközbeni ellátásának biztosítását a gyermekek védelméről és a gyámügyi igazgatásról szóló 1997. évi XXXI. törvény határozza meg. Egyre nagyobb igény mutatkozik a gyermekek napközbeni ellátása iránt.</w:t>
      </w:r>
      <w:r w:rsidRPr="00B409E4">
        <w:rPr>
          <w:rFonts w:ascii="Constantia" w:hAnsi="Constantia" w:cs="Times New Roman"/>
          <w:szCs w:val="24"/>
          <w:lang w:val="pt-BR"/>
        </w:rPr>
        <w:t xml:space="preserve"> A bölcsődei gyermekcsoportok létszámát, a képesítési előírásokat és létszámfeltételeket a személyes gondoskodást nyújtó gyermekjóléti, gyermekvédelmi </w:t>
      </w:r>
      <w:r w:rsidRPr="00B409E4">
        <w:rPr>
          <w:rFonts w:ascii="Constantia" w:hAnsi="Constantia" w:cs="Times New Roman"/>
          <w:szCs w:val="24"/>
          <w:lang w:val="pt-BR"/>
        </w:rPr>
        <w:lastRenderedPageBreak/>
        <w:t>intézmények, valamint személyek szakmai feladatairól és működésük feltételeiről szóló 15/1998. (IV.30.) NM rendelet szabályozza.</w:t>
      </w:r>
    </w:p>
    <w:p w:rsidR="00325F8D" w:rsidRPr="00B409E4" w:rsidRDefault="00325F8D" w:rsidP="00325F8D">
      <w:pPr>
        <w:pStyle w:val="Szvegtrzs"/>
        <w:spacing w:after="0"/>
        <w:jc w:val="both"/>
        <w:rPr>
          <w:rFonts w:ascii="Constantia" w:hAnsi="Constantia"/>
        </w:rPr>
      </w:pPr>
      <w:r w:rsidRPr="00B409E4">
        <w:rPr>
          <w:rFonts w:ascii="Constantia" w:hAnsi="Constantia"/>
        </w:rPr>
        <w:t>A bölcsődék a fent említett jogszabályi keretek között; A bölcsődei gondozás-nevelés minimumfeltételei és a szakmai munka részletes szempontjai” című Módszertani Levél, valamint a Bölcsődei Gondozás-nevelés Országos Alapprogramja alapján végzik munkájukat.</w:t>
      </w:r>
    </w:p>
    <w:p w:rsidR="00325F8D" w:rsidRPr="00B409E4" w:rsidRDefault="00325F8D" w:rsidP="00325F8D">
      <w:pPr>
        <w:pStyle w:val="Szvegtrzs"/>
        <w:spacing w:after="0"/>
        <w:jc w:val="both"/>
        <w:rPr>
          <w:rFonts w:ascii="Constantia" w:hAnsi="Constantia"/>
        </w:rPr>
      </w:pPr>
      <w:r w:rsidRPr="00B409E4">
        <w:rPr>
          <w:rFonts w:ascii="Constantia" w:hAnsi="Constantia"/>
        </w:rPr>
        <w:t>Három bölcsőde az alapfeladatok ellátása mellett időszakos gyermekfelügyeletet lát el. Minden bölcsőde határozatlan idejű bejegyzéssel rendelkezik a Szolgáltatói Nyilvántartásban.</w:t>
      </w:r>
    </w:p>
    <w:p w:rsidR="00325F8D" w:rsidRPr="00B409E4" w:rsidRDefault="00325F8D" w:rsidP="00325F8D">
      <w:pPr>
        <w:numPr>
          <w:ilvl w:val="1"/>
          <w:numId w:val="6"/>
        </w:numPr>
        <w:spacing w:after="0" w:line="240" w:lineRule="auto"/>
        <w:rPr>
          <w:rFonts w:ascii="Constantia" w:hAnsi="Constantia" w:cs="Times New Roman"/>
          <w:szCs w:val="24"/>
          <w:u w:val="single"/>
          <w:lang w:eastAsia="ar-SA"/>
        </w:rPr>
      </w:pPr>
      <w:r w:rsidRPr="00B409E4">
        <w:rPr>
          <w:rFonts w:ascii="Constantia" w:hAnsi="Constantia" w:cs="Times New Roman"/>
          <w:b/>
          <w:szCs w:val="24"/>
          <w:u w:val="single"/>
          <w:lang w:eastAsia="ar-SA"/>
        </w:rPr>
        <w:t>Montessori Bölcsőde (Eger, Arany J. út 20/a)</w:t>
      </w:r>
    </w:p>
    <w:p w:rsidR="00325F8D" w:rsidRPr="00B409E4" w:rsidRDefault="00325F8D" w:rsidP="00325F8D">
      <w:pPr>
        <w:spacing w:after="0" w:line="240" w:lineRule="auto"/>
        <w:rPr>
          <w:rFonts w:ascii="Constantia" w:hAnsi="Constantia" w:cs="Times New Roman"/>
          <w:szCs w:val="24"/>
          <w:lang w:eastAsia="ar-SA"/>
        </w:rPr>
      </w:pPr>
      <w:r w:rsidRPr="00B409E4">
        <w:rPr>
          <w:rFonts w:ascii="Constantia" w:hAnsi="Constantia" w:cs="Times New Roman"/>
          <w:szCs w:val="24"/>
          <w:lang w:eastAsia="ar-SA"/>
        </w:rPr>
        <w:t xml:space="preserve">A város frekventált részén látja el a szolgáltatást igénylő kisgyermekes szülők által beíratott gyermekeket. A bölcsődében 6 csoportban folyt nevelési, gondozási munka a nevelői tervezetnek megfelelően. A 78 engedélyezett férőhelyszámra, minden bölcsődébe jelentkező kisgyermeket fel tudtunk venni 2016-ban. 2016. januártól – decemberig 119 kisgyermeket láttunk el, amelyből 1 fő sajátos nevelésű gyermek volt, akit integrált csoportban neveltünk – gondoztunk. Az </w:t>
      </w:r>
      <w:proofErr w:type="spellStart"/>
      <w:r w:rsidRPr="00B409E4">
        <w:rPr>
          <w:rFonts w:ascii="Constantia" w:hAnsi="Constantia" w:cs="Times New Roman"/>
          <w:szCs w:val="24"/>
          <w:lang w:eastAsia="ar-SA"/>
        </w:rPr>
        <w:t>igénybevevők</w:t>
      </w:r>
      <w:proofErr w:type="spellEnd"/>
      <w:r w:rsidRPr="00B409E4">
        <w:rPr>
          <w:rFonts w:ascii="Constantia" w:hAnsi="Constantia" w:cs="Times New Roman"/>
          <w:szCs w:val="24"/>
          <w:lang w:eastAsia="ar-SA"/>
        </w:rPr>
        <w:t xml:space="preserve"> közül szeptemberi hónapban 56 gyermek távozott óvodába. Az eltávozott gyermekek helyét fokozatosan töltöttük föl a szakma szabályainak megfelelően. A fokozatos beszoktatás eredménye a jól integrálódó kisgyermek, amelynek kihasználtság szempontjából van némi hátránya. Feltöltöttség </w:t>
      </w:r>
      <w:proofErr w:type="spellStart"/>
      <w:r w:rsidRPr="00B409E4">
        <w:rPr>
          <w:rFonts w:ascii="Constantia" w:hAnsi="Constantia" w:cs="Times New Roman"/>
          <w:szCs w:val="24"/>
          <w:lang w:eastAsia="ar-SA"/>
        </w:rPr>
        <w:t>mutatónk</w:t>
      </w:r>
      <w:proofErr w:type="spellEnd"/>
      <w:r w:rsidRPr="00B409E4">
        <w:rPr>
          <w:rFonts w:ascii="Constantia" w:hAnsi="Constantia" w:cs="Times New Roman"/>
          <w:szCs w:val="24"/>
          <w:lang w:eastAsia="ar-SA"/>
        </w:rPr>
        <w:t xml:space="preserve"> 97%, a kihasználtság mutató 73% volt.(V. számú melléklet) </w:t>
      </w:r>
      <w:proofErr w:type="gramStart"/>
      <w:r w:rsidRPr="00B409E4">
        <w:rPr>
          <w:rFonts w:ascii="Constantia" w:hAnsi="Constantia" w:cs="Times New Roman"/>
          <w:szCs w:val="24"/>
          <w:lang w:eastAsia="ar-SA"/>
        </w:rPr>
        <w:t>A</w:t>
      </w:r>
      <w:proofErr w:type="gramEnd"/>
      <w:r w:rsidRPr="00B409E4">
        <w:rPr>
          <w:rFonts w:ascii="Constantia" w:hAnsi="Constantia" w:cs="Times New Roman"/>
          <w:szCs w:val="24"/>
          <w:lang w:eastAsia="ar-SA"/>
        </w:rPr>
        <w:t xml:space="preserve"> nyitvatartási napok száma 236 volt.</w:t>
      </w:r>
    </w:p>
    <w:p w:rsidR="00325F8D" w:rsidRPr="00B409E4" w:rsidRDefault="00325F8D" w:rsidP="00325F8D">
      <w:pPr>
        <w:spacing w:after="0" w:line="240" w:lineRule="auto"/>
        <w:rPr>
          <w:rFonts w:ascii="Constantia" w:hAnsi="Constantia" w:cs="Times New Roman"/>
          <w:szCs w:val="24"/>
          <w:lang w:eastAsia="ar-SA"/>
        </w:rPr>
      </w:pPr>
      <w:r w:rsidRPr="00B409E4">
        <w:rPr>
          <w:rFonts w:ascii="Constantia" w:hAnsi="Constantia" w:cs="Times New Roman"/>
          <w:szCs w:val="24"/>
          <w:lang w:eastAsia="ar-SA"/>
        </w:rPr>
        <w:t>A kormegoszlás tekintetében 0- 11 hónapos kor közötti gyermek nem volt, 12- 23 hónapos korú kisgyermekek száma 8 fő a 24- 35 hónapos korú gyermek 54 fő és 36 hónaposnál idősebb 14 fő volt.</w:t>
      </w:r>
    </w:p>
    <w:p w:rsidR="00325F8D" w:rsidRPr="00B409E4" w:rsidRDefault="00325F8D" w:rsidP="00325F8D">
      <w:pPr>
        <w:spacing w:after="0" w:line="240" w:lineRule="auto"/>
        <w:rPr>
          <w:rFonts w:ascii="Constantia" w:hAnsi="Constantia" w:cs="Times New Roman"/>
          <w:szCs w:val="24"/>
          <w:lang w:eastAsia="ar-SA"/>
        </w:rPr>
      </w:pPr>
      <w:r w:rsidRPr="00B409E4">
        <w:rPr>
          <w:rFonts w:ascii="Constantia" w:hAnsi="Constantia" w:cs="Times New Roman"/>
          <w:szCs w:val="24"/>
          <w:lang w:eastAsia="ar-SA"/>
        </w:rPr>
        <w:t>A 2016. évben 1 fő gyermek részesült gyermekvédelmi kedvezményben, a 3 gyermeket nevelők száma 13 fő volt. Az étkezési kedvezményt jövedelemnyilatkozatuk alapján 26 fő vette igénybe.</w:t>
      </w:r>
    </w:p>
    <w:p w:rsidR="00325F8D" w:rsidRPr="00B409E4" w:rsidRDefault="00325F8D" w:rsidP="00325F8D">
      <w:pPr>
        <w:spacing w:after="0" w:line="240" w:lineRule="auto"/>
        <w:rPr>
          <w:rFonts w:ascii="Constantia" w:hAnsi="Constantia" w:cs="Times New Roman"/>
          <w:szCs w:val="24"/>
          <w:lang w:eastAsia="ar-SA"/>
        </w:rPr>
      </w:pPr>
      <w:r w:rsidRPr="00B409E4">
        <w:rPr>
          <w:rFonts w:ascii="Constantia" w:hAnsi="Constantia" w:cs="Times New Roman"/>
          <w:szCs w:val="24"/>
          <w:lang w:eastAsia="ar-SA"/>
        </w:rPr>
        <w:t xml:space="preserve">Az alapellátáson túl működtettük a Csibe- játszóházunkat, amely 10 kisgyermek ellátását teszi lehetővé. A gondozási órák száma 10105 óra volt az év folyamán étkezésnél 1443 ebédet és 471 adag reggelit igényeltek a szülők. </w:t>
      </w:r>
    </w:p>
    <w:p w:rsidR="00325F8D" w:rsidRPr="00B409E4" w:rsidRDefault="00325F8D" w:rsidP="00325F8D">
      <w:pPr>
        <w:spacing w:after="0" w:line="240" w:lineRule="auto"/>
        <w:rPr>
          <w:rFonts w:ascii="Constantia" w:hAnsi="Constantia" w:cs="Times New Roman"/>
          <w:szCs w:val="24"/>
          <w:lang w:eastAsia="ar-SA"/>
        </w:rPr>
      </w:pPr>
      <w:r w:rsidRPr="00B409E4">
        <w:rPr>
          <w:rFonts w:ascii="Constantia" w:hAnsi="Constantia" w:cs="Times New Roman"/>
          <w:szCs w:val="24"/>
          <w:lang w:eastAsia="ar-SA"/>
        </w:rPr>
        <w:t xml:space="preserve">A 6 csoportban 12 fő szakképzett kisgyermeknevelő végzi a nevelési- gondozási feladatokat. A 2016. év változást hozott a szakmai munka terén, hiszen a diplomával rendelkező </w:t>
      </w:r>
      <w:proofErr w:type="gramStart"/>
      <w:r w:rsidRPr="00B409E4">
        <w:rPr>
          <w:rFonts w:ascii="Constantia" w:hAnsi="Constantia" w:cs="Times New Roman"/>
          <w:szCs w:val="24"/>
          <w:lang w:eastAsia="ar-SA"/>
        </w:rPr>
        <w:t>kollégák</w:t>
      </w:r>
      <w:proofErr w:type="gramEnd"/>
      <w:r w:rsidRPr="00B409E4">
        <w:rPr>
          <w:rFonts w:ascii="Constantia" w:hAnsi="Constantia" w:cs="Times New Roman"/>
          <w:szCs w:val="24"/>
          <w:lang w:eastAsia="ar-SA"/>
        </w:rPr>
        <w:t xml:space="preserve"> (6 fő) bekerültek a pedagógus életpályamodell PEDAGÓGUS I. kategóriájába ebből 1 fő jelentkezett pedagógus II- mesterpedagógus összevont eljárására. 2 </w:t>
      </w:r>
      <w:proofErr w:type="gramStart"/>
      <w:r w:rsidRPr="00B409E4">
        <w:rPr>
          <w:rFonts w:ascii="Constantia" w:hAnsi="Constantia" w:cs="Times New Roman"/>
          <w:szCs w:val="24"/>
          <w:lang w:eastAsia="ar-SA"/>
        </w:rPr>
        <w:t>kolléga</w:t>
      </w:r>
      <w:proofErr w:type="gramEnd"/>
      <w:r w:rsidRPr="00B409E4">
        <w:rPr>
          <w:rFonts w:ascii="Constantia" w:hAnsi="Constantia" w:cs="Times New Roman"/>
          <w:szCs w:val="24"/>
          <w:lang w:eastAsia="ar-SA"/>
        </w:rPr>
        <w:t xml:space="preserve"> végzi a nyelvvizsga tanfolyamot, hogy ők is átverhessék a diplomájukat. A technikai állomány létszáma 3 fő, akik a csoportban dolgozó </w:t>
      </w:r>
      <w:proofErr w:type="gramStart"/>
      <w:r w:rsidRPr="00B409E4">
        <w:rPr>
          <w:rFonts w:ascii="Constantia" w:hAnsi="Constantia" w:cs="Times New Roman"/>
          <w:szCs w:val="24"/>
          <w:lang w:eastAsia="ar-SA"/>
        </w:rPr>
        <w:t>kollégáknak</w:t>
      </w:r>
      <w:proofErr w:type="gramEnd"/>
      <w:r w:rsidRPr="00B409E4">
        <w:rPr>
          <w:rFonts w:ascii="Constantia" w:hAnsi="Constantia" w:cs="Times New Roman"/>
          <w:szCs w:val="24"/>
          <w:lang w:eastAsia="ar-SA"/>
        </w:rPr>
        <w:t xml:space="preserve"> segítették a munkájukat. A konyhai dolgozók létszáma 3 fő, egy fő szakács és két konyhalány végzi az étkeztetéshez szükséges feladatokat. A konyhai munkát a HACCP-nek megfelelően irányítja osztott munkakörben 1 fő élelmezésvezető. A bölcsődébe preventív jelleggel 1 gyermekorvos látja el a bölcsőde orvosi teendőket. A bölcsőde játszókertjének munkálataihoz az EKVI biztosított időszakosan udvari munkást.</w:t>
      </w:r>
    </w:p>
    <w:p w:rsidR="00325F8D" w:rsidRPr="00B409E4" w:rsidRDefault="00325F8D" w:rsidP="00325F8D">
      <w:pPr>
        <w:spacing w:after="0" w:line="240" w:lineRule="auto"/>
        <w:rPr>
          <w:rFonts w:ascii="Constantia" w:hAnsi="Constantia" w:cs="Times New Roman"/>
          <w:szCs w:val="24"/>
          <w:lang w:eastAsia="ar-SA"/>
        </w:rPr>
      </w:pPr>
      <w:r w:rsidRPr="00B409E4">
        <w:rPr>
          <w:rFonts w:ascii="Constantia" w:hAnsi="Constantia" w:cs="Times New Roman"/>
          <w:szCs w:val="24"/>
          <w:lang w:eastAsia="ar-SA"/>
        </w:rPr>
        <w:t>A szakmai munkánkat meghatározta a nevelési- gondozási évre készített munkatervünk.</w:t>
      </w:r>
    </w:p>
    <w:p w:rsidR="00325F8D" w:rsidRPr="00B409E4" w:rsidRDefault="00325F8D" w:rsidP="00325F8D">
      <w:pPr>
        <w:pStyle w:val="Nincstrkz1"/>
        <w:rPr>
          <w:rFonts w:ascii="Constantia" w:hAnsi="Constantia" w:cs="Times New Roman"/>
          <w:szCs w:val="24"/>
        </w:rPr>
      </w:pPr>
      <w:r w:rsidRPr="00B409E4">
        <w:rPr>
          <w:rFonts w:ascii="Constantia" w:hAnsi="Constantia" w:cs="Times New Roman"/>
          <w:szCs w:val="24"/>
        </w:rPr>
        <w:t xml:space="preserve">A Montessori Bölcsődével egy épületében található az Igazgatóság, ahol gazdasági- munkaügyi-adminisztratív feladatok végzése és az intézmény irányítása, </w:t>
      </w:r>
      <w:proofErr w:type="gramStart"/>
      <w:r w:rsidRPr="00B409E4">
        <w:rPr>
          <w:rFonts w:ascii="Constantia" w:hAnsi="Constantia" w:cs="Times New Roman"/>
          <w:szCs w:val="24"/>
        </w:rPr>
        <w:t>koordinálása</w:t>
      </w:r>
      <w:proofErr w:type="gramEnd"/>
      <w:r w:rsidRPr="00B409E4">
        <w:rPr>
          <w:rFonts w:ascii="Constantia" w:hAnsi="Constantia" w:cs="Times New Roman"/>
          <w:szCs w:val="24"/>
        </w:rPr>
        <w:t xml:space="preserve"> történik. Az épület teljes egészében akadálymentesített.</w:t>
      </w:r>
    </w:p>
    <w:p w:rsidR="00325F8D" w:rsidRPr="00B409E4" w:rsidRDefault="00325F8D" w:rsidP="00325F8D">
      <w:pPr>
        <w:pStyle w:val="Szvegtrzs"/>
        <w:spacing w:after="0"/>
        <w:jc w:val="both"/>
        <w:rPr>
          <w:rFonts w:ascii="Constantia" w:hAnsi="Constantia"/>
          <w:b/>
          <w:u w:val="single"/>
        </w:rPr>
      </w:pPr>
      <w:r w:rsidRPr="00B409E4">
        <w:rPr>
          <w:rFonts w:ascii="Constantia" w:hAnsi="Constantia"/>
          <w:b/>
        </w:rPr>
        <w:t xml:space="preserve">1.2 </w:t>
      </w:r>
      <w:r w:rsidRPr="00B409E4">
        <w:rPr>
          <w:rFonts w:ascii="Constantia" w:hAnsi="Constantia"/>
          <w:b/>
          <w:u w:val="single"/>
        </w:rPr>
        <w:t xml:space="preserve"> Semmelweis Ignác Bölcsőde</w:t>
      </w:r>
      <w:r w:rsidRPr="00B409E4">
        <w:rPr>
          <w:rFonts w:ascii="Constantia" w:hAnsi="Constantia"/>
          <w:u w:val="single"/>
        </w:rPr>
        <w:t xml:space="preserve"> </w:t>
      </w:r>
      <w:r w:rsidRPr="00B409E4">
        <w:rPr>
          <w:rFonts w:ascii="Constantia" w:hAnsi="Constantia"/>
          <w:b/>
          <w:u w:val="single"/>
        </w:rPr>
        <w:t>( Eger, Vízimolnár út 1-3.)</w:t>
      </w:r>
    </w:p>
    <w:p w:rsidR="00325F8D" w:rsidRPr="00B409E4" w:rsidRDefault="00325F8D" w:rsidP="00325F8D">
      <w:pPr>
        <w:pStyle w:val="Szvegtrzs"/>
        <w:spacing w:after="0"/>
        <w:jc w:val="both"/>
        <w:rPr>
          <w:rFonts w:ascii="Constantia" w:hAnsi="Constantia"/>
        </w:rPr>
      </w:pPr>
      <w:r w:rsidRPr="00B409E4">
        <w:rPr>
          <w:rFonts w:ascii="Constantia" w:hAnsi="Constantia"/>
        </w:rPr>
        <w:t xml:space="preserve">A Semmelweis Bölcsőde Eger felsővárosi részén, a sűrűn lakott Északi – városrészben </w:t>
      </w:r>
      <w:r w:rsidRPr="00B409E4">
        <w:rPr>
          <w:rFonts w:ascii="Constantia" w:hAnsi="Constantia"/>
        </w:rPr>
        <w:lastRenderedPageBreak/>
        <w:t xml:space="preserve">található. A város legnagyobb férőhely számmal rendelkező bölcsődéje, 82 férőhelyen, 3 gondozási egységben, 6 csoportszobában tudjuk elhelyezni a gyermekeket. Az intézmény viszonylag a forgalmas úttól távol esik, a garzonházzal szemben található. Ez nagy jelentőséggel bír, hiszen a „fiatalok” házából jelentős számmal kerülnek felvételre a kisgyermekek. A kisgyermeknevelők száma 14 fő és a vezető. 12 fő a csoportokban dolgozik, 2 fő a bölcsődéhez tartozó játszóházban. A 2016-os évben a bölcsődét </w:t>
      </w:r>
      <w:proofErr w:type="spellStart"/>
      <w:r w:rsidRPr="00B409E4">
        <w:rPr>
          <w:rFonts w:ascii="Constantia" w:hAnsi="Constantia"/>
        </w:rPr>
        <w:t>igénybevevők</w:t>
      </w:r>
      <w:proofErr w:type="spellEnd"/>
      <w:r w:rsidRPr="00B409E4">
        <w:rPr>
          <w:rFonts w:ascii="Constantia" w:hAnsi="Constantia"/>
        </w:rPr>
        <w:t xml:space="preserve"> száma 140 fő volt. Életkorukat tekintve 4 fő 12-23 hónapos közötti, 69 fő 24-35 hónapos, és 7 fő 36 hónapnál idősebb volt. A bölcsődénkben 2 fő sajátos nevelési igényű volt a jelzett évben. A rendszeres gyermekvédelmi kedvezményben részesülők aránya 6 fő. Jövedelmi helyzet miatt (a nettó bér 130%-át nem haladja meg az egy főre jutó havi jövedelem) 41 kisgyermek részesült ingyenes étkeztetésben. A bölcsődébe járó gyermekek száma, akik gondozási díjat fizettek 739 fő. A nyitvatartási napok száma 236 volt, a feltöltöttségi mutató 89,96 %, a kihasználtsági mutató 68, 47 % volt 2016-ban.</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A bölcsőde modern, tágas, világos minden igényt kielégítő. A tornaszobától a só szobáig minden megtalálható, ami a legkisebbek ellátásához szükséges.</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A bölcsőde 15 fős szakmai létszámából 9 fő főiskolai végzettségű kisgyermeknevelő. A kisgyermeknevelők munkáját 3 fő technikai dolgozó segíti.</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Fonts w:ascii="Constantia" w:hAnsi="Constantia" w:cs="Times New Roman"/>
          <w:szCs w:val="24"/>
        </w:rPr>
      </w:pPr>
      <w:proofErr w:type="gramStart"/>
      <w:r w:rsidRPr="00B409E4">
        <w:rPr>
          <w:rFonts w:ascii="Constantia" w:hAnsi="Constantia" w:cs="Times New Roman"/>
          <w:szCs w:val="24"/>
        </w:rPr>
        <w:t>2015. őszén</w:t>
      </w:r>
      <w:proofErr w:type="gramEnd"/>
      <w:r w:rsidRPr="00B409E4">
        <w:rPr>
          <w:rFonts w:ascii="Constantia" w:hAnsi="Constantia" w:cs="Times New Roman"/>
          <w:szCs w:val="24"/>
        </w:rPr>
        <w:t xml:space="preserve"> Eger Megyei Jogú Város Közgyűlésének döntése értelmében, az önkormányzati feladatok és intézmények átszervezése eredményeképpen került a házi gyermekfelügyelet szolgáltatás a Gyermekjóléti és Bölcsődei Igazgatósághoz. Az átvételkor a szolgáltatás határozott idejű működési engedéllyel rendelkezett, tekintve, hogy a szolgáltatást nyújtó személyek nem rendelkeztek megfelelő szakképesítéssel. 2016 őszén a </w:t>
      </w:r>
      <w:proofErr w:type="gramStart"/>
      <w:r w:rsidRPr="00B409E4">
        <w:rPr>
          <w:rFonts w:ascii="Constantia" w:hAnsi="Constantia" w:cs="Times New Roman"/>
          <w:szCs w:val="24"/>
        </w:rPr>
        <w:t>kollégák</w:t>
      </w:r>
      <w:proofErr w:type="gramEnd"/>
      <w:r w:rsidRPr="00B409E4">
        <w:rPr>
          <w:rFonts w:ascii="Constantia" w:hAnsi="Constantia" w:cs="Times New Roman"/>
          <w:szCs w:val="24"/>
        </w:rPr>
        <w:t xml:space="preserve"> sikeresen elvégezték a szükséges tanfolyamot, így a szolgáltatás 2016. októberétől határozatlan idejű bejegyzésre került a Szolgáltatói Nyilvántartásba. A 2016. évben 34 gyermek részesült ellátásban. Életkoruk változó 2-14 éves korig meghatározó. A házi gyermekfelügyelettel teljesített gondozási órák száma a 2016-os évben 1987 óra volt. Főleg kísérésre, illetve lábadozó, otthoni ápolási időszakban keresték fel a szülők ezt a szolgáltatást.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 bölcsődének saját főzőkonyhája van a főzési </w:t>
      </w:r>
      <w:proofErr w:type="gramStart"/>
      <w:r w:rsidRPr="00B409E4">
        <w:rPr>
          <w:rFonts w:ascii="Constantia" w:hAnsi="Constantia" w:cs="Times New Roman"/>
          <w:szCs w:val="24"/>
        </w:rPr>
        <w:t>kapacitása</w:t>
      </w:r>
      <w:proofErr w:type="gramEnd"/>
      <w:r w:rsidRPr="00B409E4">
        <w:rPr>
          <w:rFonts w:ascii="Constantia" w:hAnsi="Constantia" w:cs="Times New Roman"/>
          <w:szCs w:val="24"/>
        </w:rPr>
        <w:t xml:space="preserve"> 300 adag. A konyhán 3 fő dolgozik, egy</w:t>
      </w:r>
      <w:r w:rsidRPr="00B409E4">
        <w:rPr>
          <w:rFonts w:ascii="Constantia" w:hAnsi="Constantia" w:cs="Times New Roman"/>
          <w:szCs w:val="24"/>
          <w:u w:val="single"/>
        </w:rPr>
        <w:t xml:space="preserve"> </w:t>
      </w:r>
      <w:r w:rsidRPr="00B409E4">
        <w:rPr>
          <w:rFonts w:ascii="Constantia" w:hAnsi="Constantia" w:cs="Times New Roman"/>
          <w:szCs w:val="24"/>
        </w:rPr>
        <w:t xml:space="preserve">szakács és két konyhalány. A bölcsődei konyha látja el a Gyermeklánc tagóvoda étkeztetését, és a </w:t>
      </w:r>
      <w:proofErr w:type="spellStart"/>
      <w:r w:rsidRPr="00B409E4">
        <w:rPr>
          <w:rFonts w:ascii="Constantia" w:hAnsi="Constantia" w:cs="Times New Roman"/>
          <w:szCs w:val="24"/>
        </w:rPr>
        <w:t>családsegítő</w:t>
      </w:r>
      <w:proofErr w:type="spellEnd"/>
      <w:r w:rsidRPr="00B409E4">
        <w:rPr>
          <w:rFonts w:ascii="Constantia" w:hAnsi="Constantia" w:cs="Times New Roman"/>
          <w:szCs w:val="24"/>
        </w:rPr>
        <w:t xml:space="preserve"> intézmény idős embereit, illetve a lakótelepen lakó vendég étkezőknek is étkezési lehetőséget biztosítunk. </w:t>
      </w:r>
    </w:p>
    <w:p w:rsidR="00325F8D" w:rsidRPr="00B409E4" w:rsidRDefault="00325F8D" w:rsidP="00325F8D">
      <w:pPr>
        <w:spacing w:after="0" w:line="240" w:lineRule="auto"/>
        <w:rPr>
          <w:rFonts w:ascii="Constantia" w:hAnsi="Constantia" w:cs="Times New Roman"/>
          <w:color w:val="FF0000"/>
          <w:szCs w:val="24"/>
        </w:rPr>
      </w:pPr>
      <w:r w:rsidRPr="00B409E4">
        <w:rPr>
          <w:rFonts w:ascii="Constantia" w:hAnsi="Constantia" w:cs="Times New Roman"/>
          <w:szCs w:val="24"/>
        </w:rPr>
        <w:t xml:space="preserve">Bölcsődénkben egyéb szolgáltatással is várjuk a környéken lévő családokat, ilyen a Kincs-Ő játszóházunk. Ide azokat a gyermekeket tudjuk fogadni, akik bölcsődei ellátásra nem jogosultak, de szeretnének időszakos gyermekfelügyeletet igénybe venni. Az intézményünkben 2006. óta működik egy uniós pályázatnak köszönhetően a játszóház, ami nagyon népszerű a családok körében. Szakszerű gondozást, nevelést kapnak azok a gyermekek, akik ezt a szolgáltatást igénybe veszik. </w:t>
      </w:r>
      <w:proofErr w:type="gramStart"/>
      <w:r w:rsidRPr="00B409E4">
        <w:rPr>
          <w:rFonts w:ascii="Constantia" w:hAnsi="Constantia" w:cs="Times New Roman"/>
          <w:szCs w:val="24"/>
        </w:rPr>
        <w:t>2016 augusztus</w:t>
      </w:r>
      <w:proofErr w:type="gramEnd"/>
      <w:r w:rsidRPr="00B409E4">
        <w:rPr>
          <w:rFonts w:ascii="Constantia" w:hAnsi="Constantia" w:cs="Times New Roman"/>
          <w:szCs w:val="24"/>
        </w:rPr>
        <w:t xml:space="preserve"> végén vált valóra a Baba mama klub, mely az 1-3 éves gyermekek és szüleik számára nyújt közös játékot, beszélgetést szakemberek jelenlétével.</w:t>
      </w:r>
      <w:r w:rsidRPr="00B409E4">
        <w:rPr>
          <w:rFonts w:ascii="Constantia" w:hAnsi="Constantia" w:cs="Times New Roman"/>
          <w:color w:val="FF0000"/>
          <w:szCs w:val="24"/>
        </w:rPr>
        <w:t xml:space="preserve"> </w:t>
      </w:r>
    </w:p>
    <w:p w:rsidR="00325F8D" w:rsidRPr="00B409E4" w:rsidRDefault="00325F8D" w:rsidP="00325F8D">
      <w:pPr>
        <w:spacing w:after="0" w:line="240" w:lineRule="auto"/>
        <w:rPr>
          <w:rFonts w:ascii="Constantia" w:hAnsi="Constantia" w:cs="Times New Roman"/>
          <w:color w:val="FF0000"/>
          <w:szCs w:val="24"/>
        </w:rPr>
      </w:pPr>
    </w:p>
    <w:p w:rsidR="00325F8D" w:rsidRPr="00B409E4" w:rsidRDefault="00325F8D" w:rsidP="00325F8D">
      <w:pPr>
        <w:spacing w:after="0" w:line="240" w:lineRule="auto"/>
        <w:rPr>
          <w:rFonts w:ascii="Constantia" w:hAnsi="Constantia" w:cs="Times New Roman"/>
          <w:szCs w:val="24"/>
          <w:u w:val="single"/>
        </w:rPr>
      </w:pPr>
      <w:r w:rsidRPr="00B409E4">
        <w:rPr>
          <w:rFonts w:ascii="Constantia" w:hAnsi="Constantia" w:cs="Times New Roman"/>
          <w:b/>
          <w:szCs w:val="24"/>
          <w:u w:val="single"/>
        </w:rPr>
        <w:t>1.3.Dobó Katica Bölcsőde (Eger, Ifjúság u. 9.)</w:t>
      </w:r>
      <w:r w:rsidRPr="00B409E4">
        <w:rPr>
          <w:rFonts w:ascii="Constantia" w:hAnsi="Constantia" w:cs="Times New Roman"/>
          <w:szCs w:val="24"/>
          <w:u w:val="single"/>
        </w:rPr>
        <w:t xml:space="preserve">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Eger déli városrészében, kertvárosi övezetben, csendes, barátságos, tiszta levegőjű környezetben helyezkedik el. A bölcsőde 48 férőhellyel működik, 4 csoportszobában (ami két egységet jelent). Csoportonként 12 kisgyermek ellátását tudjuk biztosítani. A két bölcsődei egység az épület két végében található. Az egyik egység játszóudvari része </w:t>
      </w:r>
      <w:r w:rsidRPr="00B409E4">
        <w:rPr>
          <w:rFonts w:ascii="Constantia" w:hAnsi="Constantia" w:cs="Times New Roman"/>
          <w:szCs w:val="24"/>
        </w:rPr>
        <w:lastRenderedPageBreak/>
        <w:t>még korszerűsítésre vár. A nyitvatartási napok száma 236 volt, a fel töltöttségi mutató 82,31 %, a ki használtsági mutató 64, 42 % volt.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 bölcsődében 1 fő bölcsődevezető 9 kisgyermeknevelő és 7 technikai </w:t>
      </w:r>
      <w:proofErr w:type="gramStart"/>
      <w:r w:rsidRPr="00B409E4">
        <w:rPr>
          <w:rFonts w:ascii="Constantia" w:hAnsi="Constantia" w:cs="Times New Roman"/>
          <w:szCs w:val="24"/>
        </w:rPr>
        <w:t>státuszon</w:t>
      </w:r>
      <w:proofErr w:type="gramEnd"/>
      <w:r w:rsidRPr="00B409E4">
        <w:rPr>
          <w:rFonts w:ascii="Constantia" w:hAnsi="Constantia" w:cs="Times New Roman"/>
          <w:szCs w:val="24"/>
        </w:rPr>
        <w:t xml:space="preserve"> lévő közalkalmazott dolgozik. Végzettség tekintetében 3 főiskolai végzettséggel, a többi kisgyermeknevelő felsőfokú szakképesítéssel rendelkezik. A kisgyermeknevelők szakmai továbbképzése folyamatosan történt az év folyamán, az éves munkavédelmi és tűzvédelmi oktatáson minden dolgozó részt vett.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bCs/>
          <w:szCs w:val="24"/>
        </w:rPr>
        <w:t xml:space="preserve">A bölcsődének saját, 300 adagos főzőkonyhája van, amely a HACCP rendszer szerint működik, és biztosítja a bölcsőde és a Családi </w:t>
      </w:r>
      <w:proofErr w:type="gramStart"/>
      <w:r w:rsidRPr="00B409E4">
        <w:rPr>
          <w:rFonts w:ascii="Constantia" w:hAnsi="Constantia" w:cs="Times New Roman"/>
          <w:bCs/>
          <w:szCs w:val="24"/>
        </w:rPr>
        <w:t>Napközi  Hálózat</w:t>
      </w:r>
      <w:proofErr w:type="gramEnd"/>
      <w:r w:rsidRPr="00B409E4">
        <w:rPr>
          <w:rFonts w:ascii="Constantia" w:hAnsi="Constantia" w:cs="Times New Roman"/>
          <w:bCs/>
          <w:szCs w:val="24"/>
        </w:rPr>
        <w:t xml:space="preserve"> Eger telephelyének ellátásán kívül még 4 óvodának, idősek napközbeni ellátásának és külső vendégeknek is a szolgáltatást.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A nyári bezárás alatt megtörténtek a szükséges karbantartási, felújítási munkálatok.</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Konyhai eszközök, elektromos gépek (üst, villanytűzhely, hűtőgépek, villanysütő, takarítógép) bútorok, berendezési tárgyak kerültek beszerzésre</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 korábbi évekhez képest a kisgyermekek elhelyezése szempontjából egyre nagyobb igény mutatkozik a 18 hónapnál fiatalabb kisgyermekek elhelyezésére.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SNI gyermekek száma 2 fő, akik integrált csoportban kerültek elhelyezésre. Korai fejlesztésük a bölcsődében történt, a Heves </w:t>
      </w:r>
      <w:proofErr w:type="gramStart"/>
      <w:r w:rsidRPr="00B409E4">
        <w:rPr>
          <w:rFonts w:ascii="Constantia" w:hAnsi="Constantia" w:cs="Times New Roman"/>
          <w:szCs w:val="24"/>
        </w:rPr>
        <w:t>Megyei  Pedagógiai</w:t>
      </w:r>
      <w:proofErr w:type="gramEnd"/>
      <w:r w:rsidRPr="00B409E4">
        <w:rPr>
          <w:rFonts w:ascii="Constantia" w:hAnsi="Constantia" w:cs="Times New Roman"/>
          <w:szCs w:val="24"/>
        </w:rPr>
        <w:t xml:space="preserve"> Szakszolgálat Eger munkatársa által kirendelt szakemberrel.</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Szervezetileg a Dobó Katica Bölcsődéhez tartozik a Családi Napközi Hálózat, amely 9 telephelyen, 63 férőhellyel működik. </w:t>
      </w:r>
      <w:proofErr w:type="gramStart"/>
      <w:r w:rsidRPr="00B409E4">
        <w:rPr>
          <w:rFonts w:ascii="Constantia" w:hAnsi="Constantia" w:cs="Times New Roman"/>
          <w:szCs w:val="24"/>
        </w:rPr>
        <w:t>2016. augusztusában</w:t>
      </w:r>
      <w:proofErr w:type="gramEnd"/>
      <w:r w:rsidRPr="00B409E4">
        <w:rPr>
          <w:rFonts w:ascii="Constantia" w:hAnsi="Constantia" w:cs="Times New Roman"/>
          <w:szCs w:val="24"/>
        </w:rPr>
        <w:t xml:space="preserve"> kérelmet nyújtottunk be a Szolgáltatói Nyilvántartásba a jogszabály változások nyomán, a családi napközik családi bölcsődévé alakítása érdekében.</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Fonts w:ascii="Constantia" w:hAnsi="Constantia" w:cs="Times New Roman"/>
          <w:b/>
          <w:bCs/>
          <w:szCs w:val="24"/>
          <w:u w:val="single"/>
        </w:rPr>
      </w:pPr>
      <w:r w:rsidRPr="00B409E4">
        <w:rPr>
          <w:rFonts w:ascii="Constantia" w:hAnsi="Constantia" w:cs="Times New Roman"/>
          <w:b/>
          <w:bCs/>
          <w:szCs w:val="24"/>
          <w:u w:val="single"/>
        </w:rPr>
        <w:t xml:space="preserve">Családi </w:t>
      </w:r>
      <w:proofErr w:type="gramStart"/>
      <w:r w:rsidRPr="00B409E4">
        <w:rPr>
          <w:rFonts w:ascii="Constantia" w:hAnsi="Constantia" w:cs="Times New Roman"/>
          <w:b/>
          <w:bCs/>
          <w:szCs w:val="24"/>
          <w:u w:val="single"/>
        </w:rPr>
        <w:t>Napközi  Hálózat</w:t>
      </w:r>
      <w:proofErr w:type="gramEnd"/>
      <w:r w:rsidRPr="00B409E4">
        <w:rPr>
          <w:rFonts w:ascii="Constantia" w:hAnsi="Constantia" w:cs="Times New Roman"/>
          <w:b/>
          <w:bCs/>
          <w:szCs w:val="24"/>
          <w:u w:val="single"/>
        </w:rPr>
        <w:t xml:space="preserve"> telephelyei:</w:t>
      </w:r>
    </w:p>
    <w:p w:rsidR="00325F8D" w:rsidRPr="00B409E4" w:rsidRDefault="00325F8D" w:rsidP="00325F8D">
      <w:pPr>
        <w:spacing w:after="0" w:line="240" w:lineRule="auto"/>
        <w:ind w:firstLine="567"/>
        <w:rPr>
          <w:rFonts w:ascii="Constantia" w:hAnsi="Constantia" w:cs="Times New Roman"/>
          <w:szCs w:val="24"/>
        </w:rPr>
      </w:pPr>
      <w:r w:rsidRPr="00B409E4">
        <w:rPr>
          <w:rFonts w:ascii="Constantia" w:hAnsi="Constantia" w:cs="Times New Roman"/>
          <w:szCs w:val="24"/>
        </w:rPr>
        <w:t xml:space="preserve">- </w:t>
      </w:r>
      <w:r w:rsidRPr="00B409E4">
        <w:rPr>
          <w:rFonts w:ascii="Constantia" w:hAnsi="Constantia" w:cs="Times New Roman"/>
          <w:b/>
          <w:szCs w:val="24"/>
        </w:rPr>
        <w:t>Eger</w:t>
      </w:r>
      <w:r w:rsidRPr="00B409E4">
        <w:rPr>
          <w:rFonts w:ascii="Constantia" w:hAnsi="Constantia" w:cs="Times New Roman"/>
          <w:szCs w:val="24"/>
        </w:rPr>
        <w:t>, Mocsári Lajos u. 1. sz. alatt. Három családi napközi 21 férőhellyel működik.</w:t>
      </w:r>
    </w:p>
    <w:p w:rsidR="00325F8D" w:rsidRPr="00B409E4" w:rsidRDefault="00325F8D" w:rsidP="00325F8D">
      <w:pPr>
        <w:spacing w:after="0" w:line="240" w:lineRule="auto"/>
        <w:ind w:firstLine="567"/>
        <w:rPr>
          <w:rFonts w:ascii="Constantia" w:hAnsi="Constantia" w:cs="Times New Roman"/>
          <w:szCs w:val="24"/>
        </w:rPr>
      </w:pPr>
      <w:r w:rsidRPr="00B409E4">
        <w:rPr>
          <w:rFonts w:ascii="Constantia" w:hAnsi="Constantia" w:cs="Times New Roman"/>
          <w:szCs w:val="24"/>
        </w:rPr>
        <w:t xml:space="preserve">- </w:t>
      </w:r>
      <w:r w:rsidRPr="00B409E4">
        <w:rPr>
          <w:rFonts w:ascii="Constantia" w:hAnsi="Constantia" w:cs="Times New Roman"/>
          <w:b/>
          <w:szCs w:val="24"/>
        </w:rPr>
        <w:t>Kerecsend</w:t>
      </w:r>
      <w:r w:rsidRPr="00B409E4">
        <w:rPr>
          <w:rFonts w:ascii="Constantia" w:hAnsi="Constantia" w:cs="Times New Roman"/>
          <w:szCs w:val="24"/>
        </w:rPr>
        <w:t xml:space="preserve">, </w:t>
      </w:r>
      <w:proofErr w:type="spellStart"/>
      <w:r w:rsidRPr="00B409E4">
        <w:rPr>
          <w:rFonts w:ascii="Constantia" w:hAnsi="Constantia" w:cs="Times New Roman"/>
          <w:szCs w:val="24"/>
        </w:rPr>
        <w:t>Demjéni</w:t>
      </w:r>
      <w:proofErr w:type="spellEnd"/>
      <w:r w:rsidRPr="00B409E4">
        <w:rPr>
          <w:rFonts w:ascii="Constantia" w:hAnsi="Constantia" w:cs="Times New Roman"/>
          <w:szCs w:val="24"/>
        </w:rPr>
        <w:t xml:space="preserve"> út 35. alatt: 14 férőhely. </w:t>
      </w:r>
    </w:p>
    <w:p w:rsidR="00325F8D" w:rsidRPr="00B409E4" w:rsidRDefault="00325F8D" w:rsidP="00325F8D">
      <w:pPr>
        <w:spacing w:after="0" w:line="240" w:lineRule="auto"/>
        <w:ind w:firstLine="567"/>
        <w:rPr>
          <w:rFonts w:ascii="Constantia" w:hAnsi="Constantia" w:cs="Times New Roman"/>
          <w:szCs w:val="24"/>
        </w:rPr>
      </w:pPr>
      <w:r w:rsidRPr="00B409E4">
        <w:rPr>
          <w:rFonts w:ascii="Constantia" w:hAnsi="Constantia" w:cs="Times New Roman"/>
          <w:szCs w:val="24"/>
        </w:rPr>
        <w:t xml:space="preserve">- </w:t>
      </w:r>
      <w:r w:rsidRPr="00B409E4">
        <w:rPr>
          <w:rFonts w:ascii="Constantia" w:hAnsi="Constantia" w:cs="Times New Roman"/>
          <w:b/>
          <w:szCs w:val="24"/>
        </w:rPr>
        <w:t>Felsőtárkány</w:t>
      </w:r>
      <w:r w:rsidRPr="00B409E4">
        <w:rPr>
          <w:rFonts w:ascii="Constantia" w:hAnsi="Constantia" w:cs="Times New Roman"/>
          <w:szCs w:val="24"/>
        </w:rPr>
        <w:t>, Fő út 185/2. sz. alatt: 14 férőhely.</w:t>
      </w:r>
    </w:p>
    <w:p w:rsidR="00325F8D" w:rsidRPr="00B409E4" w:rsidRDefault="00325F8D" w:rsidP="00325F8D">
      <w:pPr>
        <w:spacing w:after="0" w:line="240" w:lineRule="auto"/>
        <w:ind w:firstLine="567"/>
        <w:rPr>
          <w:rFonts w:ascii="Constantia" w:hAnsi="Constantia" w:cs="Times New Roman"/>
          <w:szCs w:val="24"/>
        </w:rPr>
      </w:pPr>
      <w:r w:rsidRPr="00B409E4">
        <w:rPr>
          <w:rFonts w:ascii="Constantia" w:hAnsi="Constantia" w:cs="Times New Roman"/>
          <w:szCs w:val="24"/>
        </w:rPr>
        <w:t xml:space="preserve">- </w:t>
      </w:r>
      <w:r w:rsidRPr="00B409E4">
        <w:rPr>
          <w:rFonts w:ascii="Constantia" w:hAnsi="Constantia" w:cs="Times New Roman"/>
          <w:b/>
          <w:szCs w:val="24"/>
        </w:rPr>
        <w:t>Maklár</w:t>
      </w:r>
      <w:r w:rsidRPr="00B409E4">
        <w:rPr>
          <w:rFonts w:ascii="Constantia" w:hAnsi="Constantia" w:cs="Times New Roman"/>
          <w:szCs w:val="24"/>
        </w:rPr>
        <w:t>, Rozmaring út 11</w:t>
      </w:r>
      <w:proofErr w:type="gramStart"/>
      <w:r w:rsidRPr="00B409E4">
        <w:rPr>
          <w:rFonts w:ascii="Constantia" w:hAnsi="Constantia" w:cs="Times New Roman"/>
          <w:szCs w:val="24"/>
        </w:rPr>
        <w:t>.sz.</w:t>
      </w:r>
      <w:proofErr w:type="gramEnd"/>
      <w:r w:rsidRPr="00B409E4">
        <w:rPr>
          <w:rFonts w:ascii="Constantia" w:hAnsi="Constantia" w:cs="Times New Roman"/>
          <w:szCs w:val="24"/>
        </w:rPr>
        <w:t xml:space="preserve"> alatt: 7 férőhely.</w:t>
      </w:r>
    </w:p>
    <w:p w:rsidR="00325F8D" w:rsidRPr="00B409E4" w:rsidRDefault="00325F8D" w:rsidP="00325F8D">
      <w:pPr>
        <w:spacing w:after="0" w:line="240" w:lineRule="auto"/>
        <w:ind w:firstLine="567"/>
        <w:rPr>
          <w:rFonts w:ascii="Constantia" w:hAnsi="Constantia" w:cs="Times New Roman"/>
          <w:szCs w:val="24"/>
        </w:rPr>
      </w:pPr>
      <w:r w:rsidRPr="00B409E4">
        <w:rPr>
          <w:rFonts w:ascii="Constantia" w:hAnsi="Constantia" w:cs="Times New Roman"/>
          <w:szCs w:val="24"/>
        </w:rPr>
        <w:t xml:space="preserve">- </w:t>
      </w:r>
      <w:r w:rsidRPr="00B409E4">
        <w:rPr>
          <w:rFonts w:ascii="Constantia" w:hAnsi="Constantia" w:cs="Times New Roman"/>
          <w:b/>
          <w:szCs w:val="24"/>
        </w:rPr>
        <w:t>Ostoros</w:t>
      </w:r>
      <w:r w:rsidRPr="00B409E4">
        <w:rPr>
          <w:rFonts w:ascii="Constantia" w:hAnsi="Constantia" w:cs="Times New Roman"/>
          <w:szCs w:val="24"/>
        </w:rPr>
        <w:t xml:space="preserve">, </w:t>
      </w:r>
      <w:proofErr w:type="gramStart"/>
      <w:r w:rsidRPr="00B409E4">
        <w:rPr>
          <w:rFonts w:ascii="Constantia" w:hAnsi="Constantia" w:cs="Times New Roman"/>
          <w:szCs w:val="24"/>
        </w:rPr>
        <w:t>Hunyadi  út</w:t>
      </w:r>
      <w:proofErr w:type="gramEnd"/>
      <w:r w:rsidRPr="00B409E4">
        <w:rPr>
          <w:rFonts w:ascii="Constantia" w:hAnsi="Constantia" w:cs="Times New Roman"/>
          <w:szCs w:val="24"/>
        </w:rPr>
        <w:t xml:space="preserve"> 36.sz . alatt: 7 férőhely.</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2016-ban a nyitvatartási napok száma 236, a feltöltöttségi mutató 84,2 %, a kihasználtsági mutató 65, 37 % volt. </w:t>
      </w:r>
    </w:p>
    <w:p w:rsidR="00325F8D" w:rsidRPr="00B409E4" w:rsidRDefault="00325F8D" w:rsidP="00325F8D">
      <w:pPr>
        <w:spacing w:after="0" w:line="240" w:lineRule="auto"/>
        <w:rPr>
          <w:rFonts w:ascii="Constantia" w:hAnsi="Constantia" w:cs="Times New Roman"/>
          <w:b/>
          <w:bCs/>
          <w:vanish/>
          <w:szCs w:val="24"/>
        </w:rPr>
      </w:pPr>
      <w:r w:rsidRPr="00B409E4">
        <w:rPr>
          <w:rFonts w:ascii="Constantia" w:hAnsi="Constantia" w:cs="Times New Roman"/>
          <w:b/>
          <w:bCs/>
          <w:szCs w:val="24"/>
        </w:rPr>
        <w:t xml:space="preserve">A családi napközi előnyei: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Az alacsony csoportlétszám (5-7 fő) lehetővé teszi:</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az egyénre szabott foglalkozást,</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a differenciált fejlesztést,</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az egyéni igények és szükségletek figyelembevételét,</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az egyéni fejlődési ütem fokozott figyelembevételét,</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a fertőzéses megbetegedések ritkábbak, mint a nagyobb létszámú gyermekközösségben,</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a különleges étkeztetést igénylő gyermek szükségletei körültekintőbben kielégíthetők,</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családias körülmények megkönnyítik a szülőtől való elszakadást,</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rugalmas,</w:t>
      </w:r>
    </w:p>
    <w:p w:rsidR="00325F8D" w:rsidRPr="00B409E4" w:rsidRDefault="00325F8D" w:rsidP="00325F8D">
      <w:pPr>
        <w:pStyle w:val="Listaszerbekezds"/>
        <w:numPr>
          <w:ilvl w:val="0"/>
          <w:numId w:val="5"/>
        </w:numPr>
        <w:suppressAutoHyphens/>
        <w:spacing w:after="0" w:line="240" w:lineRule="auto"/>
        <w:contextualSpacing w:val="0"/>
        <w:rPr>
          <w:rFonts w:ascii="Constantia" w:hAnsi="Constantia" w:cs="Times New Roman"/>
          <w:szCs w:val="24"/>
        </w:rPr>
      </w:pPr>
      <w:r w:rsidRPr="00B409E4">
        <w:rPr>
          <w:rFonts w:ascii="Constantia" w:hAnsi="Constantia" w:cs="Times New Roman"/>
          <w:szCs w:val="24"/>
        </w:rPr>
        <w:t>ellenőrözötten működik.</w:t>
      </w:r>
    </w:p>
    <w:p w:rsidR="00325F8D" w:rsidRPr="00B409E4" w:rsidRDefault="00325F8D" w:rsidP="00325F8D">
      <w:pPr>
        <w:tabs>
          <w:tab w:val="left" w:pos="567"/>
        </w:tabs>
        <w:spacing w:after="0" w:line="240" w:lineRule="auto"/>
        <w:rPr>
          <w:rFonts w:ascii="Constantia" w:hAnsi="Constantia" w:cs="Times New Roman"/>
          <w:szCs w:val="24"/>
        </w:rPr>
      </w:pPr>
      <w:r w:rsidRPr="00B409E4">
        <w:rPr>
          <w:rFonts w:ascii="Constantia" w:hAnsi="Constantia" w:cs="Times New Roman"/>
          <w:szCs w:val="24"/>
        </w:rPr>
        <w:t>Családi napközikben lehetőség nyílik a bölcsődéből kiszoruló gyermekek felvételére.</w:t>
      </w:r>
    </w:p>
    <w:p w:rsidR="00325F8D" w:rsidRPr="00B409E4" w:rsidRDefault="00325F8D" w:rsidP="00325F8D">
      <w:pPr>
        <w:tabs>
          <w:tab w:val="left" w:pos="567"/>
        </w:tabs>
        <w:spacing w:after="0" w:line="240" w:lineRule="auto"/>
        <w:rPr>
          <w:rFonts w:ascii="Constantia" w:hAnsi="Constantia" w:cs="Times New Roman"/>
          <w:szCs w:val="24"/>
        </w:rPr>
      </w:pPr>
      <w:r w:rsidRPr="00B409E4">
        <w:rPr>
          <w:rFonts w:ascii="Constantia" w:hAnsi="Constantia" w:cs="Times New Roman"/>
          <w:szCs w:val="24"/>
        </w:rPr>
        <w:t xml:space="preserve">A feladatokat 1 fő koordinátor és 12 fő családi szolgáltatást nyújtó személy látja el. </w:t>
      </w:r>
    </w:p>
    <w:p w:rsidR="00325F8D" w:rsidRPr="00B409E4" w:rsidRDefault="00325F8D" w:rsidP="00325F8D">
      <w:pPr>
        <w:tabs>
          <w:tab w:val="left" w:pos="567"/>
        </w:tabs>
        <w:spacing w:after="0" w:line="240" w:lineRule="auto"/>
        <w:rPr>
          <w:rFonts w:ascii="Constantia" w:hAnsi="Constantia" w:cs="Times New Roman"/>
          <w:szCs w:val="24"/>
        </w:rPr>
      </w:pPr>
    </w:p>
    <w:p w:rsidR="00325F8D" w:rsidRPr="00B409E4" w:rsidRDefault="00325F8D" w:rsidP="00325F8D">
      <w:pPr>
        <w:pStyle w:val="Szvegtrzs"/>
        <w:widowControl/>
        <w:numPr>
          <w:ilvl w:val="1"/>
          <w:numId w:val="3"/>
        </w:numPr>
        <w:suppressAutoHyphens w:val="0"/>
        <w:spacing w:after="0"/>
        <w:jc w:val="both"/>
        <w:rPr>
          <w:rFonts w:ascii="Constantia" w:hAnsi="Constantia"/>
          <w:b/>
          <w:u w:val="single"/>
        </w:rPr>
      </w:pPr>
      <w:proofErr w:type="spellStart"/>
      <w:r w:rsidRPr="00B409E4">
        <w:rPr>
          <w:rFonts w:ascii="Constantia" w:hAnsi="Constantia"/>
          <w:b/>
          <w:u w:val="single"/>
        </w:rPr>
        <w:lastRenderedPageBreak/>
        <w:t>Cecey</w:t>
      </w:r>
      <w:proofErr w:type="spellEnd"/>
      <w:r w:rsidRPr="00B409E4">
        <w:rPr>
          <w:rFonts w:ascii="Constantia" w:hAnsi="Constantia"/>
          <w:b/>
          <w:u w:val="single"/>
        </w:rPr>
        <w:t xml:space="preserve"> Éva Bölcsőde (Eger, </w:t>
      </w:r>
      <w:proofErr w:type="spellStart"/>
      <w:r w:rsidRPr="00B409E4">
        <w:rPr>
          <w:rFonts w:ascii="Constantia" w:hAnsi="Constantia"/>
          <w:b/>
          <w:u w:val="single"/>
        </w:rPr>
        <w:t>Tittel</w:t>
      </w:r>
      <w:proofErr w:type="spellEnd"/>
      <w:r w:rsidRPr="00B409E4">
        <w:rPr>
          <w:rFonts w:ascii="Constantia" w:hAnsi="Constantia"/>
          <w:b/>
          <w:u w:val="single"/>
        </w:rPr>
        <w:t xml:space="preserve"> </w:t>
      </w:r>
      <w:proofErr w:type="spellStart"/>
      <w:r w:rsidRPr="00B409E4">
        <w:rPr>
          <w:rFonts w:ascii="Constantia" w:hAnsi="Constantia"/>
          <w:b/>
          <w:u w:val="single"/>
        </w:rPr>
        <w:t>P.u</w:t>
      </w:r>
      <w:proofErr w:type="spellEnd"/>
      <w:r w:rsidRPr="00B409E4">
        <w:rPr>
          <w:rFonts w:ascii="Constantia" w:hAnsi="Constantia"/>
          <w:b/>
          <w:u w:val="single"/>
        </w:rPr>
        <w:t>. 8.)</w:t>
      </w:r>
    </w:p>
    <w:p w:rsidR="00325F8D" w:rsidRPr="00B409E4" w:rsidRDefault="00325F8D" w:rsidP="00325F8D">
      <w:pPr>
        <w:pStyle w:val="Szvegtrzs"/>
        <w:spacing w:after="0"/>
        <w:jc w:val="both"/>
        <w:rPr>
          <w:rFonts w:ascii="Constantia" w:hAnsi="Constantia"/>
        </w:rPr>
      </w:pPr>
      <w:r w:rsidRPr="00B409E4">
        <w:rPr>
          <w:rFonts w:ascii="Constantia" w:hAnsi="Constantia"/>
        </w:rPr>
        <w:t>Eger frekventált, mégis nyugodt kertvárosi részén található. 52 férőhelyen, 2 egységben, 4 csoportban történik a kisgyermekek ellátása.</w:t>
      </w:r>
    </w:p>
    <w:p w:rsidR="00325F8D" w:rsidRPr="00B409E4" w:rsidRDefault="00325F8D" w:rsidP="00325F8D">
      <w:pPr>
        <w:pStyle w:val="Szvegtrzs"/>
        <w:spacing w:after="0"/>
        <w:jc w:val="both"/>
        <w:rPr>
          <w:rFonts w:ascii="Constantia" w:hAnsi="Constantia"/>
        </w:rPr>
      </w:pPr>
      <w:r w:rsidRPr="00B409E4">
        <w:rPr>
          <w:rFonts w:ascii="Constantia" w:hAnsi="Constantia"/>
        </w:rPr>
        <w:t>2016 –</w:t>
      </w:r>
      <w:proofErr w:type="spellStart"/>
      <w:r w:rsidRPr="00B409E4">
        <w:rPr>
          <w:rFonts w:ascii="Constantia" w:hAnsi="Constantia"/>
        </w:rPr>
        <w:t>ban</w:t>
      </w:r>
      <w:proofErr w:type="spellEnd"/>
      <w:r w:rsidRPr="00B409E4">
        <w:rPr>
          <w:rFonts w:ascii="Constantia" w:hAnsi="Constantia"/>
        </w:rPr>
        <w:t xml:space="preserve"> 236 nyitvatartási napon, a feltöltöttségi mutató 92,25 % , a kihasználtsági mutató 73, 3 % volt. Minden jelentkezőt fel tudtunk venni, a legfiatalabb gyermek 11 hónapos, a legidősebb 41 hónapos volt. Alternatív ellátásként, időszakos gyermekfelügyelet is működik a családok minél szélesebb körű kiszolgálása érdekében, mely 2016. március 1-én indult újra. A szolgáltatást 127 gyermek vette igénybe. A tapasztalat szerint másfél-</w:t>
      </w:r>
      <w:proofErr w:type="spellStart"/>
      <w:r w:rsidRPr="00B409E4">
        <w:rPr>
          <w:rFonts w:ascii="Constantia" w:hAnsi="Constantia"/>
        </w:rPr>
        <w:t>kétvéves</w:t>
      </w:r>
      <w:proofErr w:type="spellEnd"/>
      <w:r w:rsidRPr="00B409E4">
        <w:rPr>
          <w:rFonts w:ascii="Constantia" w:hAnsi="Constantia"/>
        </w:rPr>
        <w:t xml:space="preserve"> korban íratják be a gyerekeket a „játszóházba”.</w:t>
      </w:r>
    </w:p>
    <w:p w:rsidR="00325F8D" w:rsidRPr="00B409E4" w:rsidRDefault="00325F8D" w:rsidP="00325F8D">
      <w:pPr>
        <w:pStyle w:val="Szvegtrzs"/>
        <w:spacing w:after="0"/>
        <w:jc w:val="both"/>
        <w:rPr>
          <w:rFonts w:ascii="Constantia" w:hAnsi="Constantia"/>
        </w:rPr>
      </w:pPr>
      <w:r w:rsidRPr="00B409E4">
        <w:rPr>
          <w:rFonts w:ascii="Constantia" w:hAnsi="Constantia"/>
        </w:rPr>
        <w:t>Az intézmény saját, 200 adagos főzőkonyhával rendelkezik, mely megfelel a HACCP és a közegészségügyi előírásoknak. A konyhánk a bölcsődés gyermekeken kívül, a Csillagfény óvodát és vendég étkezőket is kiszolgál.</w:t>
      </w:r>
    </w:p>
    <w:p w:rsidR="00325F8D" w:rsidRPr="00B409E4" w:rsidRDefault="00325F8D" w:rsidP="00325F8D">
      <w:pPr>
        <w:pStyle w:val="Szvegtrzs"/>
        <w:spacing w:after="0"/>
        <w:jc w:val="both"/>
        <w:rPr>
          <w:rFonts w:ascii="Constantia" w:hAnsi="Constantia"/>
          <w:bCs/>
          <w:iCs/>
        </w:rPr>
      </w:pPr>
      <w:r w:rsidRPr="00B409E4">
        <w:rPr>
          <w:rFonts w:ascii="Constantia" w:hAnsi="Constantia"/>
        </w:rPr>
        <w:t xml:space="preserve">Dolgozói létszám tekintetében 1 bölcsődevezető 9 fő kisgyermeknevelő 5 fő technikai dolgozó látja el a feladatokat. </w:t>
      </w:r>
      <w:r w:rsidRPr="00B409E4">
        <w:rPr>
          <w:rFonts w:ascii="Constantia" w:hAnsi="Constantia"/>
          <w:bCs/>
          <w:iCs/>
        </w:rPr>
        <w:t>A bölcsőde szolgáltatásaként működtet egy külön csoportban időszakos gyermekfelügyeletet, a MICIMACKÓ Játszóházat. Azok a szülők veszik igénybe, térítés ellenében, akik élnek a GYES és a GYED lehetőségével és nem tudják vagy nem kívánják igénybe venni a bölcsődei ellátás.</w:t>
      </w:r>
    </w:p>
    <w:p w:rsidR="00325F8D" w:rsidRPr="00B409E4" w:rsidRDefault="00325F8D" w:rsidP="00325F8D">
      <w:pPr>
        <w:pStyle w:val="Szvegtrzs"/>
        <w:spacing w:after="0"/>
        <w:jc w:val="both"/>
        <w:rPr>
          <w:rFonts w:ascii="Constantia" w:hAnsi="Constantia"/>
          <w:bCs/>
          <w:iCs/>
        </w:rPr>
      </w:pPr>
      <w:r w:rsidRPr="00B409E4">
        <w:rPr>
          <w:rFonts w:ascii="Constantia" w:hAnsi="Constantia"/>
          <w:b/>
        </w:rPr>
        <w:t xml:space="preserve">VI. </w:t>
      </w:r>
      <w:proofErr w:type="spellStart"/>
      <w:r w:rsidRPr="00B409E4">
        <w:rPr>
          <w:rFonts w:ascii="Constantia" w:hAnsi="Constantia"/>
          <w:b/>
        </w:rPr>
        <w:t>Szünidei</w:t>
      </w:r>
      <w:proofErr w:type="spellEnd"/>
      <w:r w:rsidRPr="00B409E4">
        <w:rPr>
          <w:rFonts w:ascii="Constantia" w:hAnsi="Constantia"/>
          <w:b/>
        </w:rPr>
        <w:t xml:space="preserve"> étkeztetés</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 települési önkormányzat a </w:t>
      </w:r>
      <w:proofErr w:type="spellStart"/>
      <w:r w:rsidRPr="00B409E4">
        <w:rPr>
          <w:rFonts w:ascii="Constantia" w:hAnsi="Constantia" w:cs="Times New Roman"/>
          <w:szCs w:val="24"/>
        </w:rPr>
        <w:t>szünidei</w:t>
      </w:r>
      <w:proofErr w:type="spellEnd"/>
      <w:r w:rsidRPr="00B409E4">
        <w:rPr>
          <w:rFonts w:ascii="Constantia" w:hAnsi="Constantia" w:cs="Times New Roman"/>
          <w:szCs w:val="24"/>
        </w:rPr>
        <w:t xml:space="preserve"> gyermekétkeztetés keretében a szülő, törvényes képviselő kérelmére a déli meleg főétkezést a hátrányos helyzetű gyermek és a rendszeres gyermekvédelmi kedvezményben részesülő, halmozottan hátrányos helyzetű gyermek részére ingyenesen biztosítja. A Család- és Gyermekjóléti Szolgálat feladata a szülők tájékoztatása az étkeztetés igénybevételéről és a kérelem kitöltésének segítése. 2016-ban az igényelhető napok száma: tavaszi szünetben (2016.03.24.-2016.04.01.) 3 munkanap, nyári szünetben (2016.06.20.-2016.08.19.) 45 munkanap, őszi szünetben (2016.11.02.-2016.11.04.) 3 munkanap, téli szünetben (2016.12.22.-201701.02.) 7 munkanap volt.</w:t>
      </w:r>
      <w:proofErr w:type="gramStart"/>
      <w:r w:rsidRPr="00B409E4">
        <w:rPr>
          <w:rFonts w:ascii="Constantia" w:hAnsi="Constantia" w:cs="Times New Roman"/>
          <w:szCs w:val="24"/>
        </w:rPr>
        <w:t>( VI.</w:t>
      </w:r>
      <w:proofErr w:type="gramEnd"/>
      <w:r w:rsidRPr="00B409E4">
        <w:rPr>
          <w:rFonts w:ascii="Constantia" w:hAnsi="Constantia" w:cs="Times New Roman"/>
          <w:szCs w:val="24"/>
        </w:rPr>
        <w:t xml:space="preserve"> számú melléklet)</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ind w:right="-288"/>
        <w:rPr>
          <w:rFonts w:ascii="Constantia" w:hAnsi="Constantia" w:cs="Times New Roman"/>
          <w:b/>
          <w:bCs/>
          <w:szCs w:val="24"/>
        </w:rPr>
      </w:pPr>
      <w:r w:rsidRPr="00B409E4">
        <w:rPr>
          <w:rFonts w:ascii="Constantia" w:hAnsi="Constantia" w:cs="Times New Roman"/>
          <w:b/>
          <w:bCs/>
          <w:szCs w:val="24"/>
        </w:rPr>
        <w:t xml:space="preserve">VII. Lelki Elsősegély Telefonszolgálat Eger </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Az önkormányzati intézmény- és feladatátszervezés következményeképpen 2016. </w:t>
      </w:r>
      <w:proofErr w:type="spellStart"/>
      <w:r w:rsidRPr="00B409E4">
        <w:rPr>
          <w:rFonts w:ascii="Constantia" w:hAnsi="Constantia" w:cs="Times New Roman"/>
          <w:szCs w:val="24"/>
        </w:rPr>
        <w:t>janár</w:t>
      </w:r>
      <w:proofErr w:type="spellEnd"/>
      <w:r w:rsidRPr="00B409E4">
        <w:rPr>
          <w:rFonts w:ascii="Constantia" w:hAnsi="Constantia" w:cs="Times New Roman"/>
          <w:szCs w:val="24"/>
        </w:rPr>
        <w:t xml:space="preserve"> 1-től került a feladatellátás a Gyermekjóléti és Bölcsődei Igazgatósághoz. Az intézményváltás miatt a szolgálat egyik </w:t>
      </w:r>
      <w:proofErr w:type="spellStart"/>
      <w:r w:rsidRPr="00B409E4">
        <w:rPr>
          <w:rFonts w:ascii="Constantia" w:hAnsi="Constantia" w:cs="Times New Roman"/>
          <w:szCs w:val="24"/>
        </w:rPr>
        <w:t>telephelyünkön</w:t>
      </w:r>
      <w:proofErr w:type="spellEnd"/>
      <w:r w:rsidRPr="00B409E4">
        <w:rPr>
          <w:rFonts w:ascii="Constantia" w:hAnsi="Constantia" w:cs="Times New Roman"/>
          <w:szCs w:val="24"/>
        </w:rPr>
        <w:t xml:space="preserve"> került elhelyezésre. Tekintettel arra, hogy a munkavégzés javarészt éjszaka történik, célunk komfortosabb helyet biztosítani a szolgálatnak. A tárgyi feltételek a munkavégzéshez biztosítottak.</w:t>
      </w:r>
    </w:p>
    <w:p w:rsidR="00325F8D" w:rsidRPr="00B409E4" w:rsidRDefault="00325F8D" w:rsidP="00325F8D">
      <w:pPr>
        <w:pStyle w:val="Nincstrkz"/>
        <w:rPr>
          <w:rFonts w:ascii="Constantia" w:hAnsi="Constantia" w:cs="Times New Roman"/>
          <w:szCs w:val="24"/>
        </w:rPr>
      </w:pPr>
      <w:r w:rsidRPr="00B409E4">
        <w:rPr>
          <w:rFonts w:ascii="Constantia" w:hAnsi="Constantia" w:cs="Times New Roman"/>
          <w:bCs/>
          <w:szCs w:val="24"/>
        </w:rPr>
        <w:t>Az</w:t>
      </w:r>
      <w:r w:rsidRPr="00B409E4">
        <w:rPr>
          <w:rFonts w:ascii="Constantia" w:hAnsi="Constantia" w:cs="Times New Roman"/>
          <w:szCs w:val="24"/>
        </w:rPr>
        <w:t xml:space="preserve"> S</w:t>
      </w:r>
      <w:proofErr w:type="gramStart"/>
      <w:r w:rsidRPr="00B409E4">
        <w:rPr>
          <w:rFonts w:ascii="Constantia" w:hAnsi="Constantia" w:cs="Times New Roman"/>
          <w:szCs w:val="24"/>
        </w:rPr>
        <w:t>.O.</w:t>
      </w:r>
      <w:proofErr w:type="gramEnd"/>
      <w:r w:rsidRPr="00B409E4">
        <w:rPr>
          <w:rFonts w:ascii="Constantia" w:hAnsi="Constantia" w:cs="Times New Roman"/>
          <w:szCs w:val="24"/>
        </w:rPr>
        <w:t>S. VOX HUMANA Telefonszolgálat Alapítvány segítséget nyújtott az országos rendezvényekre való eljutáshoz. (Az alapítvány pályázatai és az SZJA 1%-</w:t>
      </w:r>
      <w:proofErr w:type="gramStart"/>
      <w:r w:rsidRPr="00B409E4">
        <w:rPr>
          <w:rFonts w:ascii="Constantia" w:hAnsi="Constantia" w:cs="Times New Roman"/>
          <w:szCs w:val="24"/>
        </w:rPr>
        <w:t>a</w:t>
      </w:r>
      <w:proofErr w:type="gramEnd"/>
      <w:r w:rsidRPr="00B409E4">
        <w:rPr>
          <w:rFonts w:ascii="Constantia" w:hAnsi="Constantia" w:cs="Times New Roman"/>
          <w:szCs w:val="24"/>
        </w:rPr>
        <w:t xml:space="preserve"> is a Szolgálat működését támogatja.)</w:t>
      </w:r>
    </w:p>
    <w:p w:rsidR="00325F8D" w:rsidRPr="00B409E4" w:rsidRDefault="00325F8D" w:rsidP="00325F8D">
      <w:pPr>
        <w:pStyle w:val="Nincstrkz"/>
        <w:rPr>
          <w:rFonts w:ascii="Constantia" w:hAnsi="Constantia" w:cs="Times New Roman"/>
          <w:szCs w:val="24"/>
        </w:rPr>
      </w:pPr>
      <w:r w:rsidRPr="00B409E4">
        <w:rPr>
          <w:rFonts w:ascii="Constantia" w:hAnsi="Constantia" w:cs="Times New Roman"/>
          <w:szCs w:val="24"/>
        </w:rPr>
        <w:t xml:space="preserve">A szolgálat jó kapcsolatot ápol az egri „Civilekkel” és a Heves Megyei Kormányhivatal Népegészségügyi Szakigazgatási Szervével, aki által működő öngyilkosság megelőzési programban is részt veszünk, valamint a helyi televízióval, így a májusi Telefonos Napon térítésmentesen jelent meg a szolgálat plakátja a TV-ben. Ez időben a hirdetésnek köszönhetően a hívásszám emelkedése volt tapasztalható. </w:t>
      </w:r>
    </w:p>
    <w:p w:rsidR="00325F8D" w:rsidRPr="00B409E4" w:rsidRDefault="00325F8D" w:rsidP="00325F8D">
      <w:pPr>
        <w:pStyle w:val="Nincstrkz"/>
        <w:rPr>
          <w:rFonts w:ascii="Constantia" w:hAnsi="Constantia" w:cs="Times New Roman"/>
          <w:szCs w:val="24"/>
        </w:rPr>
      </w:pPr>
      <w:r w:rsidRPr="00B409E4">
        <w:rPr>
          <w:rFonts w:ascii="Constantia" w:hAnsi="Constantia" w:cs="Times New Roman"/>
          <w:szCs w:val="24"/>
        </w:rPr>
        <w:t>2016-ban a feladatellátást 10 fő felsőfokú végzettségű, vizsgázott ügyelő biztosította. Heti 72 órában volt biztosított az ügyelet, ebből a keddi nap 24 órás volt.</w:t>
      </w:r>
    </w:p>
    <w:p w:rsidR="00325F8D" w:rsidRPr="00B409E4" w:rsidRDefault="00325F8D" w:rsidP="00325F8D">
      <w:pPr>
        <w:pStyle w:val="Nincstrkz"/>
        <w:rPr>
          <w:rFonts w:ascii="Constantia" w:hAnsi="Constantia" w:cs="Times New Roman"/>
          <w:szCs w:val="24"/>
        </w:rPr>
      </w:pPr>
      <w:r w:rsidRPr="00B409E4">
        <w:rPr>
          <w:rFonts w:ascii="Constantia" w:hAnsi="Constantia" w:cs="Times New Roman"/>
          <w:szCs w:val="24"/>
        </w:rPr>
        <w:t xml:space="preserve">Az érdemi hívások száma: 1 329, a nem érdemi hívások:2025 (téves, ismeretlen, </w:t>
      </w:r>
      <w:proofErr w:type="gramStart"/>
      <w:r w:rsidRPr="00B409E4">
        <w:rPr>
          <w:rFonts w:ascii="Constantia" w:hAnsi="Constantia" w:cs="Times New Roman"/>
          <w:szCs w:val="24"/>
        </w:rPr>
        <w:t>információ</w:t>
      </w:r>
      <w:proofErr w:type="gramEnd"/>
      <w:r w:rsidRPr="00B409E4">
        <w:rPr>
          <w:rFonts w:ascii="Constantia" w:hAnsi="Constantia" w:cs="Times New Roman"/>
          <w:szCs w:val="24"/>
        </w:rPr>
        <w:t xml:space="preserve">kérés hecc, néma) volt, a hívások ideje összesen: 20 259 perc átlagosan 15, 24 perc/ hívó. Fő </w:t>
      </w:r>
      <w:proofErr w:type="gramStart"/>
      <w:r w:rsidRPr="00B409E4">
        <w:rPr>
          <w:rFonts w:ascii="Constantia" w:hAnsi="Constantia" w:cs="Times New Roman"/>
          <w:szCs w:val="24"/>
        </w:rPr>
        <w:t>problémák</w:t>
      </w:r>
      <w:proofErr w:type="gramEnd"/>
      <w:r w:rsidRPr="00B409E4">
        <w:rPr>
          <w:rFonts w:ascii="Constantia" w:hAnsi="Constantia" w:cs="Times New Roman"/>
          <w:szCs w:val="24"/>
        </w:rPr>
        <w:t xml:space="preserve"> a magány, izoláció, testi betegségek, öngyilkossággal </w:t>
      </w:r>
      <w:r w:rsidRPr="00B409E4">
        <w:rPr>
          <w:rFonts w:ascii="Constantia" w:hAnsi="Constantia" w:cs="Times New Roman"/>
          <w:szCs w:val="24"/>
        </w:rPr>
        <w:lastRenderedPageBreak/>
        <w:t>kapcsolatos hívások, lelki egészség problémái, családi problémák, anyagi megélhetési problémák voltak.</w:t>
      </w:r>
    </w:p>
    <w:p w:rsidR="00325F8D" w:rsidRPr="00B409E4" w:rsidRDefault="00325F8D" w:rsidP="00325F8D">
      <w:pPr>
        <w:pStyle w:val="Nincstrkz"/>
        <w:rPr>
          <w:rFonts w:ascii="Constantia" w:hAnsi="Constantia" w:cs="Times New Roman"/>
          <w:szCs w:val="24"/>
        </w:rPr>
      </w:pPr>
      <w:r w:rsidRPr="00B409E4">
        <w:rPr>
          <w:rFonts w:ascii="Constantia" w:hAnsi="Constantia" w:cs="Times New Roman"/>
          <w:szCs w:val="24"/>
        </w:rPr>
        <w:t>Havi egy alkalommal, teljes létszámmal stábmegbeszélést, szintén havonta 2 órában pedig szupervíziót tartottunk.</w:t>
      </w:r>
      <w:r w:rsidRPr="00B409E4">
        <w:rPr>
          <w:rFonts w:ascii="Constantia" w:hAnsi="Constantia" w:cs="Times New Roman"/>
          <w:b/>
          <w:szCs w:val="24"/>
        </w:rPr>
        <w:t xml:space="preserve"> </w:t>
      </w:r>
      <w:r w:rsidRPr="00B409E4">
        <w:rPr>
          <w:rFonts w:ascii="Constantia" w:hAnsi="Constantia" w:cs="Times New Roman"/>
          <w:szCs w:val="24"/>
        </w:rPr>
        <w:t>Országos, regionális és helyi rendezvényeken vettünk részt.</w:t>
      </w:r>
    </w:p>
    <w:p w:rsidR="00325F8D" w:rsidRPr="00B409E4" w:rsidRDefault="00325F8D" w:rsidP="00325F8D">
      <w:pPr>
        <w:pStyle w:val="Nincstrkz"/>
        <w:rPr>
          <w:rFonts w:ascii="Constantia" w:hAnsi="Constantia" w:cs="Times New Roman"/>
          <w:b/>
          <w:szCs w:val="24"/>
        </w:rPr>
      </w:pPr>
    </w:p>
    <w:p w:rsidR="00325F8D" w:rsidRPr="00B409E4" w:rsidRDefault="00325F8D" w:rsidP="00325F8D">
      <w:pPr>
        <w:spacing w:after="0" w:line="240" w:lineRule="auto"/>
        <w:rPr>
          <w:rFonts w:ascii="Constantia" w:hAnsi="Constantia" w:cs="Times New Roman"/>
          <w:b/>
          <w:szCs w:val="24"/>
        </w:rPr>
      </w:pPr>
    </w:p>
    <w:p w:rsidR="00325F8D" w:rsidRPr="00B409E4" w:rsidRDefault="00325F8D" w:rsidP="00325F8D">
      <w:pPr>
        <w:spacing w:after="0" w:line="240" w:lineRule="auto"/>
        <w:rPr>
          <w:rFonts w:ascii="Constantia" w:hAnsi="Constantia" w:cs="Times New Roman"/>
          <w:b/>
          <w:szCs w:val="24"/>
        </w:rPr>
      </w:pPr>
      <w:r w:rsidRPr="00B409E4">
        <w:rPr>
          <w:rFonts w:ascii="Constantia" w:hAnsi="Constantia" w:cs="Times New Roman"/>
          <w:b/>
          <w:szCs w:val="24"/>
        </w:rPr>
        <w:t xml:space="preserve">VIII. Család Esélyteremtési és Önkéntes Ház (Eger, Knézich K. </w:t>
      </w:r>
      <w:proofErr w:type="gramStart"/>
      <w:r w:rsidRPr="00B409E4">
        <w:rPr>
          <w:rFonts w:ascii="Constantia" w:hAnsi="Constantia" w:cs="Times New Roman"/>
          <w:b/>
          <w:szCs w:val="24"/>
        </w:rPr>
        <w:t>u.</w:t>
      </w:r>
      <w:proofErr w:type="gramEnd"/>
      <w:r w:rsidRPr="00B409E4">
        <w:rPr>
          <w:rFonts w:ascii="Constantia" w:hAnsi="Constantia" w:cs="Times New Roman"/>
          <w:b/>
          <w:szCs w:val="24"/>
        </w:rPr>
        <w:t xml:space="preserve"> 8.)</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A Heves megyei Család Esélyteremtési és Önkéntes Ház az elmúlt támogatási időszakban is (2016.április 1 – 2017 március 31 között) teljesítette az EMMI-</w:t>
      </w:r>
      <w:proofErr w:type="spellStart"/>
      <w:r w:rsidRPr="00B409E4">
        <w:rPr>
          <w:rFonts w:ascii="Constantia" w:hAnsi="Constantia" w:cs="Times New Roman"/>
          <w:szCs w:val="24"/>
        </w:rPr>
        <w:t>hez</w:t>
      </w:r>
      <w:proofErr w:type="spellEnd"/>
      <w:r w:rsidRPr="00B409E4">
        <w:rPr>
          <w:rFonts w:ascii="Constantia" w:hAnsi="Constantia" w:cs="Times New Roman"/>
          <w:szCs w:val="24"/>
        </w:rPr>
        <w:t xml:space="preserve"> benyújtott programját, s számtalan korosztályt (óvodásoktól a nyugdíjasokig) megcélozva erősítette a tevékenysége alapját jelentő </w:t>
      </w:r>
      <w:proofErr w:type="gramStart"/>
      <w:r w:rsidRPr="00B409E4">
        <w:rPr>
          <w:rFonts w:ascii="Constantia" w:hAnsi="Constantia" w:cs="Times New Roman"/>
          <w:szCs w:val="24"/>
        </w:rPr>
        <w:t>tolerancia</w:t>
      </w:r>
      <w:proofErr w:type="gramEnd"/>
      <w:r w:rsidRPr="00B409E4">
        <w:rPr>
          <w:rFonts w:ascii="Constantia" w:hAnsi="Constantia" w:cs="Times New Roman"/>
          <w:szCs w:val="24"/>
        </w:rPr>
        <w:t xml:space="preserve"> és a társadalmi elfogadás szándékát. A 9.6 </w:t>
      </w:r>
      <w:proofErr w:type="spellStart"/>
      <w:r w:rsidRPr="00B409E4">
        <w:rPr>
          <w:rFonts w:ascii="Constantia" w:hAnsi="Constantia" w:cs="Times New Roman"/>
          <w:szCs w:val="24"/>
        </w:rPr>
        <w:t>mFt-os</w:t>
      </w:r>
      <w:proofErr w:type="spellEnd"/>
      <w:r w:rsidRPr="00B409E4">
        <w:rPr>
          <w:rFonts w:ascii="Constantia" w:hAnsi="Constantia" w:cs="Times New Roman"/>
          <w:szCs w:val="24"/>
        </w:rPr>
        <w:t xml:space="preserve"> támogatás nagyobbik részét esélyteremtő, szemléletformáló programokra fordította. Az óvodások részére tartott esély-mesék sorozat, az általános és középiskolások számára szervezett rendhagyó esélyórák, az ép és fogyatékossággal élő gyermekek integrált foglalkozásai, az idősek részére szervezett informatikai képzés középiskolás </w:t>
      </w:r>
      <w:proofErr w:type="gramStart"/>
      <w:r w:rsidRPr="00B409E4">
        <w:rPr>
          <w:rFonts w:ascii="Constantia" w:hAnsi="Constantia" w:cs="Times New Roman"/>
          <w:szCs w:val="24"/>
        </w:rPr>
        <w:t>mentorokkal</w:t>
      </w:r>
      <w:proofErr w:type="gramEnd"/>
      <w:r w:rsidRPr="00B409E4">
        <w:rPr>
          <w:rFonts w:ascii="Constantia" w:hAnsi="Constantia" w:cs="Times New Roman"/>
          <w:szCs w:val="24"/>
        </w:rPr>
        <w:t xml:space="preserve"> mind az elfogadást, ill. a generációk közötti harmónia erősítését szolgálta.</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 HMCSEÖH részt vett a megyei kiterjesztésű Önkéntes Kerekasztal létrehozásában, amelynek eredményes tevékenysége okán 1,5 </w:t>
      </w:r>
      <w:proofErr w:type="spellStart"/>
      <w:r w:rsidRPr="00B409E4">
        <w:rPr>
          <w:rFonts w:ascii="Constantia" w:hAnsi="Constantia" w:cs="Times New Roman"/>
          <w:szCs w:val="24"/>
        </w:rPr>
        <w:t>mFT</w:t>
      </w:r>
      <w:proofErr w:type="spellEnd"/>
      <w:r w:rsidRPr="00B409E4">
        <w:rPr>
          <w:rFonts w:ascii="Constantia" w:hAnsi="Constantia" w:cs="Times New Roman"/>
          <w:szCs w:val="24"/>
        </w:rPr>
        <w:t xml:space="preserve"> államtitkári céltámogatásban részesül. Ugyancsak együttműködünk az Új Nemzedék Kontaktpont Közösségi tér munkatársaival, s ezen együttműködés eredményeként valósítottuk meg Eger belvárosában a Baba-Mama Kuckót, ill. alakítottuk ki a baba barát teret.</w:t>
      </w:r>
    </w:p>
    <w:p w:rsidR="00325F8D" w:rsidRPr="00B409E4" w:rsidRDefault="00325F8D" w:rsidP="00325F8D">
      <w:pPr>
        <w:spacing w:after="0" w:line="240" w:lineRule="auto"/>
        <w:rPr>
          <w:rFonts w:ascii="Constantia" w:hAnsi="Constantia" w:cs="Times New Roman"/>
          <w:szCs w:val="24"/>
        </w:rPr>
      </w:pPr>
      <w:r w:rsidRPr="00B409E4">
        <w:rPr>
          <w:rFonts w:ascii="Constantia" w:hAnsi="Constantia" w:cs="Times New Roman"/>
          <w:szCs w:val="24"/>
        </w:rPr>
        <w:t xml:space="preserve">Alaptevékenysége mellett immár második alakalommal sikeresen pályázott a Nemzeti Tehetség Program megyei programjának megvalósítására, amelyre 7 </w:t>
      </w:r>
      <w:proofErr w:type="spellStart"/>
      <w:r w:rsidRPr="00B409E4">
        <w:rPr>
          <w:rFonts w:ascii="Constantia" w:hAnsi="Constantia" w:cs="Times New Roman"/>
          <w:szCs w:val="24"/>
        </w:rPr>
        <w:t>mFT-os</w:t>
      </w:r>
      <w:proofErr w:type="spellEnd"/>
      <w:r w:rsidRPr="00B409E4">
        <w:rPr>
          <w:rFonts w:ascii="Constantia" w:hAnsi="Constantia" w:cs="Times New Roman"/>
          <w:szCs w:val="24"/>
        </w:rPr>
        <w:t xml:space="preserve"> támogatást nyert el. A program a hátrányos helyzetű térségekben élő gyermekeket (és szüleiket) célozta, mintegy mintát és lehetőséget biztosítva a tehetséggondozásra, pozitív, támogató szemlélet erősítésére.</w:t>
      </w:r>
    </w:p>
    <w:p w:rsidR="00325F8D" w:rsidRPr="00B409E4" w:rsidRDefault="00325F8D" w:rsidP="00325F8D">
      <w:pPr>
        <w:spacing w:after="0" w:line="240" w:lineRule="auto"/>
        <w:rPr>
          <w:rFonts w:ascii="Constantia" w:hAnsi="Constantia" w:cs="Times New Roman"/>
          <w:szCs w:val="24"/>
        </w:rPr>
      </w:pPr>
    </w:p>
    <w:p w:rsidR="00325F8D" w:rsidRPr="00B409E4" w:rsidRDefault="00325F8D" w:rsidP="00325F8D">
      <w:pPr>
        <w:spacing w:after="0" w:line="240" w:lineRule="auto"/>
        <w:rPr>
          <w:rFonts w:ascii="Constantia" w:hAnsi="Constantia"/>
          <w:szCs w:val="24"/>
        </w:rPr>
      </w:pPr>
      <w:r w:rsidRPr="00B409E4">
        <w:rPr>
          <w:rFonts w:ascii="Constantia" w:hAnsi="Constantia"/>
          <w:szCs w:val="24"/>
        </w:rPr>
        <w:br w:type="page"/>
      </w:r>
    </w:p>
    <w:p w:rsidR="00325F8D" w:rsidRPr="00B409E4" w:rsidRDefault="00325F8D" w:rsidP="00325F8D">
      <w:pPr>
        <w:spacing w:after="0" w:line="240" w:lineRule="auto"/>
        <w:jc w:val="center"/>
        <w:rPr>
          <w:rFonts w:ascii="Constantia" w:hAnsi="Constantia"/>
          <w:szCs w:val="24"/>
        </w:rPr>
      </w:pPr>
      <w:r w:rsidRPr="00B409E4">
        <w:rPr>
          <w:rFonts w:ascii="Constantia" w:hAnsi="Constantia"/>
          <w:szCs w:val="24"/>
        </w:rPr>
        <w:lastRenderedPageBreak/>
        <w:t>A Gyermekjóléti és Bölcsődei Igazgatóság 2016. évi szakmai beszámolójának mellékletei</w:t>
      </w:r>
    </w:p>
    <w:p w:rsidR="00325F8D" w:rsidRPr="00B409E4" w:rsidRDefault="00325F8D" w:rsidP="00325F8D">
      <w:pPr>
        <w:spacing w:after="0" w:line="240" w:lineRule="auto"/>
        <w:rPr>
          <w:rFonts w:ascii="Constantia" w:hAnsi="Constantia"/>
          <w:szCs w:val="24"/>
        </w:rPr>
      </w:pPr>
    </w:p>
    <w:p w:rsidR="00325F8D" w:rsidRPr="00B409E4" w:rsidRDefault="00325F8D" w:rsidP="00325F8D">
      <w:pPr>
        <w:widowControl w:val="0"/>
        <w:suppressAutoHyphens/>
        <w:spacing w:after="0" w:line="240" w:lineRule="auto"/>
        <w:rPr>
          <w:rFonts w:ascii="Constantia" w:hAnsi="Constantia"/>
          <w:b/>
          <w:bCs/>
          <w:szCs w:val="24"/>
        </w:rPr>
      </w:pPr>
      <w:r w:rsidRPr="00B409E4">
        <w:rPr>
          <w:rFonts w:ascii="Constantia" w:hAnsi="Constantia"/>
          <w:b/>
          <w:bCs/>
          <w:szCs w:val="24"/>
        </w:rPr>
        <w:t xml:space="preserve">I. Melléklet </w:t>
      </w:r>
      <w:proofErr w:type="gramStart"/>
      <w:r w:rsidRPr="00B409E4">
        <w:rPr>
          <w:rFonts w:ascii="Constantia" w:hAnsi="Constantia"/>
          <w:b/>
          <w:bCs/>
          <w:szCs w:val="24"/>
        </w:rPr>
        <w:t>A</w:t>
      </w:r>
      <w:proofErr w:type="gramEnd"/>
      <w:r w:rsidRPr="00B409E4">
        <w:rPr>
          <w:rFonts w:ascii="Constantia" w:hAnsi="Constantia"/>
          <w:b/>
          <w:bCs/>
          <w:szCs w:val="24"/>
        </w:rPr>
        <w:t xml:space="preserve"> Gyermekjóléti és Bölcsődei Igazgatóság 2016. évben történő intézményi ellenőrzései</w:t>
      </w:r>
    </w:p>
    <w:p w:rsidR="00325F8D" w:rsidRPr="00B409E4" w:rsidRDefault="00325F8D" w:rsidP="00325F8D">
      <w:pPr>
        <w:spacing w:after="0" w:line="240" w:lineRule="auto"/>
        <w:rPr>
          <w:rFonts w:ascii="Constantia" w:hAnsi="Constantia"/>
          <w:b/>
          <w:color w:val="00000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1"/>
        <w:gridCol w:w="1766"/>
        <w:gridCol w:w="1986"/>
        <w:gridCol w:w="3201"/>
      </w:tblGrid>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color w:val="000000"/>
                <w:szCs w:val="24"/>
              </w:rPr>
              <w:t xml:space="preserve">Ellenőrzés </w:t>
            </w:r>
            <w:proofErr w:type="gramStart"/>
            <w:r w:rsidRPr="00B409E4">
              <w:rPr>
                <w:rFonts w:ascii="Constantia" w:hAnsi="Constantia"/>
                <w:color w:val="000000"/>
                <w:szCs w:val="24"/>
              </w:rPr>
              <w:t>dátuma</w:t>
            </w:r>
            <w:proofErr w:type="gramEnd"/>
          </w:p>
        </w:tc>
        <w:tc>
          <w:tcPr>
            <w:tcW w:w="1766"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Ellenőrzött szerv</w:t>
            </w:r>
          </w:p>
        </w:tc>
        <w:tc>
          <w:tcPr>
            <w:tcW w:w="1766"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Ellenőrzést végző</w:t>
            </w:r>
          </w:p>
        </w:tc>
        <w:tc>
          <w:tcPr>
            <w:tcW w:w="3201" w:type="dxa"/>
            <w:shd w:val="clear" w:color="auto" w:fill="auto"/>
          </w:tcPr>
          <w:p w:rsidR="00325F8D" w:rsidRPr="00B409E4" w:rsidRDefault="00325F8D" w:rsidP="00572474">
            <w:pPr>
              <w:spacing w:after="0" w:line="240" w:lineRule="auto"/>
              <w:rPr>
                <w:rFonts w:ascii="Constantia" w:hAnsi="Constantia"/>
                <w:szCs w:val="24"/>
              </w:rPr>
            </w:pPr>
            <w:proofErr w:type="gramStart"/>
            <w:r w:rsidRPr="00B409E4">
              <w:rPr>
                <w:rFonts w:ascii="Constantia" w:hAnsi="Constantia"/>
                <w:szCs w:val="24"/>
              </w:rPr>
              <w:t>Konzekvencia</w:t>
            </w:r>
            <w:proofErr w:type="gramEnd"/>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p>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2016.07.19.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Családok Átmeneti Otthona</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Kormányhivatal</w:t>
            </w:r>
          </w:p>
          <w:p w:rsidR="00325F8D" w:rsidRPr="00B409E4" w:rsidRDefault="00325F8D" w:rsidP="00572474">
            <w:pPr>
              <w:spacing w:after="0" w:line="240" w:lineRule="auto"/>
              <w:rPr>
                <w:rFonts w:ascii="Constantia" w:hAnsi="Constantia"/>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során rendben találtak mindent.</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2016.07.19.</w:t>
            </w: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Családok Átmeneti Otthona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Kormányhivatal</w:t>
            </w: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során szabálytalanságot nem tapasztaltak. Karbantartási munkálatok folyamatban voltak.</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2016.03.18.</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proofErr w:type="spellStart"/>
            <w:r w:rsidRPr="00B409E4">
              <w:rPr>
                <w:rFonts w:ascii="Constantia" w:hAnsi="Constantia"/>
                <w:color w:val="000000"/>
                <w:szCs w:val="24"/>
              </w:rPr>
              <w:t>Cecey</w:t>
            </w:r>
            <w:proofErr w:type="spellEnd"/>
            <w:r w:rsidRPr="00B409E4">
              <w:rPr>
                <w:rFonts w:ascii="Constantia" w:hAnsi="Constantia"/>
                <w:color w:val="000000"/>
                <w:szCs w:val="24"/>
              </w:rPr>
              <w:t xml:space="preserve"> Éva Bölcsőde Konyha</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NÉBIH ellenőrzés</w:t>
            </w:r>
          </w:p>
          <w:p w:rsidR="00325F8D" w:rsidRPr="00B409E4" w:rsidRDefault="00325F8D" w:rsidP="00572474">
            <w:pPr>
              <w:spacing w:after="0" w:line="240" w:lineRule="auto"/>
              <w:rPr>
                <w:rFonts w:ascii="Constantia" w:hAnsi="Constantia"/>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Tesztaudit során „közepes” eredmény, az átalakítás után a szükséges munkálatok elvégzése, helyre állítás.</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2016.09.21.</w:t>
            </w:r>
          </w:p>
          <w:p w:rsidR="00325F8D" w:rsidRPr="00B409E4" w:rsidRDefault="00325F8D" w:rsidP="00572474">
            <w:pPr>
              <w:spacing w:after="0" w:line="240" w:lineRule="auto"/>
              <w:rPr>
                <w:rFonts w:ascii="Constantia" w:hAnsi="Constantia"/>
                <w:color w:val="000000"/>
                <w:szCs w:val="24"/>
              </w:rPr>
            </w:pP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proofErr w:type="spellStart"/>
            <w:r w:rsidRPr="00B409E4">
              <w:rPr>
                <w:rFonts w:ascii="Constantia" w:hAnsi="Constantia"/>
                <w:color w:val="000000"/>
                <w:szCs w:val="24"/>
              </w:rPr>
              <w:t>Montessory</w:t>
            </w:r>
            <w:proofErr w:type="spellEnd"/>
            <w:r w:rsidRPr="00B409E4">
              <w:rPr>
                <w:rFonts w:ascii="Constantia" w:hAnsi="Constantia"/>
                <w:color w:val="000000"/>
                <w:szCs w:val="24"/>
              </w:rPr>
              <w:t xml:space="preserve"> Bölcsőde konyha</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NÉBIH ellenőrzés</w:t>
            </w:r>
          </w:p>
          <w:p w:rsidR="00325F8D" w:rsidRPr="00B409E4" w:rsidRDefault="00325F8D" w:rsidP="00572474">
            <w:pPr>
              <w:spacing w:after="0" w:line="240" w:lineRule="auto"/>
              <w:rPr>
                <w:rFonts w:ascii="Constantia" w:hAnsi="Constantia"/>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Tesztaudit során „jó” eredmény, javaslatok megadása történt, de összességében jól teljesített audit.</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2016.11.23.</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Montessori bölcsőde konyha</w:t>
            </w: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Heves Megyei Népegészségügyi osztály</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során rendben találtak mindent.</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2016.09.05.</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Dobó Katica Bölcsőde</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NÉBIH ellenőrzés</w:t>
            </w:r>
          </w:p>
          <w:p w:rsidR="00325F8D" w:rsidRPr="00B409E4" w:rsidRDefault="00325F8D" w:rsidP="00572474">
            <w:pPr>
              <w:spacing w:after="0" w:line="240" w:lineRule="auto"/>
              <w:rPr>
                <w:rFonts w:ascii="Constantia" w:hAnsi="Constantia"/>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Tesztauditon elért eredmény „jó”, javaslatok megadása történt.</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2016.11.23.</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Dobó Katica Bölcsőde</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Heves Megyei Népegészségügyi osztály</w:t>
            </w:r>
          </w:p>
          <w:p w:rsidR="00325F8D" w:rsidRPr="00B409E4" w:rsidRDefault="00325F8D" w:rsidP="00572474">
            <w:pPr>
              <w:spacing w:after="0" w:line="240" w:lineRule="auto"/>
              <w:rPr>
                <w:rFonts w:ascii="Constantia" w:hAnsi="Constantia"/>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során rendben volt minden.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2016.06.24.</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Semmelweis Ignác Bölcsőde</w:t>
            </w:r>
          </w:p>
          <w:p w:rsidR="00325F8D" w:rsidRPr="00B409E4" w:rsidRDefault="00325F8D" w:rsidP="00572474">
            <w:pPr>
              <w:spacing w:after="0" w:line="240" w:lineRule="auto"/>
              <w:rPr>
                <w:rFonts w:ascii="Constantia" w:hAnsi="Constantia"/>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Élelmiszer higiéniai - biztonsági hatósági ellenőrzés</w:t>
            </w:r>
          </w:p>
          <w:p w:rsidR="00325F8D" w:rsidRPr="00B409E4" w:rsidRDefault="00325F8D" w:rsidP="00572474">
            <w:pPr>
              <w:spacing w:after="0" w:line="240" w:lineRule="auto"/>
              <w:rPr>
                <w:rFonts w:ascii="Constantia" w:hAnsi="Constantia"/>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során tapasztaltak alapján a szükséges következmények rendezésre kerültek.</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2016.09.05.</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proofErr w:type="spellStart"/>
            <w:r w:rsidRPr="00B409E4">
              <w:rPr>
                <w:rFonts w:ascii="Constantia" w:hAnsi="Constantia"/>
                <w:color w:val="000000"/>
                <w:szCs w:val="24"/>
              </w:rPr>
              <w:t>Mlinkó</w:t>
            </w:r>
            <w:proofErr w:type="spellEnd"/>
            <w:r w:rsidRPr="00B409E4">
              <w:rPr>
                <w:rFonts w:ascii="Constantia" w:hAnsi="Constantia"/>
                <w:color w:val="000000"/>
                <w:szCs w:val="24"/>
              </w:rPr>
              <w:t xml:space="preserve"> Konyha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NÉBIH ellenőrzés</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 „jó” lett. Javaslatok lettek megadva a jegyzőkönyvben.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lastRenderedPageBreak/>
              <w:t>2016.09.29.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Eger II. CSANA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Kormányhivatal</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eredménye megfelelő, rendben.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2016.09.29.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Eger III. CSANA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Kormányhivatal</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eredménye megfelelő, rendben.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2016.09.29.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Ostorosi CSANA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Kormányhivatal</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eredménye megfelelő, rendben.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2016.09.29.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proofErr w:type="spellStart"/>
            <w:r w:rsidRPr="00B409E4">
              <w:rPr>
                <w:rFonts w:ascii="Constantia" w:hAnsi="Constantia"/>
                <w:color w:val="000000"/>
                <w:szCs w:val="24"/>
              </w:rPr>
              <w:t>Felsőtárkányi</w:t>
            </w:r>
            <w:proofErr w:type="spellEnd"/>
            <w:r w:rsidRPr="00B409E4">
              <w:rPr>
                <w:rFonts w:ascii="Constantia" w:hAnsi="Constantia"/>
                <w:color w:val="000000"/>
                <w:szCs w:val="24"/>
              </w:rPr>
              <w:t xml:space="preserve"> CSANA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Kormányhivatal</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eredménye megfelelő, rendben.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2016.09.29.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proofErr w:type="spellStart"/>
            <w:r w:rsidRPr="00B409E4">
              <w:rPr>
                <w:rFonts w:ascii="Constantia" w:hAnsi="Constantia"/>
                <w:color w:val="000000"/>
                <w:szCs w:val="24"/>
              </w:rPr>
              <w:t>Felsőtárkányi</w:t>
            </w:r>
            <w:proofErr w:type="spellEnd"/>
            <w:r w:rsidRPr="00B409E4">
              <w:rPr>
                <w:rFonts w:ascii="Constantia" w:hAnsi="Constantia"/>
                <w:color w:val="000000"/>
                <w:szCs w:val="24"/>
              </w:rPr>
              <w:t xml:space="preserve"> II. CSANA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Kormányhivatal</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eredménye megfelelő, rendben.</w:t>
            </w:r>
          </w:p>
        </w:tc>
      </w:tr>
      <w:tr w:rsidR="00325F8D" w:rsidRPr="00B409E4" w:rsidTr="00572474">
        <w:tc>
          <w:tcPr>
            <w:tcW w:w="2051"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2016.09.29.</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Kerecsend II. CSANA</w:t>
            </w:r>
          </w:p>
          <w:p w:rsidR="00325F8D" w:rsidRPr="00B409E4" w:rsidRDefault="00325F8D" w:rsidP="00572474">
            <w:pPr>
              <w:spacing w:after="0" w:line="240" w:lineRule="auto"/>
              <w:rPr>
                <w:rFonts w:ascii="Constantia" w:hAnsi="Constantia"/>
                <w:color w:val="000000"/>
                <w:szCs w:val="24"/>
              </w:rPr>
            </w:pPr>
          </w:p>
        </w:tc>
        <w:tc>
          <w:tcPr>
            <w:tcW w:w="1766" w:type="dxa"/>
            <w:shd w:val="clear" w:color="auto" w:fill="auto"/>
          </w:tcPr>
          <w:p w:rsidR="00325F8D" w:rsidRPr="00B409E4" w:rsidRDefault="00325F8D" w:rsidP="00572474">
            <w:pPr>
              <w:spacing w:after="0" w:line="240" w:lineRule="auto"/>
              <w:rPr>
                <w:rFonts w:ascii="Constantia" w:hAnsi="Constantia"/>
                <w:color w:val="000000"/>
                <w:szCs w:val="24"/>
              </w:rPr>
            </w:pPr>
            <w:r w:rsidRPr="00B409E4">
              <w:rPr>
                <w:rFonts w:ascii="Constantia" w:hAnsi="Constantia"/>
                <w:color w:val="000000"/>
                <w:szCs w:val="24"/>
              </w:rPr>
              <w:t>Kormányhivatal</w:t>
            </w:r>
          </w:p>
          <w:p w:rsidR="00325F8D" w:rsidRPr="00B409E4" w:rsidRDefault="00325F8D" w:rsidP="00572474">
            <w:pPr>
              <w:spacing w:after="0" w:line="240" w:lineRule="auto"/>
              <w:rPr>
                <w:rFonts w:ascii="Constantia" w:hAnsi="Constantia"/>
                <w:color w:val="000000"/>
                <w:szCs w:val="24"/>
              </w:rPr>
            </w:pPr>
          </w:p>
        </w:tc>
        <w:tc>
          <w:tcPr>
            <w:tcW w:w="3201" w:type="dxa"/>
            <w:shd w:val="clear" w:color="auto" w:fill="auto"/>
          </w:tcPr>
          <w:p w:rsidR="00325F8D" w:rsidRPr="00B409E4" w:rsidRDefault="00325F8D" w:rsidP="00572474">
            <w:pPr>
              <w:spacing w:after="0" w:line="240" w:lineRule="auto"/>
              <w:rPr>
                <w:rFonts w:ascii="Constantia" w:hAnsi="Constantia"/>
                <w:szCs w:val="24"/>
              </w:rPr>
            </w:pPr>
            <w:r w:rsidRPr="00B409E4">
              <w:rPr>
                <w:rFonts w:ascii="Constantia" w:hAnsi="Constantia"/>
                <w:szCs w:val="24"/>
              </w:rPr>
              <w:t>Ellenőrzés eredménye megfelelő, rendben.</w:t>
            </w:r>
          </w:p>
        </w:tc>
      </w:tr>
    </w:tbl>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cs="Times New Roman"/>
          <w:szCs w:val="24"/>
        </w:rPr>
      </w:pPr>
      <w:r w:rsidRPr="00B409E4">
        <w:rPr>
          <w:rStyle w:val="fontstyle01"/>
          <w:rFonts w:ascii="Constantia" w:hAnsi="Constantia"/>
          <w:sz w:val="24"/>
          <w:szCs w:val="24"/>
        </w:rPr>
        <w:t>II. Család-és Gyermekjóléti Központ</w:t>
      </w:r>
      <w:r w:rsidRPr="00B409E4">
        <w:rPr>
          <w:rFonts w:ascii="Constantia" w:hAnsi="Constantia" w:cs="Times New Roman"/>
          <w:szCs w:val="24"/>
        </w:rPr>
        <w:t xml:space="preserve"> </w:t>
      </w:r>
      <w:proofErr w:type="gramStart"/>
      <w:r w:rsidRPr="00B409E4">
        <w:rPr>
          <w:rFonts w:ascii="Constantia" w:hAnsi="Constantia" w:cs="Times New Roman"/>
          <w:szCs w:val="24"/>
        </w:rPr>
        <w:t>speciális</w:t>
      </w:r>
      <w:proofErr w:type="gramEnd"/>
      <w:r w:rsidRPr="00B409E4">
        <w:rPr>
          <w:rFonts w:ascii="Constantia" w:hAnsi="Constantia" w:cs="Times New Roman"/>
          <w:szCs w:val="24"/>
        </w:rPr>
        <w:t xml:space="preserve"> tevékenységek és ellátott személyek száma</w:t>
      </w:r>
    </w:p>
    <w:p w:rsidR="00325F8D" w:rsidRPr="00B409E4" w:rsidRDefault="00325F8D" w:rsidP="00325F8D">
      <w:pPr>
        <w:pStyle w:val="Listaszerbekezds"/>
        <w:numPr>
          <w:ilvl w:val="0"/>
          <w:numId w:val="1"/>
        </w:numPr>
        <w:spacing w:after="0" w:line="240" w:lineRule="auto"/>
        <w:jc w:val="left"/>
        <w:rPr>
          <w:rFonts w:ascii="Constantia" w:hAnsi="Constantia"/>
          <w:color w:val="000000"/>
          <w:szCs w:val="24"/>
        </w:rPr>
      </w:pPr>
      <w:r w:rsidRPr="00B409E4">
        <w:rPr>
          <w:rFonts w:ascii="Constantia" w:hAnsi="Constantia"/>
          <w:color w:val="000000"/>
          <w:szCs w:val="24"/>
        </w:rPr>
        <w:t>sz. diagram)</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drawing>
          <wp:inline distT="0" distB="0" distL="0" distR="0" wp14:anchorId="5FDF1A08" wp14:editId="0CF67FDF">
            <wp:extent cx="5760720" cy="4171950"/>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4171950"/>
                    </a:xfrm>
                    <a:prstGeom prst="rect">
                      <a:avLst/>
                    </a:prstGeom>
                  </pic:spPr>
                </pic:pic>
              </a:graphicData>
            </a:graphic>
          </wp:inline>
        </w:drawing>
      </w: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 xml:space="preserve">CSGYJK hatósági intézkedésre tett javaslatok száma </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color w:val="000000"/>
          <w:szCs w:val="24"/>
        </w:rPr>
        <w:lastRenderedPageBreak/>
        <w:t>(2</w:t>
      </w:r>
      <w:proofErr w:type="gramStart"/>
      <w:r w:rsidRPr="00B409E4">
        <w:rPr>
          <w:rFonts w:ascii="Constantia" w:hAnsi="Constantia"/>
          <w:color w:val="000000"/>
          <w:szCs w:val="24"/>
        </w:rPr>
        <w:t>.sz.diagramm</w:t>
      </w:r>
      <w:proofErr w:type="gramEnd"/>
      <w:r w:rsidRPr="00B409E4">
        <w:rPr>
          <w:rFonts w:ascii="Constantia" w:hAnsi="Constantia"/>
          <w:color w:val="000000"/>
          <w:szCs w:val="24"/>
        </w:rPr>
        <w:t>)</w:t>
      </w:r>
      <w:r w:rsidRPr="00B409E4">
        <w:rPr>
          <w:rFonts w:ascii="Constantia" w:hAnsi="Constantia"/>
          <w:noProof/>
          <w:szCs w:val="24"/>
          <w:lang w:eastAsia="hu-HU"/>
        </w:rPr>
        <w:drawing>
          <wp:inline distT="0" distB="0" distL="0" distR="0" wp14:anchorId="6794551E" wp14:editId="40924833">
            <wp:extent cx="5760720" cy="3232785"/>
            <wp:effectExtent l="0" t="0" r="0" b="571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232785"/>
                    </a:xfrm>
                    <a:prstGeom prst="rect">
                      <a:avLst/>
                    </a:prstGeom>
                  </pic:spPr>
                </pic:pic>
              </a:graphicData>
            </a:graphic>
          </wp:inline>
        </w:drawing>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CSGYJK jogerős határozattal érintettek száma életkori bontásban</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drawing>
          <wp:inline distT="0" distB="0" distL="0" distR="0" wp14:anchorId="46E8A05F" wp14:editId="655D402A">
            <wp:extent cx="5760720" cy="4727575"/>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4727575"/>
                    </a:xfrm>
                    <a:prstGeom prst="rect">
                      <a:avLst/>
                    </a:prstGeom>
                  </pic:spPr>
                </pic:pic>
              </a:graphicData>
            </a:graphic>
          </wp:inline>
        </w:drawing>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CSGYJK hatósági intézkedések nyomán gondozottak száma települések szerint</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lastRenderedPageBreak/>
        <w:drawing>
          <wp:inline distT="0" distB="0" distL="0" distR="0" wp14:anchorId="45737B6D" wp14:editId="7A52DB36">
            <wp:extent cx="5760720" cy="3223895"/>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23895"/>
                    </a:xfrm>
                    <a:prstGeom prst="rect">
                      <a:avLst/>
                    </a:prstGeom>
                  </pic:spPr>
                </pic:pic>
              </a:graphicData>
            </a:graphic>
          </wp:inline>
        </w:drawing>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 xml:space="preserve">CSGYJK hatósági intézkedések szerinti ellátott </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drawing>
          <wp:inline distT="0" distB="0" distL="0" distR="0" wp14:anchorId="57B0A5EB" wp14:editId="2EDA1997">
            <wp:extent cx="5760720" cy="3926205"/>
            <wp:effectExtent l="0" t="0" r="0" b="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926205"/>
                    </a:xfrm>
                    <a:prstGeom prst="rect">
                      <a:avLst/>
                    </a:prstGeom>
                  </pic:spPr>
                </pic:pic>
              </a:graphicData>
            </a:graphic>
          </wp:inline>
        </w:drawing>
      </w:r>
    </w:p>
    <w:p w:rsidR="00325F8D" w:rsidRPr="00B409E4" w:rsidRDefault="00325F8D" w:rsidP="00325F8D">
      <w:pPr>
        <w:spacing w:after="0" w:line="240" w:lineRule="auto"/>
        <w:rPr>
          <w:rFonts w:ascii="Constantia" w:hAnsi="Constantia"/>
          <w:color w:val="000000"/>
          <w:szCs w:val="24"/>
        </w:rPr>
      </w:pPr>
    </w:p>
    <w:p w:rsidR="00325F8D" w:rsidRPr="00B409E4" w:rsidRDefault="00325F8D" w:rsidP="00325F8D">
      <w:pPr>
        <w:spacing w:after="0" w:line="240" w:lineRule="auto"/>
        <w:rPr>
          <w:rFonts w:ascii="Constantia" w:hAnsi="Constantia"/>
          <w:color w:val="000000"/>
          <w:szCs w:val="24"/>
        </w:rPr>
      </w:pPr>
    </w:p>
    <w:p w:rsidR="00325F8D" w:rsidRPr="00B409E4" w:rsidRDefault="00325F8D" w:rsidP="00325F8D">
      <w:pPr>
        <w:spacing w:after="0" w:line="240" w:lineRule="auto"/>
        <w:rPr>
          <w:rFonts w:ascii="Constantia" w:hAnsi="Constantia"/>
          <w:color w:val="000000"/>
          <w:szCs w:val="24"/>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CSGYJK hatósági intézkedésekhez kapcsolódó tevékenységek és ellátott kiskorúak</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lastRenderedPageBreak/>
        <w:drawing>
          <wp:inline distT="0" distB="0" distL="0" distR="0" wp14:anchorId="00147AF2" wp14:editId="2CBD3529">
            <wp:extent cx="5760720" cy="4102100"/>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4102100"/>
                    </a:xfrm>
                    <a:prstGeom prst="rect">
                      <a:avLst/>
                    </a:prstGeom>
                  </pic:spPr>
                </pic:pic>
              </a:graphicData>
            </a:graphic>
          </wp:inline>
        </w:drawing>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drawing>
          <wp:inline distT="0" distB="0" distL="0" distR="0" wp14:anchorId="71AD35EB" wp14:editId="1CFA5F8D">
            <wp:extent cx="5760720" cy="2555240"/>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555240"/>
                    </a:xfrm>
                    <a:prstGeom prst="rect">
                      <a:avLst/>
                    </a:prstGeom>
                  </pic:spPr>
                </pic:pic>
              </a:graphicData>
            </a:graphic>
          </wp:inline>
        </w:drawing>
      </w:r>
    </w:p>
    <w:p w:rsidR="00325F8D" w:rsidRPr="00B409E4" w:rsidRDefault="00325F8D" w:rsidP="00325F8D">
      <w:pPr>
        <w:spacing w:after="0" w:line="240" w:lineRule="auto"/>
        <w:rPr>
          <w:rFonts w:ascii="Constantia" w:hAnsi="Constantia"/>
          <w:color w:val="000000"/>
          <w:szCs w:val="24"/>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CSGYJK Szolgálathoz beérkezett jelzések kimutatása</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lastRenderedPageBreak/>
        <w:drawing>
          <wp:inline distT="0" distB="0" distL="0" distR="0" wp14:anchorId="4C305C58" wp14:editId="765377AE">
            <wp:extent cx="5760720" cy="379349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793490"/>
                    </a:xfrm>
                    <a:prstGeom prst="rect">
                      <a:avLst/>
                    </a:prstGeom>
                  </pic:spPr>
                </pic:pic>
              </a:graphicData>
            </a:graphic>
          </wp:inline>
        </w:drawing>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CSGYJK jelzőrendszer tagjai által küldött jelzésének megoszlása</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drawing>
          <wp:inline distT="0" distB="0" distL="0" distR="0" wp14:anchorId="7B2334A2" wp14:editId="10A736BF">
            <wp:extent cx="5753100" cy="3752850"/>
            <wp:effectExtent l="0" t="0" r="0"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3100" cy="3752850"/>
                    </a:xfrm>
                    <a:prstGeom prst="rect">
                      <a:avLst/>
                    </a:prstGeom>
                  </pic:spPr>
                </pic:pic>
              </a:graphicData>
            </a:graphic>
          </wp:inline>
        </w:drawing>
      </w:r>
    </w:p>
    <w:p w:rsidR="00325F8D" w:rsidRPr="00B409E4" w:rsidRDefault="00325F8D" w:rsidP="00325F8D">
      <w:pPr>
        <w:spacing w:after="0" w:line="240" w:lineRule="auto"/>
        <w:rPr>
          <w:rFonts w:ascii="Constantia" w:hAnsi="Constantia"/>
          <w:color w:val="000000"/>
          <w:szCs w:val="24"/>
        </w:rPr>
      </w:pPr>
    </w:p>
    <w:p w:rsidR="00325F8D" w:rsidRPr="00B409E4" w:rsidRDefault="00325F8D" w:rsidP="00325F8D">
      <w:pPr>
        <w:spacing w:after="0" w:line="240" w:lineRule="auto"/>
        <w:rPr>
          <w:rFonts w:ascii="Constantia" w:hAnsi="Constantia"/>
          <w:color w:val="000000"/>
          <w:szCs w:val="24"/>
        </w:rPr>
      </w:pP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 xml:space="preserve">CSGYJK jelzett </w:t>
      </w:r>
      <w:proofErr w:type="gramStart"/>
      <w:r w:rsidRPr="00B409E4">
        <w:rPr>
          <w:rFonts w:ascii="Constantia" w:hAnsi="Constantia"/>
          <w:b/>
          <w:color w:val="000000"/>
          <w:szCs w:val="24"/>
        </w:rPr>
        <w:t>problémák</w:t>
      </w:r>
      <w:proofErr w:type="gramEnd"/>
      <w:r w:rsidRPr="00B409E4">
        <w:rPr>
          <w:rFonts w:ascii="Constantia" w:hAnsi="Constantia"/>
          <w:b/>
          <w:color w:val="000000"/>
          <w:szCs w:val="24"/>
        </w:rPr>
        <w:t xml:space="preserve"> típusai</w:t>
      </w:r>
    </w:p>
    <w:p w:rsidR="00325F8D" w:rsidRPr="00B409E4" w:rsidRDefault="00325F8D" w:rsidP="00325F8D">
      <w:pPr>
        <w:spacing w:after="0" w:line="240" w:lineRule="auto"/>
        <w:rPr>
          <w:rFonts w:ascii="Constantia" w:hAnsi="Constantia"/>
          <w:color w:val="000000"/>
          <w:szCs w:val="24"/>
        </w:rPr>
      </w:pPr>
      <w:r w:rsidRPr="00B409E4">
        <w:rPr>
          <w:rFonts w:ascii="Constantia" w:hAnsi="Constantia"/>
          <w:noProof/>
          <w:szCs w:val="24"/>
          <w:lang w:eastAsia="hu-HU"/>
        </w:rPr>
        <w:lastRenderedPageBreak/>
        <w:drawing>
          <wp:inline distT="0" distB="0" distL="0" distR="0" wp14:anchorId="79EBF5A8" wp14:editId="6C3C17AE">
            <wp:extent cx="5760720" cy="3890010"/>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3890010"/>
                    </a:xfrm>
                    <a:prstGeom prst="rect">
                      <a:avLst/>
                    </a:prstGeom>
                  </pic:spPr>
                </pic:pic>
              </a:graphicData>
            </a:graphic>
          </wp:inline>
        </w:drawing>
      </w: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II. Család és Gyermekjóléti Szolgálat</w:t>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cstheme="minorHAnsi"/>
          <w:szCs w:val="24"/>
        </w:rPr>
        <w:t xml:space="preserve">A következő táblázat halmozott adatot tartalmaz. Azokat a fő </w:t>
      </w:r>
      <w:proofErr w:type="gramStart"/>
      <w:r w:rsidRPr="00B409E4">
        <w:rPr>
          <w:rFonts w:ascii="Constantia" w:hAnsi="Constantia" w:cstheme="minorHAnsi"/>
          <w:szCs w:val="24"/>
        </w:rPr>
        <w:t>problémákat</w:t>
      </w:r>
      <w:proofErr w:type="gramEnd"/>
      <w:r w:rsidRPr="00B409E4">
        <w:rPr>
          <w:rFonts w:ascii="Constantia" w:hAnsi="Constantia" w:cstheme="minorHAnsi"/>
          <w:szCs w:val="24"/>
        </w:rPr>
        <w:t xml:space="preserve"> jeleníti meg, amivel az információt kérők, keresték fel a szolgálatot, akikkel az első interjú során lezárható volt a szociális segítő munka.</w:t>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1</w:t>
      </w:r>
      <w:proofErr w:type="gramStart"/>
      <w:r w:rsidRPr="00B409E4">
        <w:rPr>
          <w:rFonts w:ascii="Constantia" w:hAnsi="Constantia"/>
          <w:b/>
          <w:color w:val="000000"/>
          <w:szCs w:val="24"/>
        </w:rPr>
        <w:t>.számú</w:t>
      </w:r>
      <w:proofErr w:type="gramEnd"/>
      <w:r w:rsidRPr="00B409E4">
        <w:rPr>
          <w:rFonts w:ascii="Constantia" w:hAnsi="Constantia"/>
          <w:b/>
          <w:color w:val="000000"/>
          <w:szCs w:val="24"/>
        </w:rPr>
        <w:t xml:space="preserve"> diagram</w:t>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cstheme="minorHAnsi"/>
          <w:noProof/>
          <w:szCs w:val="24"/>
          <w:lang w:eastAsia="hu-HU"/>
        </w:rPr>
        <w:drawing>
          <wp:inline distT="0" distB="0" distL="0" distR="0" wp14:anchorId="58654C8B" wp14:editId="413664B6">
            <wp:extent cx="5114925" cy="3057525"/>
            <wp:effectExtent l="19050" t="0" r="9525" b="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cstheme="minorHAnsi"/>
          <w:b/>
          <w:szCs w:val="24"/>
        </w:rPr>
      </w:pPr>
      <w:r w:rsidRPr="00B409E4">
        <w:rPr>
          <w:rFonts w:ascii="Constantia" w:hAnsi="Constantia" w:cstheme="minorHAnsi"/>
          <w:b/>
          <w:szCs w:val="24"/>
        </w:rPr>
        <w:lastRenderedPageBreak/>
        <w:t>Család-és Gyermekjóléti Szolgálat esetkezelés jellege együttműködést nem kérő ügyfelek körében</w:t>
      </w:r>
    </w:p>
    <w:p w:rsidR="00325F8D" w:rsidRPr="00B409E4" w:rsidRDefault="00325F8D" w:rsidP="00325F8D">
      <w:pPr>
        <w:spacing w:after="0" w:line="240" w:lineRule="auto"/>
        <w:rPr>
          <w:rFonts w:ascii="Constantia" w:hAnsi="Constantia" w:cstheme="minorHAnsi"/>
          <w:b/>
          <w:szCs w:val="24"/>
        </w:rPr>
      </w:pPr>
      <w:r w:rsidRPr="00B409E4">
        <w:rPr>
          <w:rFonts w:ascii="Constantia" w:hAnsi="Constantia" w:cstheme="minorHAnsi"/>
          <w:b/>
          <w:szCs w:val="24"/>
        </w:rPr>
        <w:t>2</w:t>
      </w:r>
      <w:proofErr w:type="gramStart"/>
      <w:r w:rsidRPr="00B409E4">
        <w:rPr>
          <w:rFonts w:ascii="Constantia" w:hAnsi="Constantia" w:cstheme="minorHAnsi"/>
          <w:b/>
          <w:szCs w:val="24"/>
        </w:rPr>
        <w:t>.számú</w:t>
      </w:r>
      <w:proofErr w:type="gramEnd"/>
      <w:r w:rsidRPr="00B409E4">
        <w:rPr>
          <w:rFonts w:ascii="Constantia" w:hAnsi="Constantia" w:cstheme="minorHAnsi"/>
          <w:b/>
          <w:szCs w:val="24"/>
        </w:rPr>
        <w:t xml:space="preserve"> diagram</w:t>
      </w: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cstheme="minorHAnsi"/>
          <w:noProof/>
          <w:szCs w:val="24"/>
          <w:bdr w:val="single" w:sz="4" w:space="0" w:color="auto"/>
          <w:lang w:eastAsia="hu-HU"/>
        </w:rPr>
        <w:drawing>
          <wp:inline distT="0" distB="0" distL="0" distR="0" wp14:anchorId="5EC26964" wp14:editId="635201E9">
            <wp:extent cx="4572000" cy="2743200"/>
            <wp:effectExtent l="0" t="0" r="0" b="0"/>
            <wp:docPr id="12"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pStyle w:val="Szvegtrzs"/>
        <w:tabs>
          <w:tab w:val="left" w:pos="0"/>
        </w:tabs>
        <w:spacing w:after="0"/>
        <w:jc w:val="both"/>
        <w:rPr>
          <w:rFonts w:ascii="Constantia" w:hAnsi="Constantia" w:cstheme="minorHAnsi"/>
        </w:rPr>
      </w:pPr>
      <w:r w:rsidRPr="00B409E4">
        <w:rPr>
          <w:rFonts w:ascii="Constantia" w:hAnsi="Constantia" w:cstheme="minorHAnsi"/>
          <w:b/>
        </w:rPr>
        <w:t>Család –és Gyermekjóléti Szolgálat esetmegbeszélések, esetkonferenciák száma.</w:t>
      </w:r>
    </w:p>
    <w:p w:rsidR="00325F8D" w:rsidRPr="00B409E4" w:rsidRDefault="00325F8D" w:rsidP="00325F8D">
      <w:pPr>
        <w:pStyle w:val="Szvegtrzs"/>
        <w:tabs>
          <w:tab w:val="left" w:pos="0"/>
        </w:tabs>
        <w:spacing w:after="0"/>
        <w:jc w:val="both"/>
        <w:rPr>
          <w:rFonts w:ascii="Constantia" w:hAnsi="Constantia" w:cstheme="minorHAnsi"/>
          <w:b/>
        </w:rPr>
      </w:pPr>
      <w:r w:rsidRPr="00B409E4">
        <w:rPr>
          <w:rFonts w:ascii="Constantia" w:hAnsi="Constantia" w:cstheme="minorHAnsi"/>
          <w:b/>
        </w:rPr>
        <w:t>3.számú diagram</w:t>
      </w: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cstheme="minorHAnsi"/>
          <w:noProof/>
          <w:szCs w:val="24"/>
          <w:lang w:eastAsia="hu-HU"/>
        </w:rPr>
        <w:drawing>
          <wp:inline distT="0" distB="0" distL="0" distR="0" wp14:anchorId="5C2026A7" wp14:editId="5877BACB">
            <wp:extent cx="4572000" cy="2114550"/>
            <wp:effectExtent l="19050" t="0" r="19050" b="0"/>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r w:rsidRPr="00B409E4">
        <w:rPr>
          <w:rFonts w:ascii="Constantia" w:hAnsi="Constantia"/>
          <w:b/>
          <w:color w:val="000000"/>
          <w:szCs w:val="24"/>
        </w:rPr>
        <w:t>Együttműködési megállapodással rendelkező személyek száma</w:t>
      </w:r>
    </w:p>
    <w:p w:rsidR="00325F8D" w:rsidRPr="00B409E4" w:rsidRDefault="00325F8D" w:rsidP="00325F8D">
      <w:pPr>
        <w:pStyle w:val="Szvegtrzs"/>
        <w:tabs>
          <w:tab w:val="left" w:pos="0"/>
        </w:tabs>
        <w:spacing w:after="0"/>
        <w:jc w:val="both"/>
        <w:rPr>
          <w:rFonts w:ascii="Constantia" w:hAnsi="Constantia" w:cstheme="minorHAnsi"/>
          <w:b/>
        </w:rPr>
      </w:pPr>
      <w:r w:rsidRPr="00B409E4">
        <w:rPr>
          <w:rFonts w:ascii="Constantia" w:hAnsi="Constantia" w:cstheme="minorHAnsi"/>
          <w:b/>
        </w:rPr>
        <w:t>4. számú diagram</w:t>
      </w:r>
    </w:p>
    <w:p w:rsidR="00325F8D" w:rsidRPr="00B409E4" w:rsidRDefault="00325F8D" w:rsidP="00325F8D">
      <w:pPr>
        <w:spacing w:after="0" w:line="240" w:lineRule="auto"/>
        <w:rPr>
          <w:rFonts w:ascii="Constantia" w:hAnsi="Constantia"/>
          <w:b/>
          <w:color w:val="000000"/>
          <w:szCs w:val="24"/>
        </w:rPr>
      </w:pPr>
    </w:p>
    <w:tbl>
      <w:tblPr>
        <w:tblStyle w:val="Vilgoslista6jellszn"/>
        <w:tblW w:w="5671" w:type="dxa"/>
        <w:jc w:val="center"/>
        <w:tblLook w:val="0000" w:firstRow="0" w:lastRow="0" w:firstColumn="0" w:lastColumn="0" w:noHBand="0" w:noVBand="0"/>
      </w:tblPr>
      <w:tblGrid>
        <w:gridCol w:w="2129"/>
        <w:gridCol w:w="3542"/>
      </w:tblGrid>
      <w:tr w:rsidR="00325F8D" w:rsidRPr="00B409E4" w:rsidTr="00572474">
        <w:trPr>
          <w:cnfStyle w:val="000000100000" w:firstRow="0" w:lastRow="0" w:firstColumn="0" w:lastColumn="0" w:oddVBand="0" w:evenVBand="0" w:oddHBand="1" w:evenHBand="0" w:firstRowFirstColumn="0" w:firstRowLastColumn="0" w:lastRowFirstColumn="0" w:lastRowLastColumn="0"/>
          <w:trHeight w:val="1059"/>
          <w:jc w:val="center"/>
        </w:trPr>
        <w:tc>
          <w:tcPr>
            <w:cnfStyle w:val="000010000000" w:firstRow="0" w:lastRow="0" w:firstColumn="0" w:lastColumn="0" w:oddVBand="1" w:evenVBand="0" w:oddHBand="0" w:evenHBand="0" w:firstRowFirstColumn="0" w:firstRowLastColumn="0" w:lastRowFirstColumn="0" w:lastRowLastColumn="0"/>
            <w:tcW w:w="2129" w:type="dxa"/>
            <w:vAlign w:val="center"/>
          </w:tcPr>
          <w:p w:rsidR="00325F8D" w:rsidRPr="00B409E4" w:rsidRDefault="00325F8D" w:rsidP="00572474">
            <w:pPr>
              <w:spacing w:line="240" w:lineRule="auto"/>
              <w:rPr>
                <w:rFonts w:ascii="Constantia" w:hAnsi="Constantia" w:cstheme="minorHAnsi"/>
                <w:bCs/>
                <w:lang w:eastAsia="hu-HU"/>
              </w:rPr>
            </w:pPr>
            <w:r w:rsidRPr="00B409E4">
              <w:rPr>
                <w:rFonts w:ascii="Constantia" w:hAnsi="Constantia" w:cstheme="minorHAnsi"/>
                <w:bCs/>
                <w:lang w:eastAsia="hu-HU"/>
              </w:rPr>
              <w:t>Ellátottak száma 2016</w:t>
            </w:r>
          </w:p>
        </w:tc>
        <w:tc>
          <w:tcPr>
            <w:tcW w:w="3542" w:type="dxa"/>
            <w:vAlign w:val="center"/>
          </w:tcPr>
          <w:p w:rsidR="00325F8D" w:rsidRPr="00B409E4" w:rsidRDefault="00325F8D" w:rsidP="00572474">
            <w:pPr>
              <w:spacing w:line="240" w:lineRule="auto"/>
              <w:cnfStyle w:val="000000100000" w:firstRow="0" w:lastRow="0" w:firstColumn="0" w:lastColumn="0" w:oddVBand="0" w:evenVBand="0" w:oddHBand="1" w:evenHBand="0" w:firstRowFirstColumn="0" w:firstRowLastColumn="0" w:lastRowFirstColumn="0" w:lastRowLastColumn="0"/>
              <w:rPr>
                <w:rFonts w:ascii="Constantia" w:hAnsi="Constantia" w:cstheme="minorHAnsi"/>
                <w:bCs/>
                <w:lang w:eastAsia="hu-HU"/>
              </w:rPr>
            </w:pPr>
            <w:r w:rsidRPr="00B409E4">
              <w:rPr>
                <w:rFonts w:ascii="Constantia" w:hAnsi="Constantia" w:cstheme="minorHAnsi"/>
                <w:bCs/>
                <w:lang w:eastAsia="hu-HU"/>
              </w:rPr>
              <w:t>Család és Gyermekjóléti Központ Belvárosi Csoportja, Felsővárosi Csoportja, Szalai Közösségi Ház</w:t>
            </w:r>
          </w:p>
        </w:tc>
      </w:tr>
      <w:tr w:rsidR="00325F8D" w:rsidRPr="00B409E4" w:rsidTr="00572474">
        <w:trPr>
          <w:trHeight w:val="341"/>
          <w:jc w:val="center"/>
        </w:trPr>
        <w:tc>
          <w:tcPr>
            <w:cnfStyle w:val="000010000000" w:firstRow="0" w:lastRow="0" w:firstColumn="0" w:lastColumn="0" w:oddVBand="1" w:evenVBand="0" w:oddHBand="0" w:evenHBand="0" w:firstRowFirstColumn="0" w:firstRowLastColumn="0" w:lastRowFirstColumn="0" w:lastRowLastColumn="0"/>
            <w:tcW w:w="2129" w:type="dxa"/>
            <w:vAlign w:val="center"/>
          </w:tcPr>
          <w:p w:rsidR="00325F8D" w:rsidRPr="00B409E4" w:rsidRDefault="00325F8D" w:rsidP="00572474">
            <w:pPr>
              <w:spacing w:line="240" w:lineRule="auto"/>
              <w:rPr>
                <w:rFonts w:ascii="Constantia" w:hAnsi="Constantia" w:cstheme="minorHAnsi"/>
                <w:bCs/>
                <w:lang w:eastAsia="hu-HU"/>
              </w:rPr>
            </w:pPr>
            <w:r w:rsidRPr="00B409E4">
              <w:rPr>
                <w:rFonts w:ascii="Constantia" w:hAnsi="Constantia" w:cstheme="minorHAnsi"/>
                <w:bCs/>
                <w:lang w:eastAsia="hu-HU"/>
              </w:rPr>
              <w:t>Együttműködés keretében ellátottak száma</w:t>
            </w:r>
          </w:p>
        </w:tc>
        <w:tc>
          <w:tcPr>
            <w:tcW w:w="3542" w:type="dxa"/>
            <w:vAlign w:val="center"/>
          </w:tcPr>
          <w:p w:rsidR="00325F8D" w:rsidRPr="00B409E4" w:rsidRDefault="00325F8D" w:rsidP="00572474">
            <w:pPr>
              <w:spacing w:line="240" w:lineRule="auto"/>
              <w:jc w:val="center"/>
              <w:cnfStyle w:val="000000000000" w:firstRow="0" w:lastRow="0" w:firstColumn="0" w:lastColumn="0" w:oddVBand="0" w:evenVBand="0" w:oddHBand="0" w:evenHBand="0" w:firstRowFirstColumn="0" w:firstRowLastColumn="0" w:lastRowFirstColumn="0" w:lastRowLastColumn="0"/>
              <w:rPr>
                <w:rFonts w:ascii="Constantia" w:hAnsi="Constantia" w:cstheme="minorHAnsi"/>
                <w:bCs/>
                <w:lang w:eastAsia="hu-HU"/>
              </w:rPr>
            </w:pPr>
            <w:r w:rsidRPr="00B409E4">
              <w:rPr>
                <w:rFonts w:ascii="Constantia" w:hAnsi="Constantia" w:cstheme="minorHAnsi"/>
                <w:bCs/>
                <w:lang w:eastAsia="hu-HU"/>
              </w:rPr>
              <w:t>334 fő</w:t>
            </w:r>
          </w:p>
        </w:tc>
      </w:tr>
      <w:tr w:rsidR="00325F8D" w:rsidRPr="00B409E4" w:rsidTr="00572474">
        <w:trPr>
          <w:cnfStyle w:val="000000100000" w:firstRow="0" w:lastRow="0" w:firstColumn="0" w:lastColumn="0" w:oddVBand="0" w:evenVBand="0" w:oddHBand="1" w:evenHBand="0" w:firstRowFirstColumn="0" w:firstRowLastColumn="0" w:lastRowFirstColumn="0" w:lastRowLastColumn="0"/>
          <w:trHeight w:val="341"/>
          <w:jc w:val="center"/>
        </w:trPr>
        <w:tc>
          <w:tcPr>
            <w:cnfStyle w:val="000010000000" w:firstRow="0" w:lastRow="0" w:firstColumn="0" w:lastColumn="0" w:oddVBand="1" w:evenVBand="0" w:oddHBand="0" w:evenHBand="0" w:firstRowFirstColumn="0" w:firstRowLastColumn="0" w:lastRowFirstColumn="0" w:lastRowLastColumn="0"/>
            <w:tcW w:w="2129" w:type="dxa"/>
            <w:vAlign w:val="center"/>
          </w:tcPr>
          <w:p w:rsidR="00325F8D" w:rsidRPr="00B409E4" w:rsidRDefault="00325F8D" w:rsidP="00572474">
            <w:pPr>
              <w:spacing w:line="240" w:lineRule="auto"/>
              <w:rPr>
                <w:rFonts w:ascii="Constantia" w:hAnsi="Constantia" w:cstheme="minorHAnsi"/>
                <w:bCs/>
                <w:lang w:eastAsia="hu-HU"/>
              </w:rPr>
            </w:pPr>
            <w:r w:rsidRPr="00B409E4">
              <w:rPr>
                <w:rFonts w:ascii="Constantia" w:hAnsi="Constantia" w:cstheme="minorHAnsi"/>
                <w:bCs/>
                <w:lang w:eastAsia="hu-HU"/>
              </w:rPr>
              <w:t>Családok száma összesen</w:t>
            </w:r>
          </w:p>
        </w:tc>
        <w:tc>
          <w:tcPr>
            <w:tcW w:w="3542" w:type="dxa"/>
            <w:vAlign w:val="center"/>
          </w:tcPr>
          <w:p w:rsidR="00325F8D" w:rsidRPr="00B409E4" w:rsidRDefault="00325F8D" w:rsidP="00572474">
            <w:pPr>
              <w:spacing w:line="240" w:lineRule="auto"/>
              <w:jc w:val="center"/>
              <w:cnfStyle w:val="000000100000" w:firstRow="0" w:lastRow="0" w:firstColumn="0" w:lastColumn="0" w:oddVBand="0" w:evenVBand="0" w:oddHBand="1" w:evenHBand="0" w:firstRowFirstColumn="0" w:firstRowLastColumn="0" w:lastRowFirstColumn="0" w:lastRowLastColumn="0"/>
              <w:rPr>
                <w:rFonts w:ascii="Constantia" w:hAnsi="Constantia" w:cstheme="minorHAnsi"/>
                <w:bCs/>
                <w:lang w:eastAsia="hu-HU"/>
              </w:rPr>
            </w:pPr>
            <w:r w:rsidRPr="00B409E4">
              <w:rPr>
                <w:rFonts w:ascii="Constantia" w:hAnsi="Constantia" w:cstheme="minorHAnsi"/>
                <w:bCs/>
                <w:lang w:eastAsia="hu-HU"/>
              </w:rPr>
              <w:t>253</w:t>
            </w:r>
          </w:p>
        </w:tc>
      </w:tr>
    </w:tbl>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spacing w:after="0" w:line="240" w:lineRule="auto"/>
        <w:rPr>
          <w:rFonts w:ascii="Constantia" w:hAnsi="Constantia"/>
          <w:b/>
          <w:color w:val="000000"/>
          <w:szCs w:val="24"/>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spacing w:after="0" w:line="240" w:lineRule="auto"/>
        <w:rPr>
          <w:rFonts w:ascii="Constantia" w:hAnsi="Constantia" w:cstheme="minorHAnsi"/>
          <w:szCs w:val="24"/>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tabs>
          <w:tab w:val="left" w:pos="6930"/>
        </w:tabs>
        <w:spacing w:after="0" w:line="240" w:lineRule="auto"/>
        <w:rPr>
          <w:rFonts w:ascii="Constantia" w:hAnsi="Constantia"/>
          <w:b/>
          <w:szCs w:val="24"/>
        </w:rPr>
      </w:pPr>
      <w:r w:rsidRPr="00B409E4">
        <w:rPr>
          <w:rFonts w:ascii="Constantia" w:hAnsi="Constantia"/>
          <w:b/>
          <w:szCs w:val="24"/>
        </w:rPr>
        <w:t xml:space="preserve">Együttműködése megállapodás alapján személyek száma elsődlegesen hozott </w:t>
      </w:r>
      <w:proofErr w:type="gramStart"/>
      <w:r w:rsidRPr="00B409E4">
        <w:rPr>
          <w:rFonts w:ascii="Constantia" w:hAnsi="Constantia"/>
          <w:b/>
          <w:szCs w:val="24"/>
        </w:rPr>
        <w:t>probléma</w:t>
      </w:r>
      <w:proofErr w:type="gramEnd"/>
    </w:p>
    <w:p w:rsidR="00325F8D" w:rsidRPr="00B409E4" w:rsidRDefault="00325F8D" w:rsidP="00325F8D">
      <w:pPr>
        <w:tabs>
          <w:tab w:val="left" w:pos="6930"/>
        </w:tabs>
        <w:spacing w:after="0" w:line="240" w:lineRule="auto"/>
        <w:rPr>
          <w:rFonts w:ascii="Constantia" w:hAnsi="Constantia"/>
          <w:b/>
          <w:szCs w:val="24"/>
        </w:rPr>
      </w:pPr>
      <w:r w:rsidRPr="00B409E4">
        <w:rPr>
          <w:rFonts w:ascii="Constantia" w:hAnsi="Constantia"/>
          <w:b/>
          <w:szCs w:val="24"/>
        </w:rPr>
        <w:t>5</w:t>
      </w:r>
      <w:proofErr w:type="gramStart"/>
      <w:r w:rsidRPr="00B409E4">
        <w:rPr>
          <w:rFonts w:ascii="Constantia" w:hAnsi="Constantia"/>
          <w:b/>
          <w:szCs w:val="24"/>
        </w:rPr>
        <w:t>.számú</w:t>
      </w:r>
      <w:proofErr w:type="gramEnd"/>
      <w:r w:rsidRPr="00B409E4">
        <w:rPr>
          <w:rFonts w:ascii="Constantia" w:hAnsi="Constantia"/>
          <w:b/>
          <w:szCs w:val="24"/>
        </w:rPr>
        <w:t xml:space="preserve"> diagram</w:t>
      </w:r>
    </w:p>
    <w:p w:rsidR="00325F8D" w:rsidRPr="00B409E4" w:rsidRDefault="00325F8D" w:rsidP="00325F8D">
      <w:pPr>
        <w:spacing w:after="0" w:line="240" w:lineRule="auto"/>
        <w:rPr>
          <w:rFonts w:ascii="Constantia" w:hAnsi="Constantia"/>
          <w:szCs w:val="24"/>
        </w:rPr>
      </w:pPr>
      <w:r w:rsidRPr="00B409E4">
        <w:rPr>
          <w:rFonts w:ascii="Constantia" w:hAnsi="Constantia" w:cstheme="minorHAnsi"/>
          <w:noProof/>
          <w:szCs w:val="24"/>
          <w:lang w:eastAsia="hu-HU"/>
        </w:rPr>
        <w:drawing>
          <wp:anchor distT="0" distB="0" distL="114300" distR="114300" simplePos="0" relativeHeight="251659264" behindDoc="0" locked="0" layoutInCell="1" allowOverlap="1" wp14:anchorId="0445EDB1" wp14:editId="09BC6104">
            <wp:simplePos x="0" y="0"/>
            <wp:positionH relativeFrom="margin">
              <wp:align>left</wp:align>
            </wp:positionH>
            <wp:positionV relativeFrom="paragraph">
              <wp:posOffset>114935</wp:posOffset>
            </wp:positionV>
            <wp:extent cx="4724400" cy="2905125"/>
            <wp:effectExtent l="0" t="0" r="0" b="9525"/>
            <wp:wrapTight wrapText="bothSides">
              <wp:wrapPolygon edited="0">
                <wp:start x="0" y="0"/>
                <wp:lineTo x="0" y="21529"/>
                <wp:lineTo x="21513" y="21529"/>
                <wp:lineTo x="21513" y="0"/>
                <wp:lineTo x="0" y="0"/>
              </wp:wrapPolygon>
            </wp:wrapTight>
            <wp:docPr id="2"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V relativeFrom="margin">
              <wp14:pctHeight>0</wp14:pctHeight>
            </wp14:sizeRelV>
          </wp:anchor>
        </w:drawing>
      </w: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pStyle w:val="Szvegtrzs"/>
        <w:tabs>
          <w:tab w:val="left" w:pos="0"/>
        </w:tabs>
        <w:spacing w:after="0"/>
        <w:jc w:val="both"/>
        <w:rPr>
          <w:rFonts w:ascii="Constantia" w:hAnsi="Constantia" w:cstheme="minorHAnsi"/>
        </w:rPr>
      </w:pPr>
    </w:p>
    <w:p w:rsidR="00325F8D" w:rsidRPr="00B409E4" w:rsidRDefault="00325F8D" w:rsidP="00325F8D">
      <w:pPr>
        <w:pStyle w:val="Szvegtrzs"/>
        <w:tabs>
          <w:tab w:val="left" w:pos="0"/>
        </w:tabs>
        <w:spacing w:after="0"/>
        <w:jc w:val="both"/>
        <w:rPr>
          <w:rFonts w:ascii="Constantia" w:hAnsi="Constantia" w:cstheme="minorHAnsi"/>
          <w:b/>
        </w:rPr>
      </w:pPr>
      <w:r w:rsidRPr="00B409E4">
        <w:rPr>
          <w:rFonts w:ascii="Constantia" w:hAnsi="Constantia" w:cstheme="minorHAnsi"/>
          <w:b/>
        </w:rPr>
        <w:t>Család és Gyermekjóléti Szolgálat együttműködési megállapodás esetkezelés jellegét tekintve.</w:t>
      </w:r>
    </w:p>
    <w:p w:rsidR="00325F8D" w:rsidRPr="00B409E4" w:rsidRDefault="00325F8D" w:rsidP="00325F8D">
      <w:pPr>
        <w:pStyle w:val="Szvegtrzs"/>
        <w:tabs>
          <w:tab w:val="left" w:pos="0"/>
        </w:tabs>
        <w:spacing w:after="0"/>
        <w:jc w:val="both"/>
        <w:rPr>
          <w:rFonts w:ascii="Constantia" w:hAnsi="Constantia" w:cstheme="minorHAnsi"/>
          <w:b/>
        </w:rPr>
      </w:pPr>
      <w:r w:rsidRPr="00B409E4">
        <w:rPr>
          <w:rFonts w:ascii="Constantia" w:hAnsi="Constantia" w:cstheme="minorHAnsi"/>
          <w:b/>
        </w:rPr>
        <w:t>6.számú diagram</w:t>
      </w:r>
    </w:p>
    <w:p w:rsidR="00325F8D" w:rsidRPr="00B409E4" w:rsidRDefault="00325F8D" w:rsidP="00325F8D">
      <w:pPr>
        <w:spacing w:after="0" w:line="240" w:lineRule="auto"/>
        <w:rPr>
          <w:rFonts w:ascii="Constantia" w:hAnsi="Constantia"/>
          <w:szCs w:val="24"/>
        </w:rPr>
      </w:pPr>
      <w:r w:rsidRPr="00B409E4">
        <w:rPr>
          <w:rFonts w:ascii="Constantia" w:hAnsi="Constantia" w:cstheme="minorHAnsi"/>
          <w:noProof/>
          <w:szCs w:val="24"/>
          <w:lang w:eastAsia="hu-HU"/>
        </w:rPr>
        <w:drawing>
          <wp:inline distT="0" distB="0" distL="0" distR="0" wp14:anchorId="1AE29565" wp14:editId="018A0D5A">
            <wp:extent cx="4572000" cy="2743200"/>
            <wp:effectExtent l="19050" t="0" r="19050" b="0"/>
            <wp:docPr id="4"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b/>
          <w:szCs w:val="24"/>
        </w:rPr>
      </w:pPr>
      <w:r w:rsidRPr="00B409E4">
        <w:rPr>
          <w:rFonts w:ascii="Constantia" w:hAnsi="Constantia"/>
          <w:b/>
          <w:szCs w:val="24"/>
        </w:rPr>
        <w:t>Együttműködési megállapodással rendelkező személyek száma.</w:t>
      </w:r>
    </w:p>
    <w:p w:rsidR="00325F8D" w:rsidRPr="00B409E4" w:rsidRDefault="00325F8D" w:rsidP="00325F8D">
      <w:pPr>
        <w:spacing w:after="0" w:line="240" w:lineRule="auto"/>
        <w:rPr>
          <w:rFonts w:ascii="Constantia" w:hAnsi="Constantia"/>
          <w:b/>
          <w:szCs w:val="24"/>
        </w:rPr>
      </w:pPr>
      <w:r w:rsidRPr="00B409E4">
        <w:rPr>
          <w:rFonts w:ascii="Constantia" w:hAnsi="Constantia"/>
          <w:b/>
          <w:szCs w:val="24"/>
        </w:rPr>
        <w:t>7</w:t>
      </w:r>
      <w:proofErr w:type="gramStart"/>
      <w:r w:rsidRPr="00B409E4">
        <w:rPr>
          <w:rFonts w:ascii="Constantia" w:hAnsi="Constantia"/>
          <w:b/>
          <w:szCs w:val="24"/>
        </w:rPr>
        <w:t>.számú</w:t>
      </w:r>
      <w:proofErr w:type="gramEnd"/>
      <w:r w:rsidRPr="00B409E4">
        <w:rPr>
          <w:rFonts w:ascii="Constantia" w:hAnsi="Constantia"/>
          <w:b/>
          <w:szCs w:val="24"/>
        </w:rPr>
        <w:t xml:space="preserve"> diagram</w:t>
      </w:r>
    </w:p>
    <w:tbl>
      <w:tblPr>
        <w:tblStyle w:val="Rcsostblzat"/>
        <w:tblW w:w="7846" w:type="dxa"/>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2060"/>
        <w:gridCol w:w="1280"/>
        <w:gridCol w:w="1180"/>
        <w:gridCol w:w="1195"/>
        <w:gridCol w:w="1475"/>
        <w:gridCol w:w="1122"/>
      </w:tblGrid>
      <w:tr w:rsidR="00325F8D" w:rsidRPr="00B409E4" w:rsidTr="00572474">
        <w:trPr>
          <w:trHeight w:val="497"/>
          <w:jc w:val="center"/>
        </w:trPr>
        <w:tc>
          <w:tcPr>
            <w:tcW w:w="2060" w:type="dxa"/>
            <w:vMerge w:val="restart"/>
            <w:vAlign w:val="center"/>
          </w:tcPr>
          <w:p w:rsidR="00325F8D" w:rsidRPr="00B409E4" w:rsidRDefault="00325F8D" w:rsidP="00572474">
            <w:pPr>
              <w:spacing w:line="240" w:lineRule="auto"/>
              <w:rPr>
                <w:rFonts w:ascii="Constantia" w:hAnsi="Constantia" w:cstheme="minorHAnsi"/>
                <w:szCs w:val="24"/>
              </w:rPr>
            </w:pPr>
          </w:p>
          <w:p w:rsidR="00325F8D" w:rsidRPr="00B409E4" w:rsidRDefault="00325F8D" w:rsidP="00572474">
            <w:pPr>
              <w:spacing w:line="240" w:lineRule="auto"/>
              <w:rPr>
                <w:rFonts w:ascii="Constantia" w:hAnsi="Constantia" w:cstheme="minorHAnsi"/>
                <w:szCs w:val="24"/>
              </w:rPr>
            </w:pPr>
            <w:r w:rsidRPr="00B409E4">
              <w:rPr>
                <w:rFonts w:ascii="Constantia" w:hAnsi="Constantia" w:cstheme="minorHAnsi"/>
                <w:szCs w:val="24"/>
              </w:rPr>
              <w:t>Köznevelési Jogviszony</w:t>
            </w:r>
          </w:p>
        </w:tc>
        <w:tc>
          <w:tcPr>
            <w:tcW w:w="1280" w:type="dxa"/>
            <w:vMerge w:val="restart"/>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Bölcsőde</w:t>
            </w:r>
          </w:p>
        </w:tc>
        <w:tc>
          <w:tcPr>
            <w:tcW w:w="1180" w:type="dxa"/>
            <w:vMerge w:val="restart"/>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Óvoda</w:t>
            </w:r>
          </w:p>
        </w:tc>
        <w:tc>
          <w:tcPr>
            <w:tcW w:w="1047" w:type="dxa"/>
            <w:vMerge w:val="restart"/>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Általános Iskola</w:t>
            </w:r>
          </w:p>
        </w:tc>
        <w:tc>
          <w:tcPr>
            <w:tcW w:w="1267" w:type="dxa"/>
            <w:vMerge w:val="restart"/>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Középiskola</w:t>
            </w:r>
          </w:p>
        </w:tc>
        <w:tc>
          <w:tcPr>
            <w:tcW w:w="1012" w:type="dxa"/>
            <w:vMerge w:val="restart"/>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összesen</w:t>
            </w:r>
          </w:p>
        </w:tc>
      </w:tr>
      <w:tr w:rsidR="00325F8D" w:rsidRPr="00B409E4" w:rsidTr="00572474">
        <w:trPr>
          <w:trHeight w:val="497"/>
          <w:jc w:val="center"/>
        </w:trPr>
        <w:tc>
          <w:tcPr>
            <w:tcW w:w="2060" w:type="dxa"/>
            <w:vMerge/>
            <w:vAlign w:val="center"/>
          </w:tcPr>
          <w:p w:rsidR="00325F8D" w:rsidRPr="00B409E4" w:rsidRDefault="00325F8D" w:rsidP="00572474">
            <w:pPr>
              <w:spacing w:line="240" w:lineRule="auto"/>
              <w:rPr>
                <w:rFonts w:ascii="Constantia" w:hAnsi="Constantia" w:cstheme="minorHAnsi"/>
                <w:szCs w:val="24"/>
              </w:rPr>
            </w:pPr>
          </w:p>
        </w:tc>
        <w:tc>
          <w:tcPr>
            <w:tcW w:w="1280"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180"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047"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267"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012" w:type="dxa"/>
            <w:vMerge/>
            <w:noWrap/>
            <w:vAlign w:val="center"/>
          </w:tcPr>
          <w:p w:rsidR="00325F8D" w:rsidRPr="00B409E4" w:rsidRDefault="00325F8D" w:rsidP="00572474">
            <w:pPr>
              <w:spacing w:line="240" w:lineRule="auto"/>
              <w:jc w:val="center"/>
              <w:rPr>
                <w:rFonts w:ascii="Constantia" w:hAnsi="Constantia" w:cstheme="minorHAnsi"/>
                <w:szCs w:val="24"/>
              </w:rPr>
            </w:pPr>
          </w:p>
        </w:tc>
      </w:tr>
      <w:tr w:rsidR="00325F8D" w:rsidRPr="00B409E4" w:rsidTr="00572474">
        <w:trPr>
          <w:trHeight w:val="497"/>
          <w:jc w:val="center"/>
        </w:trPr>
        <w:tc>
          <w:tcPr>
            <w:tcW w:w="2060" w:type="dxa"/>
            <w:vMerge/>
            <w:vAlign w:val="center"/>
          </w:tcPr>
          <w:p w:rsidR="00325F8D" w:rsidRPr="00B409E4" w:rsidRDefault="00325F8D" w:rsidP="00572474">
            <w:pPr>
              <w:spacing w:line="240" w:lineRule="auto"/>
              <w:rPr>
                <w:rFonts w:ascii="Constantia" w:hAnsi="Constantia" w:cstheme="minorHAnsi"/>
                <w:szCs w:val="24"/>
              </w:rPr>
            </w:pPr>
          </w:p>
        </w:tc>
        <w:tc>
          <w:tcPr>
            <w:tcW w:w="1280"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180"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047"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267" w:type="dxa"/>
            <w:vMerge/>
            <w:vAlign w:val="center"/>
          </w:tcPr>
          <w:p w:rsidR="00325F8D" w:rsidRPr="00B409E4" w:rsidRDefault="00325F8D" w:rsidP="00572474">
            <w:pPr>
              <w:spacing w:line="240" w:lineRule="auto"/>
              <w:jc w:val="center"/>
              <w:rPr>
                <w:rFonts w:ascii="Constantia" w:hAnsi="Constantia" w:cstheme="minorHAnsi"/>
                <w:szCs w:val="24"/>
              </w:rPr>
            </w:pPr>
          </w:p>
        </w:tc>
        <w:tc>
          <w:tcPr>
            <w:tcW w:w="1012" w:type="dxa"/>
            <w:vMerge/>
            <w:noWrap/>
            <w:vAlign w:val="center"/>
          </w:tcPr>
          <w:p w:rsidR="00325F8D" w:rsidRPr="00B409E4" w:rsidRDefault="00325F8D" w:rsidP="00572474">
            <w:pPr>
              <w:spacing w:line="240" w:lineRule="auto"/>
              <w:jc w:val="center"/>
              <w:rPr>
                <w:rFonts w:ascii="Constantia" w:hAnsi="Constantia" w:cstheme="minorHAnsi"/>
                <w:szCs w:val="24"/>
              </w:rPr>
            </w:pPr>
          </w:p>
        </w:tc>
      </w:tr>
      <w:tr w:rsidR="00325F8D" w:rsidRPr="00B409E4" w:rsidTr="00572474">
        <w:trPr>
          <w:trHeight w:val="599"/>
          <w:jc w:val="center"/>
        </w:trPr>
        <w:tc>
          <w:tcPr>
            <w:tcW w:w="2060" w:type="dxa"/>
            <w:vMerge/>
          </w:tcPr>
          <w:p w:rsidR="00325F8D" w:rsidRPr="00B409E4" w:rsidRDefault="00325F8D" w:rsidP="00572474">
            <w:pPr>
              <w:spacing w:line="240" w:lineRule="auto"/>
              <w:rPr>
                <w:rFonts w:ascii="Constantia" w:hAnsi="Constantia" w:cstheme="minorHAnsi"/>
                <w:szCs w:val="24"/>
              </w:rPr>
            </w:pPr>
          </w:p>
        </w:tc>
        <w:tc>
          <w:tcPr>
            <w:tcW w:w="1280" w:type="dxa"/>
            <w:vMerge/>
          </w:tcPr>
          <w:p w:rsidR="00325F8D" w:rsidRPr="00B409E4" w:rsidRDefault="00325F8D" w:rsidP="00572474">
            <w:pPr>
              <w:spacing w:line="240" w:lineRule="auto"/>
              <w:rPr>
                <w:rFonts w:ascii="Constantia" w:hAnsi="Constantia" w:cstheme="minorHAnsi"/>
                <w:szCs w:val="24"/>
              </w:rPr>
            </w:pPr>
          </w:p>
        </w:tc>
        <w:tc>
          <w:tcPr>
            <w:tcW w:w="1180" w:type="dxa"/>
            <w:vMerge/>
          </w:tcPr>
          <w:p w:rsidR="00325F8D" w:rsidRPr="00B409E4" w:rsidRDefault="00325F8D" w:rsidP="00572474">
            <w:pPr>
              <w:spacing w:line="240" w:lineRule="auto"/>
              <w:rPr>
                <w:rFonts w:ascii="Constantia" w:hAnsi="Constantia" w:cstheme="minorHAnsi"/>
                <w:szCs w:val="24"/>
              </w:rPr>
            </w:pPr>
          </w:p>
        </w:tc>
        <w:tc>
          <w:tcPr>
            <w:tcW w:w="1047" w:type="dxa"/>
            <w:vMerge/>
          </w:tcPr>
          <w:p w:rsidR="00325F8D" w:rsidRPr="00B409E4" w:rsidRDefault="00325F8D" w:rsidP="00572474">
            <w:pPr>
              <w:spacing w:line="240" w:lineRule="auto"/>
              <w:rPr>
                <w:rFonts w:ascii="Constantia" w:hAnsi="Constantia" w:cstheme="minorHAnsi"/>
                <w:szCs w:val="24"/>
              </w:rPr>
            </w:pPr>
          </w:p>
        </w:tc>
        <w:tc>
          <w:tcPr>
            <w:tcW w:w="1267" w:type="dxa"/>
            <w:vMerge/>
          </w:tcPr>
          <w:p w:rsidR="00325F8D" w:rsidRPr="00B409E4" w:rsidRDefault="00325F8D" w:rsidP="00572474">
            <w:pPr>
              <w:spacing w:line="240" w:lineRule="auto"/>
              <w:rPr>
                <w:rFonts w:ascii="Constantia" w:hAnsi="Constantia" w:cstheme="minorHAnsi"/>
                <w:szCs w:val="24"/>
              </w:rPr>
            </w:pPr>
          </w:p>
        </w:tc>
        <w:tc>
          <w:tcPr>
            <w:tcW w:w="1012" w:type="dxa"/>
            <w:vMerge/>
          </w:tcPr>
          <w:p w:rsidR="00325F8D" w:rsidRPr="00B409E4" w:rsidRDefault="00325F8D" w:rsidP="00572474">
            <w:pPr>
              <w:spacing w:line="240" w:lineRule="auto"/>
              <w:rPr>
                <w:rFonts w:ascii="Constantia" w:hAnsi="Constantia" w:cstheme="minorHAnsi"/>
                <w:szCs w:val="24"/>
              </w:rPr>
            </w:pPr>
          </w:p>
        </w:tc>
      </w:tr>
      <w:tr w:rsidR="00325F8D" w:rsidRPr="00B409E4" w:rsidTr="00572474">
        <w:trPr>
          <w:trHeight w:val="255"/>
          <w:jc w:val="center"/>
        </w:trPr>
        <w:tc>
          <w:tcPr>
            <w:tcW w:w="2060" w:type="dxa"/>
            <w:noWrap/>
          </w:tcPr>
          <w:p w:rsidR="00325F8D" w:rsidRPr="00B409E4" w:rsidRDefault="00325F8D" w:rsidP="00572474">
            <w:pPr>
              <w:spacing w:line="240" w:lineRule="auto"/>
              <w:rPr>
                <w:rFonts w:ascii="Constantia" w:hAnsi="Constantia" w:cstheme="minorHAnsi"/>
                <w:szCs w:val="24"/>
              </w:rPr>
            </w:pPr>
            <w:r w:rsidRPr="00B409E4">
              <w:rPr>
                <w:rFonts w:ascii="Constantia" w:hAnsi="Constantia" w:cstheme="minorHAnsi"/>
                <w:szCs w:val="24"/>
              </w:rPr>
              <w:t>Felsővárosi Csoport</w:t>
            </w:r>
          </w:p>
        </w:tc>
        <w:tc>
          <w:tcPr>
            <w:tcW w:w="1280"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w:t>
            </w:r>
          </w:p>
        </w:tc>
        <w:tc>
          <w:tcPr>
            <w:tcW w:w="1180"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17</w:t>
            </w:r>
          </w:p>
        </w:tc>
        <w:tc>
          <w:tcPr>
            <w:tcW w:w="1047"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59</w:t>
            </w:r>
          </w:p>
        </w:tc>
        <w:tc>
          <w:tcPr>
            <w:tcW w:w="1267"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16</w:t>
            </w:r>
          </w:p>
        </w:tc>
        <w:tc>
          <w:tcPr>
            <w:tcW w:w="1012"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93</w:t>
            </w:r>
          </w:p>
        </w:tc>
      </w:tr>
      <w:tr w:rsidR="00325F8D" w:rsidRPr="00B409E4" w:rsidTr="00572474">
        <w:trPr>
          <w:trHeight w:val="255"/>
          <w:jc w:val="center"/>
        </w:trPr>
        <w:tc>
          <w:tcPr>
            <w:tcW w:w="2060" w:type="dxa"/>
            <w:noWrap/>
          </w:tcPr>
          <w:p w:rsidR="00325F8D" w:rsidRPr="00B409E4" w:rsidRDefault="00325F8D" w:rsidP="00572474">
            <w:pPr>
              <w:spacing w:line="240" w:lineRule="auto"/>
              <w:rPr>
                <w:rFonts w:ascii="Constantia" w:hAnsi="Constantia" w:cstheme="minorHAnsi"/>
                <w:szCs w:val="24"/>
              </w:rPr>
            </w:pPr>
            <w:r w:rsidRPr="00B409E4">
              <w:rPr>
                <w:rFonts w:ascii="Constantia" w:hAnsi="Constantia" w:cstheme="minorHAnsi"/>
                <w:szCs w:val="24"/>
              </w:rPr>
              <w:t>Belvárosi Csoport</w:t>
            </w:r>
          </w:p>
        </w:tc>
        <w:tc>
          <w:tcPr>
            <w:tcW w:w="1280"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0</w:t>
            </w:r>
          </w:p>
        </w:tc>
        <w:tc>
          <w:tcPr>
            <w:tcW w:w="1180"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13</w:t>
            </w:r>
          </w:p>
        </w:tc>
        <w:tc>
          <w:tcPr>
            <w:tcW w:w="1047"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46</w:t>
            </w:r>
          </w:p>
        </w:tc>
        <w:tc>
          <w:tcPr>
            <w:tcW w:w="1267"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10</w:t>
            </w:r>
          </w:p>
        </w:tc>
        <w:tc>
          <w:tcPr>
            <w:tcW w:w="1012"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69</w:t>
            </w:r>
          </w:p>
        </w:tc>
      </w:tr>
      <w:tr w:rsidR="00325F8D" w:rsidRPr="00B409E4" w:rsidTr="00572474">
        <w:trPr>
          <w:trHeight w:val="255"/>
          <w:jc w:val="center"/>
        </w:trPr>
        <w:tc>
          <w:tcPr>
            <w:tcW w:w="2060" w:type="dxa"/>
            <w:noWrap/>
          </w:tcPr>
          <w:p w:rsidR="00325F8D" w:rsidRPr="00B409E4" w:rsidRDefault="00325F8D" w:rsidP="00572474">
            <w:pPr>
              <w:spacing w:line="240" w:lineRule="auto"/>
              <w:rPr>
                <w:rFonts w:ascii="Constantia" w:hAnsi="Constantia" w:cstheme="minorHAnsi"/>
                <w:szCs w:val="24"/>
              </w:rPr>
            </w:pPr>
            <w:r w:rsidRPr="00B409E4">
              <w:rPr>
                <w:rFonts w:ascii="Constantia" w:hAnsi="Constantia" w:cstheme="minorHAnsi"/>
                <w:szCs w:val="24"/>
              </w:rPr>
              <w:t>Szalai Közösségi Ház</w:t>
            </w:r>
          </w:p>
        </w:tc>
        <w:tc>
          <w:tcPr>
            <w:tcW w:w="1280"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0</w:t>
            </w:r>
          </w:p>
        </w:tc>
        <w:tc>
          <w:tcPr>
            <w:tcW w:w="1180"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6</w:t>
            </w:r>
          </w:p>
        </w:tc>
        <w:tc>
          <w:tcPr>
            <w:tcW w:w="1047"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17</w:t>
            </w:r>
          </w:p>
        </w:tc>
        <w:tc>
          <w:tcPr>
            <w:tcW w:w="1267"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2</w:t>
            </w:r>
          </w:p>
        </w:tc>
        <w:tc>
          <w:tcPr>
            <w:tcW w:w="1012"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25</w:t>
            </w:r>
          </w:p>
        </w:tc>
      </w:tr>
      <w:tr w:rsidR="00325F8D" w:rsidRPr="00B409E4" w:rsidTr="00572474">
        <w:trPr>
          <w:trHeight w:val="255"/>
          <w:jc w:val="center"/>
        </w:trPr>
        <w:tc>
          <w:tcPr>
            <w:tcW w:w="2060" w:type="dxa"/>
            <w:noWrap/>
          </w:tcPr>
          <w:p w:rsidR="00325F8D" w:rsidRPr="00B409E4" w:rsidRDefault="00325F8D" w:rsidP="00572474">
            <w:pPr>
              <w:spacing w:line="240" w:lineRule="auto"/>
              <w:rPr>
                <w:rFonts w:ascii="Constantia" w:hAnsi="Constantia" w:cstheme="minorHAnsi"/>
                <w:szCs w:val="24"/>
              </w:rPr>
            </w:pPr>
            <w:r w:rsidRPr="00B409E4">
              <w:rPr>
                <w:rFonts w:ascii="Constantia" w:hAnsi="Constantia" w:cstheme="minorHAnsi"/>
                <w:szCs w:val="24"/>
              </w:rPr>
              <w:t>Összesen</w:t>
            </w:r>
          </w:p>
        </w:tc>
        <w:tc>
          <w:tcPr>
            <w:tcW w:w="1280" w:type="dxa"/>
            <w:noWrap/>
            <w:vAlign w:val="center"/>
          </w:tcPr>
          <w:p w:rsidR="00325F8D" w:rsidRPr="00B409E4" w:rsidRDefault="00325F8D" w:rsidP="00572474">
            <w:pPr>
              <w:spacing w:line="240" w:lineRule="auto"/>
              <w:jc w:val="center"/>
              <w:rPr>
                <w:rFonts w:ascii="Constantia" w:hAnsi="Constantia" w:cstheme="minorHAnsi"/>
                <w:b/>
                <w:bCs/>
                <w:szCs w:val="24"/>
              </w:rPr>
            </w:pPr>
            <w:r w:rsidRPr="00B409E4">
              <w:rPr>
                <w:rFonts w:ascii="Constantia" w:hAnsi="Constantia" w:cstheme="minorHAnsi"/>
                <w:b/>
                <w:bCs/>
                <w:szCs w:val="24"/>
              </w:rPr>
              <w:t>1</w:t>
            </w:r>
          </w:p>
        </w:tc>
        <w:tc>
          <w:tcPr>
            <w:tcW w:w="1180" w:type="dxa"/>
            <w:noWrap/>
            <w:vAlign w:val="center"/>
          </w:tcPr>
          <w:p w:rsidR="00325F8D" w:rsidRPr="00B409E4" w:rsidRDefault="00325F8D" w:rsidP="00572474">
            <w:pPr>
              <w:spacing w:line="240" w:lineRule="auto"/>
              <w:jc w:val="center"/>
              <w:rPr>
                <w:rFonts w:ascii="Constantia" w:hAnsi="Constantia" w:cstheme="minorHAnsi"/>
                <w:b/>
                <w:bCs/>
                <w:szCs w:val="24"/>
              </w:rPr>
            </w:pPr>
            <w:r w:rsidRPr="00B409E4">
              <w:rPr>
                <w:rFonts w:ascii="Constantia" w:hAnsi="Constantia" w:cstheme="minorHAnsi"/>
                <w:b/>
                <w:bCs/>
                <w:szCs w:val="24"/>
              </w:rPr>
              <w:t>36</w:t>
            </w:r>
          </w:p>
        </w:tc>
        <w:tc>
          <w:tcPr>
            <w:tcW w:w="1047" w:type="dxa"/>
            <w:noWrap/>
            <w:vAlign w:val="center"/>
          </w:tcPr>
          <w:p w:rsidR="00325F8D" w:rsidRPr="00B409E4" w:rsidRDefault="00325F8D" w:rsidP="00572474">
            <w:pPr>
              <w:spacing w:line="240" w:lineRule="auto"/>
              <w:jc w:val="center"/>
              <w:rPr>
                <w:rFonts w:ascii="Constantia" w:hAnsi="Constantia" w:cstheme="minorHAnsi"/>
                <w:b/>
                <w:bCs/>
                <w:szCs w:val="24"/>
              </w:rPr>
            </w:pPr>
            <w:r w:rsidRPr="00B409E4">
              <w:rPr>
                <w:rFonts w:ascii="Constantia" w:hAnsi="Constantia" w:cstheme="minorHAnsi"/>
                <w:b/>
                <w:bCs/>
                <w:szCs w:val="24"/>
              </w:rPr>
              <w:t>122</w:t>
            </w:r>
          </w:p>
        </w:tc>
        <w:tc>
          <w:tcPr>
            <w:tcW w:w="1267" w:type="dxa"/>
            <w:noWrap/>
            <w:vAlign w:val="center"/>
          </w:tcPr>
          <w:p w:rsidR="00325F8D" w:rsidRPr="00B409E4" w:rsidRDefault="00325F8D" w:rsidP="00572474">
            <w:pPr>
              <w:spacing w:line="240" w:lineRule="auto"/>
              <w:jc w:val="center"/>
              <w:rPr>
                <w:rFonts w:ascii="Constantia" w:hAnsi="Constantia" w:cstheme="minorHAnsi"/>
                <w:b/>
                <w:bCs/>
                <w:szCs w:val="24"/>
              </w:rPr>
            </w:pPr>
            <w:r w:rsidRPr="00B409E4">
              <w:rPr>
                <w:rFonts w:ascii="Constantia" w:hAnsi="Constantia" w:cstheme="minorHAnsi"/>
                <w:b/>
                <w:bCs/>
                <w:szCs w:val="24"/>
              </w:rPr>
              <w:t>28</w:t>
            </w:r>
          </w:p>
        </w:tc>
        <w:tc>
          <w:tcPr>
            <w:tcW w:w="1012" w:type="dxa"/>
            <w:noWrap/>
            <w:vAlign w:val="center"/>
          </w:tcPr>
          <w:p w:rsidR="00325F8D" w:rsidRPr="00B409E4" w:rsidRDefault="00325F8D" w:rsidP="00572474">
            <w:pPr>
              <w:spacing w:line="240" w:lineRule="auto"/>
              <w:jc w:val="center"/>
              <w:rPr>
                <w:rFonts w:ascii="Constantia" w:hAnsi="Constantia" w:cstheme="minorHAnsi"/>
                <w:szCs w:val="24"/>
              </w:rPr>
            </w:pPr>
            <w:r w:rsidRPr="00B409E4">
              <w:rPr>
                <w:rFonts w:ascii="Constantia" w:hAnsi="Constantia" w:cstheme="minorHAnsi"/>
                <w:szCs w:val="24"/>
              </w:rPr>
              <w:t>187</w:t>
            </w:r>
          </w:p>
        </w:tc>
      </w:tr>
    </w:tbl>
    <w:p w:rsidR="00325F8D" w:rsidRPr="00B409E4" w:rsidRDefault="00325F8D" w:rsidP="00325F8D">
      <w:pPr>
        <w:spacing w:after="0" w:line="240" w:lineRule="auto"/>
        <w:rPr>
          <w:rFonts w:ascii="Constantia" w:hAnsi="Constantia" w:cstheme="minorHAnsi"/>
          <w:szCs w:val="24"/>
        </w:rPr>
      </w:pPr>
    </w:p>
    <w:p w:rsidR="00325F8D" w:rsidRPr="00B409E4" w:rsidRDefault="00325F8D" w:rsidP="00325F8D">
      <w:pPr>
        <w:spacing w:after="0" w:line="240" w:lineRule="auto"/>
        <w:rPr>
          <w:rFonts w:ascii="Constantia" w:hAnsi="Constantia" w:cstheme="minorHAnsi"/>
          <w:szCs w:val="24"/>
        </w:rPr>
      </w:pPr>
    </w:p>
    <w:p w:rsidR="00325F8D" w:rsidRPr="00B409E4" w:rsidRDefault="00325F8D" w:rsidP="00325F8D">
      <w:pPr>
        <w:spacing w:after="0" w:line="240" w:lineRule="auto"/>
        <w:rPr>
          <w:rFonts w:ascii="Constantia" w:hAnsi="Constantia"/>
          <w:b/>
          <w:szCs w:val="24"/>
        </w:rPr>
      </w:pPr>
      <w:r w:rsidRPr="00B409E4">
        <w:rPr>
          <w:rFonts w:ascii="Constantia" w:hAnsi="Constantia" w:cstheme="minorHAnsi"/>
          <w:b/>
          <w:szCs w:val="24"/>
        </w:rPr>
        <w:t>Család és Gyermekjóléti Szolgálat k</w:t>
      </w:r>
      <w:r w:rsidRPr="00B409E4">
        <w:rPr>
          <w:rFonts w:ascii="Constantia" w:hAnsi="Constantia"/>
          <w:b/>
          <w:szCs w:val="24"/>
        </w:rPr>
        <w:t>özösségi munka keretében végzett rendezvényeken résztvevők száma.</w:t>
      </w:r>
    </w:p>
    <w:p w:rsidR="00325F8D" w:rsidRPr="00B409E4" w:rsidRDefault="00325F8D" w:rsidP="00325F8D">
      <w:pPr>
        <w:spacing w:after="0" w:line="240" w:lineRule="auto"/>
        <w:rPr>
          <w:rFonts w:ascii="Constantia" w:hAnsi="Constantia"/>
          <w:b/>
          <w:szCs w:val="24"/>
        </w:rPr>
      </w:pPr>
      <w:r w:rsidRPr="00B409E4">
        <w:rPr>
          <w:rFonts w:ascii="Constantia" w:hAnsi="Constantia"/>
          <w:b/>
          <w:szCs w:val="24"/>
        </w:rPr>
        <w:t>8</w:t>
      </w:r>
      <w:proofErr w:type="gramStart"/>
      <w:r w:rsidRPr="00B409E4">
        <w:rPr>
          <w:rFonts w:ascii="Constantia" w:hAnsi="Constantia"/>
          <w:b/>
          <w:szCs w:val="24"/>
        </w:rPr>
        <w:t>.számú</w:t>
      </w:r>
      <w:proofErr w:type="gramEnd"/>
      <w:r w:rsidRPr="00B409E4">
        <w:rPr>
          <w:rFonts w:ascii="Constantia" w:hAnsi="Constantia"/>
          <w:b/>
          <w:szCs w:val="24"/>
        </w:rPr>
        <w:t xml:space="preserve"> diagram</w:t>
      </w:r>
    </w:p>
    <w:tbl>
      <w:tblPr>
        <w:tblW w:w="5982" w:type="dxa"/>
        <w:jc w:val="center"/>
        <w:tblLook w:val="0000" w:firstRow="0" w:lastRow="0" w:firstColumn="0" w:lastColumn="0" w:noHBand="0" w:noVBand="0"/>
      </w:tblPr>
      <w:tblGrid>
        <w:gridCol w:w="2407"/>
        <w:gridCol w:w="1733"/>
        <w:gridCol w:w="1842"/>
      </w:tblGrid>
      <w:tr w:rsidR="00325F8D" w:rsidRPr="00B409E4" w:rsidTr="00572474">
        <w:trPr>
          <w:trHeight w:val="667"/>
          <w:jc w:val="center"/>
        </w:trPr>
        <w:tc>
          <w:tcPr>
            <w:tcW w:w="2407" w:type="dxa"/>
          </w:tcPr>
          <w:p w:rsidR="00325F8D" w:rsidRPr="00B409E4" w:rsidRDefault="00325F8D" w:rsidP="00572474">
            <w:pPr>
              <w:spacing w:after="0" w:line="240" w:lineRule="auto"/>
              <w:rPr>
                <w:rFonts w:ascii="Constantia" w:hAnsi="Constantia" w:cstheme="minorHAnsi"/>
                <w:b/>
                <w:bCs/>
                <w:color w:val="000000"/>
                <w:szCs w:val="24"/>
                <w:lang w:eastAsia="hu-HU"/>
              </w:rPr>
            </w:pPr>
          </w:p>
        </w:tc>
        <w:tc>
          <w:tcPr>
            <w:tcW w:w="1733" w:type="dxa"/>
          </w:tcPr>
          <w:p w:rsidR="00325F8D" w:rsidRPr="00B409E4" w:rsidRDefault="00325F8D" w:rsidP="00572474">
            <w:pPr>
              <w:spacing w:after="0" w:line="240" w:lineRule="auto"/>
              <w:jc w:val="center"/>
              <w:rPr>
                <w:rFonts w:ascii="Constantia" w:hAnsi="Constantia" w:cstheme="minorHAnsi"/>
                <w:b/>
                <w:bCs/>
                <w:color w:val="000000"/>
                <w:szCs w:val="24"/>
                <w:lang w:eastAsia="hu-HU"/>
              </w:rPr>
            </w:pPr>
            <w:r w:rsidRPr="00B409E4">
              <w:rPr>
                <w:rFonts w:ascii="Constantia" w:hAnsi="Constantia" w:cstheme="minorHAnsi"/>
                <w:b/>
                <w:bCs/>
                <w:color w:val="000000"/>
                <w:szCs w:val="24"/>
                <w:lang w:eastAsia="hu-HU"/>
              </w:rPr>
              <w:t>Alkalmak száma</w:t>
            </w:r>
          </w:p>
        </w:tc>
        <w:tc>
          <w:tcPr>
            <w:tcW w:w="1842" w:type="dxa"/>
          </w:tcPr>
          <w:p w:rsidR="00325F8D" w:rsidRPr="00B409E4" w:rsidRDefault="00325F8D" w:rsidP="00572474">
            <w:pPr>
              <w:spacing w:after="0" w:line="240" w:lineRule="auto"/>
              <w:jc w:val="center"/>
              <w:rPr>
                <w:rFonts w:ascii="Constantia" w:hAnsi="Constantia" w:cstheme="minorHAnsi"/>
                <w:b/>
                <w:bCs/>
                <w:color w:val="000000"/>
                <w:szCs w:val="24"/>
                <w:lang w:eastAsia="hu-HU"/>
              </w:rPr>
            </w:pPr>
            <w:r w:rsidRPr="00B409E4">
              <w:rPr>
                <w:rFonts w:ascii="Constantia" w:hAnsi="Constantia" w:cstheme="minorHAnsi"/>
                <w:b/>
                <w:bCs/>
                <w:color w:val="000000"/>
                <w:szCs w:val="24"/>
                <w:lang w:eastAsia="hu-HU"/>
              </w:rPr>
              <w:t>Résztvevők száma</w:t>
            </w:r>
          </w:p>
        </w:tc>
      </w:tr>
      <w:tr w:rsidR="00325F8D" w:rsidRPr="00B409E4" w:rsidTr="00572474">
        <w:trPr>
          <w:trHeight w:val="383"/>
          <w:jc w:val="center"/>
        </w:trPr>
        <w:tc>
          <w:tcPr>
            <w:tcW w:w="2407" w:type="dxa"/>
          </w:tcPr>
          <w:p w:rsidR="00325F8D" w:rsidRPr="00B409E4" w:rsidRDefault="00325F8D" w:rsidP="00572474">
            <w:pPr>
              <w:spacing w:after="0" w:line="240" w:lineRule="auto"/>
              <w:rPr>
                <w:rFonts w:ascii="Constantia" w:eastAsia="Symbol" w:hAnsi="Constantia" w:cstheme="minorHAnsi"/>
                <w:b/>
                <w:bCs/>
                <w:color w:val="000000"/>
                <w:szCs w:val="24"/>
                <w:lang w:eastAsia="hu-HU"/>
              </w:rPr>
            </w:pPr>
            <w:r w:rsidRPr="00B409E4">
              <w:rPr>
                <w:rFonts w:ascii="Constantia" w:eastAsia="Symbol" w:hAnsi="Constantia" w:cstheme="minorHAnsi"/>
                <w:b/>
                <w:bCs/>
                <w:color w:val="000000"/>
                <w:szCs w:val="24"/>
                <w:lang w:eastAsia="hu-HU"/>
              </w:rPr>
              <w:t>Sportklub</w:t>
            </w:r>
          </w:p>
        </w:tc>
        <w:tc>
          <w:tcPr>
            <w:tcW w:w="1733"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186</w:t>
            </w:r>
          </w:p>
        </w:tc>
        <w:tc>
          <w:tcPr>
            <w:tcW w:w="1842"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1133</w:t>
            </w:r>
          </w:p>
        </w:tc>
      </w:tr>
      <w:tr w:rsidR="00325F8D" w:rsidRPr="00B409E4" w:rsidTr="00572474">
        <w:trPr>
          <w:trHeight w:val="300"/>
          <w:jc w:val="center"/>
        </w:trPr>
        <w:tc>
          <w:tcPr>
            <w:tcW w:w="2407" w:type="dxa"/>
          </w:tcPr>
          <w:p w:rsidR="00325F8D" w:rsidRPr="00B409E4" w:rsidRDefault="00325F8D" w:rsidP="00572474">
            <w:pPr>
              <w:spacing w:after="0" w:line="240" w:lineRule="auto"/>
              <w:rPr>
                <w:rFonts w:ascii="Constantia" w:eastAsia="Symbol" w:hAnsi="Constantia" w:cstheme="minorHAnsi"/>
                <w:b/>
                <w:bCs/>
                <w:color w:val="000000"/>
                <w:szCs w:val="24"/>
                <w:lang w:eastAsia="hu-HU"/>
              </w:rPr>
            </w:pPr>
            <w:r w:rsidRPr="00B409E4">
              <w:rPr>
                <w:rFonts w:ascii="Constantia" w:eastAsia="Symbol" w:hAnsi="Constantia" w:cstheme="minorHAnsi"/>
                <w:b/>
                <w:bCs/>
                <w:color w:val="000000"/>
                <w:szCs w:val="24"/>
                <w:lang w:eastAsia="hu-HU"/>
              </w:rPr>
              <w:t>Média Klub</w:t>
            </w:r>
          </w:p>
        </w:tc>
        <w:tc>
          <w:tcPr>
            <w:tcW w:w="1733"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173</w:t>
            </w:r>
          </w:p>
        </w:tc>
        <w:tc>
          <w:tcPr>
            <w:tcW w:w="1842"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669</w:t>
            </w:r>
          </w:p>
        </w:tc>
      </w:tr>
      <w:tr w:rsidR="00325F8D" w:rsidRPr="00B409E4" w:rsidTr="00572474">
        <w:trPr>
          <w:trHeight w:val="300"/>
          <w:jc w:val="center"/>
        </w:trPr>
        <w:tc>
          <w:tcPr>
            <w:tcW w:w="2407" w:type="dxa"/>
          </w:tcPr>
          <w:p w:rsidR="00325F8D" w:rsidRPr="00B409E4" w:rsidRDefault="00325F8D" w:rsidP="00572474">
            <w:pPr>
              <w:spacing w:after="0" w:line="240" w:lineRule="auto"/>
              <w:rPr>
                <w:rFonts w:ascii="Constantia" w:eastAsia="Symbol" w:hAnsi="Constantia" w:cstheme="minorHAnsi"/>
                <w:b/>
                <w:bCs/>
                <w:color w:val="000000"/>
                <w:szCs w:val="24"/>
                <w:lang w:eastAsia="hu-HU"/>
              </w:rPr>
            </w:pPr>
            <w:r w:rsidRPr="00B409E4">
              <w:rPr>
                <w:rFonts w:ascii="Constantia" w:eastAsia="Symbol" w:hAnsi="Constantia" w:cstheme="minorHAnsi"/>
                <w:b/>
                <w:bCs/>
                <w:color w:val="000000"/>
                <w:szCs w:val="24"/>
                <w:lang w:eastAsia="hu-HU"/>
              </w:rPr>
              <w:t>Ki-mit-tud</w:t>
            </w:r>
          </w:p>
        </w:tc>
        <w:tc>
          <w:tcPr>
            <w:tcW w:w="1733"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5</w:t>
            </w:r>
          </w:p>
        </w:tc>
        <w:tc>
          <w:tcPr>
            <w:tcW w:w="1842"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273</w:t>
            </w:r>
          </w:p>
        </w:tc>
      </w:tr>
      <w:tr w:rsidR="00325F8D" w:rsidRPr="00B409E4" w:rsidTr="00572474">
        <w:trPr>
          <w:trHeight w:val="300"/>
          <w:jc w:val="center"/>
        </w:trPr>
        <w:tc>
          <w:tcPr>
            <w:tcW w:w="2407" w:type="dxa"/>
          </w:tcPr>
          <w:p w:rsidR="00325F8D" w:rsidRPr="00B409E4" w:rsidRDefault="00325F8D" w:rsidP="00572474">
            <w:pPr>
              <w:spacing w:after="0" w:line="240" w:lineRule="auto"/>
              <w:rPr>
                <w:rFonts w:ascii="Constantia" w:eastAsia="Symbol" w:hAnsi="Constantia" w:cstheme="minorHAnsi"/>
                <w:b/>
                <w:bCs/>
                <w:color w:val="000000"/>
                <w:szCs w:val="24"/>
                <w:lang w:eastAsia="hu-HU"/>
              </w:rPr>
            </w:pPr>
            <w:r w:rsidRPr="00B409E4">
              <w:rPr>
                <w:rFonts w:ascii="Constantia" w:eastAsia="Symbol" w:hAnsi="Constantia" w:cstheme="minorHAnsi"/>
                <w:b/>
                <w:bCs/>
                <w:color w:val="000000"/>
                <w:szCs w:val="24"/>
                <w:lang w:eastAsia="hu-HU"/>
              </w:rPr>
              <w:t>Táncház /</w:t>
            </w:r>
            <w:proofErr w:type="gramStart"/>
            <w:r w:rsidRPr="00B409E4">
              <w:rPr>
                <w:rFonts w:ascii="Constantia" w:eastAsia="Symbol" w:hAnsi="Constantia" w:cstheme="minorHAnsi"/>
                <w:b/>
                <w:bCs/>
                <w:color w:val="000000"/>
                <w:szCs w:val="24"/>
                <w:lang w:eastAsia="hu-HU"/>
              </w:rPr>
              <w:t>hagyomány őrző</w:t>
            </w:r>
            <w:proofErr w:type="gramEnd"/>
            <w:r w:rsidRPr="00B409E4">
              <w:rPr>
                <w:rFonts w:ascii="Constantia" w:eastAsia="Symbol" w:hAnsi="Constantia" w:cstheme="minorHAnsi"/>
                <w:b/>
                <w:bCs/>
                <w:color w:val="000000"/>
                <w:szCs w:val="24"/>
                <w:lang w:eastAsia="hu-HU"/>
              </w:rPr>
              <w:t>/</w:t>
            </w:r>
          </w:p>
        </w:tc>
        <w:tc>
          <w:tcPr>
            <w:tcW w:w="1733"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7</w:t>
            </w:r>
          </w:p>
        </w:tc>
        <w:tc>
          <w:tcPr>
            <w:tcW w:w="1842"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228</w:t>
            </w:r>
          </w:p>
        </w:tc>
      </w:tr>
      <w:tr w:rsidR="00325F8D" w:rsidRPr="00B409E4" w:rsidTr="00572474">
        <w:trPr>
          <w:trHeight w:val="300"/>
          <w:jc w:val="center"/>
        </w:trPr>
        <w:tc>
          <w:tcPr>
            <w:tcW w:w="2407" w:type="dxa"/>
          </w:tcPr>
          <w:p w:rsidR="00325F8D" w:rsidRPr="00B409E4" w:rsidRDefault="00325F8D" w:rsidP="00572474">
            <w:pPr>
              <w:spacing w:after="0" w:line="240" w:lineRule="auto"/>
              <w:rPr>
                <w:rFonts w:ascii="Constantia" w:eastAsia="Symbol" w:hAnsi="Constantia" w:cstheme="minorHAnsi"/>
                <w:b/>
                <w:bCs/>
                <w:color w:val="000000"/>
                <w:szCs w:val="24"/>
                <w:lang w:eastAsia="hu-HU"/>
              </w:rPr>
            </w:pPr>
            <w:r w:rsidRPr="00B409E4">
              <w:rPr>
                <w:rFonts w:ascii="Constantia" w:eastAsia="Symbol" w:hAnsi="Constantia" w:cstheme="minorHAnsi"/>
                <w:b/>
                <w:bCs/>
                <w:color w:val="000000"/>
                <w:szCs w:val="24"/>
                <w:lang w:eastAsia="hu-HU"/>
              </w:rPr>
              <w:t>Városi Gyermeknap</w:t>
            </w:r>
          </w:p>
        </w:tc>
        <w:tc>
          <w:tcPr>
            <w:tcW w:w="1733"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w:t>
            </w:r>
          </w:p>
        </w:tc>
        <w:tc>
          <w:tcPr>
            <w:tcW w:w="1842"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150</w:t>
            </w:r>
          </w:p>
        </w:tc>
      </w:tr>
      <w:tr w:rsidR="00325F8D" w:rsidRPr="00B409E4" w:rsidTr="00572474">
        <w:trPr>
          <w:trHeight w:val="300"/>
          <w:jc w:val="center"/>
        </w:trPr>
        <w:tc>
          <w:tcPr>
            <w:tcW w:w="2407" w:type="dxa"/>
          </w:tcPr>
          <w:p w:rsidR="00325F8D" w:rsidRPr="00B409E4" w:rsidRDefault="00325F8D" w:rsidP="00572474">
            <w:pPr>
              <w:spacing w:after="0" w:line="240" w:lineRule="auto"/>
              <w:rPr>
                <w:rFonts w:ascii="Constantia" w:eastAsia="Symbol" w:hAnsi="Constantia" w:cstheme="minorHAnsi"/>
                <w:b/>
                <w:bCs/>
                <w:color w:val="000000"/>
                <w:szCs w:val="24"/>
                <w:lang w:eastAsia="hu-HU"/>
              </w:rPr>
            </w:pPr>
            <w:r w:rsidRPr="00B409E4">
              <w:rPr>
                <w:rFonts w:ascii="Constantia" w:eastAsia="Symbol" w:hAnsi="Constantia" w:cstheme="minorHAnsi"/>
                <w:b/>
                <w:bCs/>
                <w:color w:val="000000"/>
                <w:szCs w:val="24"/>
                <w:lang w:eastAsia="hu-HU"/>
              </w:rPr>
              <w:t>ÉFOÉSZ rendezvény</w:t>
            </w:r>
          </w:p>
        </w:tc>
        <w:tc>
          <w:tcPr>
            <w:tcW w:w="1733"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w:t>
            </w:r>
          </w:p>
        </w:tc>
        <w:tc>
          <w:tcPr>
            <w:tcW w:w="1842" w:type="dxa"/>
          </w:tcPr>
          <w:p w:rsidR="00325F8D" w:rsidRPr="00B409E4" w:rsidRDefault="00325F8D" w:rsidP="00572474">
            <w:pPr>
              <w:spacing w:after="0" w:line="240" w:lineRule="auto"/>
              <w:jc w:val="center"/>
              <w:rPr>
                <w:rFonts w:ascii="Constantia" w:hAnsi="Constantia" w:cstheme="minorHAnsi"/>
                <w:color w:val="000000"/>
                <w:szCs w:val="24"/>
                <w:lang w:eastAsia="hu-HU"/>
              </w:rPr>
            </w:pPr>
            <w:r w:rsidRPr="00B409E4">
              <w:rPr>
                <w:rFonts w:ascii="Constantia" w:hAnsi="Constantia" w:cstheme="minorHAnsi"/>
                <w:color w:val="000000"/>
                <w:szCs w:val="24"/>
                <w:lang w:eastAsia="hu-HU"/>
              </w:rPr>
              <w:t>105</w:t>
            </w:r>
          </w:p>
        </w:tc>
      </w:tr>
      <w:tr w:rsidR="00325F8D" w:rsidRPr="00B409E4" w:rsidTr="00572474">
        <w:trPr>
          <w:trHeight w:val="300"/>
          <w:jc w:val="center"/>
        </w:trPr>
        <w:tc>
          <w:tcPr>
            <w:tcW w:w="2407" w:type="dxa"/>
          </w:tcPr>
          <w:p w:rsidR="00325F8D" w:rsidRPr="00B409E4" w:rsidRDefault="00325F8D" w:rsidP="00572474">
            <w:pPr>
              <w:spacing w:after="0" w:line="240" w:lineRule="auto"/>
              <w:rPr>
                <w:rFonts w:ascii="Constantia" w:hAnsi="Constantia" w:cstheme="minorHAnsi"/>
                <w:b/>
                <w:bCs/>
                <w:color w:val="000000"/>
                <w:szCs w:val="24"/>
                <w:lang w:eastAsia="hu-HU"/>
              </w:rPr>
            </w:pPr>
            <w:r w:rsidRPr="00B409E4">
              <w:rPr>
                <w:rFonts w:ascii="Constantia" w:hAnsi="Constantia" w:cstheme="minorHAnsi"/>
                <w:b/>
                <w:bCs/>
                <w:color w:val="000000"/>
                <w:szCs w:val="24"/>
                <w:lang w:eastAsia="hu-HU"/>
              </w:rPr>
              <w:t>Összesen:</w:t>
            </w:r>
          </w:p>
        </w:tc>
        <w:tc>
          <w:tcPr>
            <w:tcW w:w="1733" w:type="dxa"/>
          </w:tcPr>
          <w:p w:rsidR="00325F8D" w:rsidRPr="00B409E4" w:rsidRDefault="00325F8D" w:rsidP="00572474">
            <w:pPr>
              <w:spacing w:after="0" w:line="240" w:lineRule="auto"/>
              <w:jc w:val="center"/>
              <w:rPr>
                <w:rFonts w:ascii="Constantia" w:hAnsi="Constantia" w:cstheme="minorHAnsi"/>
                <w:b/>
                <w:bCs/>
                <w:color w:val="000000"/>
                <w:szCs w:val="24"/>
                <w:lang w:eastAsia="hu-HU"/>
              </w:rPr>
            </w:pPr>
            <w:r w:rsidRPr="00B409E4">
              <w:rPr>
                <w:rFonts w:ascii="Constantia" w:hAnsi="Constantia" w:cstheme="minorHAnsi"/>
                <w:b/>
                <w:bCs/>
                <w:color w:val="000000"/>
                <w:szCs w:val="24"/>
                <w:lang w:eastAsia="hu-HU"/>
              </w:rPr>
              <w:t>373</w:t>
            </w:r>
          </w:p>
        </w:tc>
        <w:tc>
          <w:tcPr>
            <w:tcW w:w="1842" w:type="dxa"/>
          </w:tcPr>
          <w:p w:rsidR="00325F8D" w:rsidRPr="00B409E4" w:rsidRDefault="00325F8D" w:rsidP="00572474">
            <w:pPr>
              <w:spacing w:after="0" w:line="240" w:lineRule="auto"/>
              <w:jc w:val="center"/>
              <w:rPr>
                <w:rFonts w:ascii="Constantia" w:hAnsi="Constantia" w:cstheme="minorHAnsi"/>
                <w:b/>
                <w:bCs/>
                <w:color w:val="000000"/>
                <w:szCs w:val="24"/>
                <w:lang w:eastAsia="hu-HU"/>
              </w:rPr>
            </w:pPr>
            <w:r w:rsidRPr="00B409E4">
              <w:rPr>
                <w:rFonts w:ascii="Constantia" w:hAnsi="Constantia" w:cstheme="minorHAnsi"/>
                <w:b/>
                <w:bCs/>
                <w:color w:val="000000"/>
                <w:szCs w:val="24"/>
                <w:lang w:eastAsia="hu-HU"/>
              </w:rPr>
              <w:t>2558</w:t>
            </w:r>
          </w:p>
        </w:tc>
      </w:tr>
    </w:tbl>
    <w:p w:rsidR="00325F8D" w:rsidRPr="00B409E4" w:rsidRDefault="00325F8D"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b/>
          <w:szCs w:val="24"/>
        </w:rPr>
      </w:pPr>
      <w:r w:rsidRPr="00B409E4">
        <w:rPr>
          <w:rFonts w:ascii="Constantia" w:hAnsi="Constantia"/>
          <w:b/>
          <w:szCs w:val="24"/>
        </w:rPr>
        <w:t>IV. CSÁÓ</w:t>
      </w:r>
    </w:p>
    <w:p w:rsidR="00325F8D" w:rsidRPr="00B409E4" w:rsidRDefault="00325F8D" w:rsidP="00325F8D">
      <w:pPr>
        <w:spacing w:after="0" w:line="240" w:lineRule="auto"/>
        <w:rPr>
          <w:rFonts w:ascii="Constantia" w:hAnsi="Constantia"/>
          <w:b/>
          <w:szCs w:val="24"/>
        </w:rPr>
      </w:pPr>
      <w:r w:rsidRPr="00B409E4">
        <w:rPr>
          <w:rFonts w:ascii="Constantia" w:eastAsia="Lucida Sans Unicode" w:hAnsi="Constantia"/>
          <w:b/>
          <w:kern w:val="1"/>
          <w:szCs w:val="24"/>
        </w:rPr>
        <w:t>Intézményen belüli és kívüli kapcsolattartás</w:t>
      </w:r>
    </w:p>
    <w:p w:rsidR="00325F8D" w:rsidRPr="00B409E4" w:rsidRDefault="00325F8D" w:rsidP="00325F8D">
      <w:pPr>
        <w:widowControl w:val="0"/>
        <w:suppressAutoHyphens/>
        <w:spacing w:after="0" w:line="240" w:lineRule="auto"/>
        <w:rPr>
          <w:rFonts w:ascii="Constantia" w:eastAsia="Lucida Sans Unicode" w:hAnsi="Constantia"/>
          <w:kern w:val="1"/>
          <w:szCs w:val="24"/>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2742"/>
        <w:gridCol w:w="3340"/>
        <w:gridCol w:w="3090"/>
      </w:tblGrid>
      <w:tr w:rsidR="00325F8D" w:rsidRPr="00B409E4" w:rsidTr="00572474">
        <w:tc>
          <w:tcPr>
            <w:tcW w:w="1057"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b/>
                <w:i/>
                <w:kern w:val="1"/>
                <w:szCs w:val="24"/>
              </w:rPr>
              <w:t>Sorszám</w:t>
            </w:r>
          </w:p>
        </w:tc>
        <w:tc>
          <w:tcPr>
            <w:tcW w:w="2771"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b/>
                <w:i/>
                <w:kern w:val="1"/>
                <w:szCs w:val="24"/>
              </w:rPr>
              <w:t>Szervezet neve</w:t>
            </w:r>
          </w:p>
        </w:tc>
        <w:tc>
          <w:tcPr>
            <w:tcW w:w="3402"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b/>
                <w:i/>
                <w:kern w:val="1"/>
                <w:szCs w:val="24"/>
              </w:rPr>
              <w:t>Szolgáltatás neve</w:t>
            </w:r>
          </w:p>
        </w:tc>
        <w:tc>
          <w:tcPr>
            <w:tcW w:w="3119"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b/>
                <w:i/>
                <w:kern w:val="1"/>
                <w:szCs w:val="24"/>
              </w:rPr>
              <w:t>Együttműködés jellege</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1"/>
                <w:szCs w:val="24"/>
              </w:rPr>
              <w:t>1.</w:t>
            </w:r>
          </w:p>
        </w:tc>
        <w:tc>
          <w:tcPr>
            <w:tcW w:w="2771"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kern w:val="2"/>
                <w:szCs w:val="24"/>
              </w:rPr>
            </w:pPr>
            <w:proofErr w:type="spellStart"/>
            <w:r w:rsidRPr="00B409E4">
              <w:rPr>
                <w:rFonts w:ascii="Constantia" w:eastAsia="Lucida Sans Unicode" w:hAnsi="Constantia"/>
                <w:kern w:val="1"/>
                <w:szCs w:val="24"/>
              </w:rPr>
              <w:t>Cecey</w:t>
            </w:r>
            <w:proofErr w:type="spellEnd"/>
            <w:r w:rsidRPr="00B409E4">
              <w:rPr>
                <w:rFonts w:ascii="Constantia" w:eastAsia="Lucida Sans Unicode" w:hAnsi="Constantia"/>
                <w:kern w:val="1"/>
                <w:szCs w:val="24"/>
              </w:rPr>
              <w:t xml:space="preserve"> Éva Bölcsőde</w:t>
            </w:r>
          </w:p>
        </w:tc>
        <w:tc>
          <w:tcPr>
            <w:tcW w:w="3402" w:type="dxa"/>
            <w:tcBorders>
              <w:top w:val="single" w:sz="4" w:space="0" w:color="auto"/>
              <w:left w:val="single" w:sz="4" w:space="0" w:color="auto"/>
              <w:bottom w:val="single" w:sz="4" w:space="0" w:color="auto"/>
              <w:right w:val="single" w:sz="4" w:space="0" w:color="auto"/>
            </w:tcBorders>
            <w:hideMark/>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1"/>
                <w:szCs w:val="24"/>
              </w:rPr>
              <w:t>Gyermekek napközbeni ellátása</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Az Otthonban élő, bölcsődés korú gyermekek felvétele és napközbeni gondozása</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lastRenderedPageBreak/>
              <w:t>2.</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hd w:val="clear" w:color="auto" w:fill="FFFFFF"/>
              <w:spacing w:after="0" w:line="240" w:lineRule="auto"/>
              <w:outlineLvl w:val="2"/>
              <w:rPr>
                <w:rFonts w:ascii="Constantia" w:eastAsia="Lucida Sans Unicode" w:hAnsi="Constantia"/>
                <w:kern w:val="2"/>
                <w:szCs w:val="24"/>
              </w:rPr>
            </w:pPr>
            <w:r w:rsidRPr="00B409E4">
              <w:rPr>
                <w:rFonts w:ascii="Constantia" w:eastAsia="Lucida Sans Unicode" w:hAnsi="Constantia"/>
                <w:kern w:val="2"/>
                <w:szCs w:val="24"/>
              </w:rPr>
              <w:t xml:space="preserve">EVIKÓ Prevenció Védőnői Szolgáltató Kft. </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Tanácsadás, prevenció, egészségmegőrzés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kern w:val="2"/>
                <w:szCs w:val="24"/>
              </w:rPr>
              <w:t>Az Otthonban élő csecsemős, kisgyermekes családok preventív egészségügyi ellátása, tanácsadás</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3.</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Gyermek és felnőtt háziorvosok, szakorvosok</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i/>
                <w:kern w:val="2"/>
                <w:szCs w:val="24"/>
              </w:rPr>
            </w:pPr>
            <w:r w:rsidRPr="00B409E4">
              <w:rPr>
                <w:rFonts w:ascii="Constantia" w:eastAsia="Lucida Sans Unicode" w:hAnsi="Constantia"/>
                <w:kern w:val="2"/>
                <w:szCs w:val="24"/>
              </w:rPr>
              <w:t>Egészség megőrzés és gyógyítás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Kölcsönös </w:t>
            </w:r>
            <w:proofErr w:type="gramStart"/>
            <w:r w:rsidRPr="00B409E4">
              <w:rPr>
                <w:rFonts w:ascii="Constantia" w:eastAsia="Lucida Sans Unicode" w:hAnsi="Constantia"/>
                <w:kern w:val="2"/>
                <w:szCs w:val="24"/>
              </w:rPr>
              <w:t>információ</w:t>
            </w:r>
            <w:proofErr w:type="gramEnd"/>
            <w:r w:rsidRPr="00B409E4">
              <w:rPr>
                <w:rFonts w:ascii="Constantia" w:eastAsia="Lucida Sans Unicode" w:hAnsi="Constantia"/>
                <w:kern w:val="2"/>
                <w:szCs w:val="24"/>
              </w:rPr>
              <w:t xml:space="preserve">nyújtás a gyermekekről, szülőkről a segítőtevékenység során </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4.</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Család- és Gyermekjóléti Központ</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1"/>
                <w:szCs w:val="24"/>
                <w:shd w:val="clear" w:color="auto" w:fill="FFFFFF"/>
              </w:rPr>
            </w:pPr>
            <w:r w:rsidRPr="00B409E4">
              <w:rPr>
                <w:rFonts w:ascii="Constantia" w:eastAsia="Lucida Sans Unicode" w:hAnsi="Constantia"/>
                <w:kern w:val="1"/>
                <w:szCs w:val="24"/>
                <w:shd w:val="clear" w:color="auto" w:fill="FFFFFF"/>
              </w:rPr>
              <w:t>A gyermekvédelmi gondoskodás</w:t>
            </w:r>
          </w:p>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1"/>
                <w:szCs w:val="24"/>
                <w:shd w:val="clear" w:color="auto" w:fill="FFFFFF"/>
              </w:rPr>
              <w:t xml:space="preserve"> keretébe tartozó hatósági intézkedésekhez kapcsolódó, a gyermekek védelmére irányuló tevékenységet lát el, amelynek keretében</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Kölcsönös </w:t>
            </w:r>
            <w:proofErr w:type="gramStart"/>
            <w:r w:rsidRPr="00B409E4">
              <w:rPr>
                <w:rFonts w:ascii="Constantia" w:eastAsia="Lucida Sans Unicode" w:hAnsi="Constantia"/>
                <w:kern w:val="2"/>
                <w:szCs w:val="24"/>
              </w:rPr>
              <w:t>információ</w:t>
            </w:r>
            <w:proofErr w:type="gramEnd"/>
            <w:r w:rsidRPr="00B409E4">
              <w:rPr>
                <w:rFonts w:ascii="Constantia" w:eastAsia="Lucida Sans Unicode" w:hAnsi="Constantia"/>
                <w:kern w:val="2"/>
                <w:szCs w:val="24"/>
              </w:rPr>
              <w:t xml:space="preserve">nyújtás </w:t>
            </w:r>
          </w:p>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 gyermekekről, szülőkről a segítőtevékenység során</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5.</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Család- és Gyermekjóléti Szolgálat</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Alapellátás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Kölcsönös </w:t>
            </w:r>
            <w:proofErr w:type="gramStart"/>
            <w:r w:rsidRPr="00B409E4">
              <w:rPr>
                <w:rFonts w:ascii="Constantia" w:eastAsia="Lucida Sans Unicode" w:hAnsi="Constantia"/>
                <w:kern w:val="2"/>
                <w:szCs w:val="24"/>
              </w:rPr>
              <w:t>információ</w:t>
            </w:r>
            <w:proofErr w:type="gramEnd"/>
            <w:r w:rsidRPr="00B409E4">
              <w:rPr>
                <w:rFonts w:ascii="Constantia" w:eastAsia="Lucida Sans Unicode" w:hAnsi="Constantia"/>
                <w:kern w:val="2"/>
                <w:szCs w:val="24"/>
              </w:rPr>
              <w:t xml:space="preserve">nyújtás </w:t>
            </w:r>
          </w:p>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 gyermekekről, szülőkről a segítőtevékenység során</w:t>
            </w:r>
          </w:p>
        </w:tc>
      </w:tr>
      <w:tr w:rsidR="00325F8D" w:rsidRPr="00B409E4" w:rsidTr="00572474">
        <w:trPr>
          <w:trHeight w:val="1286"/>
        </w:trPr>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6.</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proofErr w:type="spellStart"/>
            <w:r w:rsidRPr="00B409E4">
              <w:rPr>
                <w:rFonts w:ascii="Constantia" w:eastAsia="Lucida Sans Unicode" w:hAnsi="Constantia"/>
                <w:kern w:val="1"/>
                <w:szCs w:val="24"/>
                <w:shd w:val="clear" w:color="auto" w:fill="FFFFFF"/>
              </w:rPr>
              <w:t>Főegyházmegyei</w:t>
            </w:r>
            <w:proofErr w:type="spellEnd"/>
            <w:r w:rsidRPr="00B409E4">
              <w:rPr>
                <w:rFonts w:ascii="Constantia" w:eastAsia="Lucida Sans Unicode" w:hAnsi="Constantia"/>
                <w:kern w:val="1"/>
                <w:szCs w:val="24"/>
                <w:shd w:val="clear" w:color="auto" w:fill="FFFFFF"/>
              </w:rPr>
              <w:t xml:space="preserve"> Karitász Központ </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Rászorulók segítése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Az Otthonban élők természetbeni és anyagi jellegű segítése</w:t>
            </w:r>
          </w:p>
        </w:tc>
      </w:tr>
      <w:tr w:rsidR="00325F8D" w:rsidRPr="00B409E4" w:rsidTr="00572474">
        <w:trPr>
          <w:trHeight w:val="840"/>
        </w:trPr>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7.</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1"/>
                <w:szCs w:val="24"/>
                <w:shd w:val="clear" w:color="auto" w:fill="FFFFFF"/>
              </w:rPr>
            </w:pPr>
            <w:r w:rsidRPr="00B409E4">
              <w:rPr>
                <w:rFonts w:ascii="Constantia" w:eastAsia="Lucida Sans Unicode" w:hAnsi="Constantia"/>
                <w:kern w:val="1"/>
                <w:szCs w:val="24"/>
                <w:shd w:val="clear" w:color="auto" w:fill="FFFFFF"/>
              </w:rPr>
              <w:t>Heves Megyei Tanulási Képességeket Vizsgáló Szakértői és Rehabilitációs Bizottság, Gyógypedagógiai Szakszolgálat és Szakmai Szolgáltató</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Vizsgálatok, szakvélemények elkészítése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Gyermekek képességeinek megfelelő előmenetelének biztosítása</w:t>
            </w:r>
          </w:p>
        </w:tc>
      </w:tr>
      <w:tr w:rsidR="00325F8D" w:rsidRPr="00B409E4" w:rsidTr="00572474">
        <w:trPr>
          <w:trHeight w:val="851"/>
        </w:trPr>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8.</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1"/>
                <w:szCs w:val="24"/>
                <w:shd w:val="clear" w:color="auto" w:fill="FFFFFF"/>
              </w:rPr>
            </w:pPr>
            <w:r w:rsidRPr="00B409E4">
              <w:rPr>
                <w:rFonts w:ascii="Constantia" w:eastAsia="Lucida Sans Unicode" w:hAnsi="Constantia"/>
                <w:kern w:val="1"/>
                <w:szCs w:val="24"/>
                <w:shd w:val="clear" w:color="auto" w:fill="FFFFFF"/>
              </w:rPr>
              <w:t>RÉV Szenvedélybeteg-segítő Szolgálat </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Alacsony küszöbű szolgáltatás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Szenvedélybetegséggel küszködők segítése</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9.</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Eszterházy Károly Egyetem</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Korrepetálás, egyéni fejlesztés és szabadidős programok</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Gyakorlati terep biztosítása – Korrepetálás, szabadidős programok szervezése</w:t>
            </w:r>
          </w:p>
        </w:tc>
      </w:tr>
      <w:tr w:rsidR="00325F8D" w:rsidRPr="00B409E4" w:rsidTr="00572474">
        <w:trPr>
          <w:trHeight w:val="1272"/>
        </w:trPr>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10.</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pacing w:after="0" w:line="240" w:lineRule="auto"/>
              <w:outlineLvl w:val="2"/>
              <w:rPr>
                <w:rFonts w:ascii="Constantia" w:hAnsi="Constantia"/>
                <w:szCs w:val="24"/>
              </w:rPr>
            </w:pPr>
            <w:r w:rsidRPr="00B409E4">
              <w:rPr>
                <w:rFonts w:ascii="Constantia" w:hAnsi="Constantia"/>
                <w:szCs w:val="24"/>
              </w:rPr>
              <w:t xml:space="preserve">Magyar Vöröskereszt </w:t>
            </w:r>
            <w:proofErr w:type="spellStart"/>
            <w:r w:rsidRPr="00B409E4">
              <w:rPr>
                <w:rFonts w:ascii="Constantia" w:hAnsi="Constantia"/>
                <w:szCs w:val="24"/>
              </w:rPr>
              <w:t>Hmi</w:t>
            </w:r>
            <w:proofErr w:type="spellEnd"/>
            <w:r w:rsidRPr="00B409E4">
              <w:rPr>
                <w:rFonts w:ascii="Constantia" w:hAnsi="Constantia"/>
                <w:szCs w:val="24"/>
              </w:rPr>
              <w:t>. Szervezete</w:t>
            </w:r>
          </w:p>
          <w:p w:rsidR="00325F8D" w:rsidRPr="00B409E4" w:rsidRDefault="00325F8D" w:rsidP="00572474">
            <w:pPr>
              <w:spacing w:after="0" w:line="240" w:lineRule="auto"/>
              <w:outlineLvl w:val="2"/>
              <w:rPr>
                <w:rFonts w:ascii="Constantia" w:hAnsi="Constantia"/>
                <w:szCs w:val="24"/>
              </w:rPr>
            </w:pP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proofErr w:type="gramStart"/>
            <w:r w:rsidRPr="00B409E4">
              <w:rPr>
                <w:rFonts w:ascii="Constantia" w:eastAsia="Lucida Sans Unicode" w:hAnsi="Constantia"/>
                <w:kern w:val="2"/>
                <w:szCs w:val="24"/>
              </w:rPr>
              <w:t>Komplex</w:t>
            </w:r>
            <w:proofErr w:type="gramEnd"/>
            <w:r w:rsidRPr="00B409E4">
              <w:rPr>
                <w:rFonts w:ascii="Constantia" w:eastAsia="Lucida Sans Unicode" w:hAnsi="Constantia"/>
                <w:kern w:val="2"/>
                <w:szCs w:val="24"/>
              </w:rPr>
              <w:t xml:space="preserve"> segítő tevékenység</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Az Otthonban élők természetbeni segítése –</w:t>
            </w:r>
          </w:p>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Önkéntesek számára terephely biztosítása</w:t>
            </w:r>
          </w:p>
          <w:p w:rsidR="00325F8D" w:rsidRPr="00B409E4" w:rsidRDefault="00325F8D" w:rsidP="00572474">
            <w:pPr>
              <w:widowControl w:val="0"/>
              <w:suppressAutoHyphens/>
              <w:spacing w:after="0" w:line="240" w:lineRule="auto"/>
              <w:rPr>
                <w:rFonts w:ascii="Constantia" w:eastAsia="Lucida Sans Unicode" w:hAnsi="Constantia"/>
                <w:b/>
                <w:i/>
                <w:kern w:val="2"/>
                <w:szCs w:val="24"/>
              </w:rPr>
            </w:pP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11.</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Egri Rendőrkapitányság </w:t>
            </w:r>
          </w:p>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Egri Járásbíróság</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Igazságszolgáltatás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Válás, családon belüli bántalmazás esetében </w:t>
            </w:r>
            <w:proofErr w:type="gramStart"/>
            <w:r w:rsidRPr="00B409E4">
              <w:rPr>
                <w:rFonts w:ascii="Constantia" w:eastAsia="Lucida Sans Unicode" w:hAnsi="Constantia"/>
                <w:kern w:val="2"/>
                <w:szCs w:val="24"/>
              </w:rPr>
              <w:t>információ</w:t>
            </w:r>
            <w:proofErr w:type="gramEnd"/>
            <w:r w:rsidRPr="00B409E4">
              <w:rPr>
                <w:rFonts w:ascii="Constantia" w:eastAsia="Lucida Sans Unicode" w:hAnsi="Constantia"/>
                <w:kern w:val="2"/>
                <w:szCs w:val="24"/>
              </w:rPr>
              <w:t>nyújtás, szükség esetén vallomástétel szakembereink részéről</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lastRenderedPageBreak/>
              <w:t>12.</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Eger - Belvárosi </w:t>
            </w:r>
            <w:proofErr w:type="spellStart"/>
            <w:r w:rsidRPr="00B409E4">
              <w:rPr>
                <w:rFonts w:ascii="Constantia" w:eastAsia="Lucida Sans Unicode" w:hAnsi="Constantia"/>
                <w:kern w:val="2"/>
                <w:szCs w:val="24"/>
              </w:rPr>
              <w:t>Főplébánia</w:t>
            </w:r>
            <w:proofErr w:type="spellEnd"/>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kern w:val="2"/>
                <w:szCs w:val="24"/>
              </w:rPr>
              <w:t>Rászorulók segítése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kern w:val="2"/>
                <w:szCs w:val="24"/>
              </w:rPr>
              <w:t>Időszakos kenyéradomány</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13.</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Hitgyülekezet</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proofErr w:type="gramStart"/>
            <w:r w:rsidRPr="00B409E4">
              <w:rPr>
                <w:rFonts w:ascii="Constantia" w:eastAsia="Lucida Sans Unicode" w:hAnsi="Constantia"/>
                <w:kern w:val="2"/>
                <w:szCs w:val="24"/>
              </w:rPr>
              <w:t>Mentális</w:t>
            </w:r>
            <w:proofErr w:type="gramEnd"/>
            <w:r w:rsidRPr="00B409E4">
              <w:rPr>
                <w:rFonts w:ascii="Constantia" w:eastAsia="Lucida Sans Unicode" w:hAnsi="Constantia"/>
                <w:kern w:val="2"/>
                <w:szCs w:val="24"/>
              </w:rPr>
              <w:t xml:space="preserve"> támogatás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Szabad vallásgyakorlás támogatása - helyszínbiztosítás</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14.</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Egri </w:t>
            </w:r>
            <w:proofErr w:type="spellStart"/>
            <w:r w:rsidRPr="00B409E4">
              <w:rPr>
                <w:rFonts w:ascii="Constantia" w:eastAsia="Lucida Sans Unicode" w:hAnsi="Constantia"/>
                <w:kern w:val="2"/>
                <w:szCs w:val="24"/>
              </w:rPr>
              <w:t>Babtista</w:t>
            </w:r>
            <w:proofErr w:type="spellEnd"/>
            <w:r w:rsidRPr="00B409E4">
              <w:rPr>
                <w:rFonts w:ascii="Constantia" w:eastAsia="Lucida Sans Unicode" w:hAnsi="Constantia"/>
                <w:kern w:val="2"/>
                <w:szCs w:val="24"/>
              </w:rPr>
              <w:t xml:space="preserve"> Gyülekezet</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kern w:val="2"/>
                <w:szCs w:val="24"/>
              </w:rPr>
              <w:t>Rászorulók segítése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Karácsonyi ajándékok biztosítása az Otthonban élő gyermekek számára</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15.</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hd w:val="clear" w:color="auto" w:fill="FFFFFF"/>
              <w:spacing w:after="0" w:line="240" w:lineRule="auto"/>
              <w:outlineLvl w:val="2"/>
              <w:rPr>
                <w:rFonts w:ascii="Constantia" w:hAnsi="Constantia"/>
                <w:szCs w:val="24"/>
              </w:rPr>
            </w:pPr>
            <w:proofErr w:type="spellStart"/>
            <w:r w:rsidRPr="00B409E4">
              <w:rPr>
                <w:rFonts w:ascii="Constantia" w:hAnsi="Constantia"/>
                <w:szCs w:val="24"/>
              </w:rPr>
              <w:t>Govinda</w:t>
            </w:r>
            <w:proofErr w:type="spellEnd"/>
            <w:r w:rsidRPr="00B409E4">
              <w:rPr>
                <w:rFonts w:ascii="Constantia" w:hAnsi="Constantia"/>
                <w:szCs w:val="24"/>
              </w:rPr>
              <w:t xml:space="preserve"> Vegetáriánus </w:t>
            </w:r>
            <w:proofErr w:type="gramStart"/>
            <w:r w:rsidRPr="00B409E4">
              <w:rPr>
                <w:rFonts w:ascii="Constantia" w:hAnsi="Constantia"/>
                <w:szCs w:val="24"/>
              </w:rPr>
              <w:t>Étterem</w:t>
            </w:r>
            <w:proofErr w:type="gramEnd"/>
          </w:p>
          <w:p w:rsidR="00325F8D" w:rsidRPr="00B409E4" w:rsidRDefault="00325F8D" w:rsidP="00572474">
            <w:pPr>
              <w:widowControl w:val="0"/>
              <w:suppressAutoHyphens/>
              <w:spacing w:after="0" w:line="240" w:lineRule="auto"/>
              <w:rPr>
                <w:rFonts w:ascii="Constantia" w:eastAsia="Lucida Sans Unicode" w:hAnsi="Constantia"/>
                <w:kern w:val="2"/>
                <w:szCs w:val="24"/>
              </w:rPr>
            </w:pP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b/>
                <w:i/>
                <w:kern w:val="2"/>
                <w:szCs w:val="24"/>
              </w:rPr>
            </w:pPr>
            <w:r w:rsidRPr="00B409E4">
              <w:rPr>
                <w:rFonts w:ascii="Constantia" w:eastAsia="Lucida Sans Unicode" w:hAnsi="Constantia"/>
                <w:kern w:val="2"/>
                <w:szCs w:val="24"/>
              </w:rPr>
              <w:t>Rászorulók segítése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Meleg étel biztosítása</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16.</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hd w:val="clear" w:color="auto" w:fill="FFFFFF"/>
              <w:spacing w:after="0" w:line="240" w:lineRule="auto"/>
              <w:outlineLvl w:val="2"/>
              <w:rPr>
                <w:rFonts w:ascii="Constantia" w:hAnsi="Constantia"/>
                <w:szCs w:val="24"/>
              </w:rPr>
            </w:pPr>
            <w:proofErr w:type="spellStart"/>
            <w:r w:rsidRPr="00B409E4">
              <w:rPr>
                <w:rFonts w:ascii="Constantia" w:hAnsi="Constantia"/>
                <w:szCs w:val="24"/>
              </w:rPr>
              <w:t>Hmi</w:t>
            </w:r>
            <w:proofErr w:type="spellEnd"/>
            <w:r w:rsidRPr="00B409E4">
              <w:rPr>
                <w:rFonts w:ascii="Constantia" w:hAnsi="Constantia"/>
                <w:szCs w:val="24"/>
              </w:rPr>
              <w:t>. Kormányhivatal Népegészségügyi Főosztály</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Nép és Járványügyi felvilágosítás</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Tájékoztatás járványügyi szabályokról, előírásokról</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17.</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hd w:val="clear" w:color="auto" w:fill="FFFFFF"/>
              <w:spacing w:after="0" w:line="240" w:lineRule="auto"/>
              <w:outlineLvl w:val="2"/>
              <w:rPr>
                <w:rFonts w:ascii="Constantia" w:hAnsi="Constantia"/>
                <w:szCs w:val="24"/>
              </w:rPr>
            </w:pPr>
            <w:r w:rsidRPr="00B409E4">
              <w:rPr>
                <w:rFonts w:ascii="Constantia" w:hAnsi="Constantia"/>
                <w:szCs w:val="24"/>
              </w:rPr>
              <w:t>EMJV Humán Szolgáltatási Iroda Szociális Csoport</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1"/>
                <w:szCs w:val="24"/>
                <w:shd w:val="clear" w:color="auto" w:fill="FFFFFF"/>
              </w:rPr>
              <w:t>Lakhatási, egészségügyi, szociális, és gyermekvédelmi kérelmekkel kapcsolatos határozatok meghozatala</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Az Otthonban lakó családok érdekében kölcsönös </w:t>
            </w:r>
            <w:proofErr w:type="gramStart"/>
            <w:r w:rsidRPr="00B409E4">
              <w:rPr>
                <w:rFonts w:ascii="Constantia" w:eastAsia="Lucida Sans Unicode" w:hAnsi="Constantia"/>
                <w:kern w:val="2"/>
                <w:szCs w:val="24"/>
              </w:rPr>
              <w:t>információ</w:t>
            </w:r>
            <w:proofErr w:type="gramEnd"/>
            <w:r w:rsidRPr="00B409E4">
              <w:rPr>
                <w:rFonts w:ascii="Constantia" w:eastAsia="Lucida Sans Unicode" w:hAnsi="Constantia"/>
                <w:kern w:val="2"/>
                <w:szCs w:val="24"/>
              </w:rPr>
              <w:t>nyújtás</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18.</w:t>
            </w: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hd w:val="clear" w:color="auto" w:fill="FFFFFF"/>
              <w:spacing w:after="0" w:line="240" w:lineRule="auto"/>
              <w:outlineLvl w:val="2"/>
              <w:rPr>
                <w:rFonts w:ascii="Constantia" w:hAnsi="Constantia"/>
                <w:szCs w:val="24"/>
              </w:rPr>
            </w:pPr>
            <w:proofErr w:type="spellStart"/>
            <w:r w:rsidRPr="00B409E4">
              <w:rPr>
                <w:rFonts w:ascii="Constantia" w:hAnsi="Constantia"/>
                <w:szCs w:val="24"/>
              </w:rPr>
              <w:t>Hmi</w:t>
            </w:r>
            <w:proofErr w:type="spellEnd"/>
            <w:r w:rsidRPr="00B409E4">
              <w:rPr>
                <w:rFonts w:ascii="Constantia" w:hAnsi="Constantia"/>
                <w:szCs w:val="24"/>
              </w:rPr>
              <w:t>. Kormányhivatal Gyámügyi és Igazságügyi Főosztály</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Intézmények jogszabályszerű működésének segítése, ellenőrzése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Szükség esetén működéssel kapcsolatos szakmai kérdésekben </w:t>
            </w:r>
            <w:proofErr w:type="gramStart"/>
            <w:r w:rsidRPr="00B409E4">
              <w:rPr>
                <w:rFonts w:ascii="Constantia" w:eastAsia="Lucida Sans Unicode" w:hAnsi="Constantia"/>
                <w:kern w:val="2"/>
                <w:szCs w:val="24"/>
              </w:rPr>
              <w:t>konzultáció</w:t>
            </w:r>
            <w:proofErr w:type="gramEnd"/>
            <w:r w:rsidRPr="00B409E4">
              <w:rPr>
                <w:rFonts w:ascii="Constantia" w:eastAsia="Lucida Sans Unicode" w:hAnsi="Constantia"/>
                <w:kern w:val="2"/>
                <w:szCs w:val="24"/>
              </w:rPr>
              <w:t xml:space="preserve"> - ellenőrzés</w:t>
            </w:r>
          </w:p>
        </w:tc>
      </w:tr>
      <w:tr w:rsidR="00325F8D" w:rsidRPr="00B409E4" w:rsidTr="00572474">
        <w:tc>
          <w:tcPr>
            <w:tcW w:w="1057"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19.</w:t>
            </w:r>
          </w:p>
          <w:p w:rsidR="00325F8D" w:rsidRPr="00B409E4" w:rsidRDefault="00325F8D" w:rsidP="00572474">
            <w:pPr>
              <w:widowControl w:val="0"/>
              <w:suppressAutoHyphens/>
              <w:spacing w:after="0" w:line="240" w:lineRule="auto"/>
              <w:rPr>
                <w:rFonts w:ascii="Constantia" w:eastAsia="Lucida Sans Unicode" w:hAnsi="Constantia"/>
                <w:kern w:val="2"/>
                <w:szCs w:val="24"/>
              </w:rPr>
            </w:pPr>
          </w:p>
        </w:tc>
        <w:tc>
          <w:tcPr>
            <w:tcW w:w="2771"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shd w:val="clear" w:color="auto" w:fill="FFFFFF"/>
              <w:spacing w:after="0" w:line="240" w:lineRule="auto"/>
              <w:outlineLvl w:val="2"/>
              <w:rPr>
                <w:rFonts w:ascii="Constantia" w:hAnsi="Constantia"/>
                <w:szCs w:val="24"/>
              </w:rPr>
            </w:pPr>
            <w:r w:rsidRPr="00B409E4">
              <w:rPr>
                <w:rFonts w:ascii="Constantia" w:hAnsi="Constantia"/>
                <w:szCs w:val="24"/>
              </w:rPr>
              <w:t xml:space="preserve">Magyar Államkincstár </w:t>
            </w:r>
          </w:p>
        </w:tc>
        <w:tc>
          <w:tcPr>
            <w:tcW w:w="3402"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Intézmények jogszabályszerű működésének segítése, ellenőrzése</w:t>
            </w:r>
          </w:p>
        </w:tc>
        <w:tc>
          <w:tcPr>
            <w:tcW w:w="3119" w:type="dxa"/>
            <w:tcBorders>
              <w:top w:val="single" w:sz="4" w:space="0" w:color="auto"/>
              <w:left w:val="single" w:sz="4" w:space="0" w:color="auto"/>
              <w:bottom w:val="single" w:sz="4" w:space="0" w:color="auto"/>
              <w:right w:val="single" w:sz="4" w:space="0" w:color="auto"/>
            </w:tcBorders>
          </w:tcPr>
          <w:p w:rsidR="00325F8D" w:rsidRPr="00B409E4" w:rsidRDefault="00325F8D" w:rsidP="00572474">
            <w:pPr>
              <w:widowControl w:val="0"/>
              <w:suppressAutoHyphens/>
              <w:spacing w:after="0" w:line="240" w:lineRule="auto"/>
              <w:rPr>
                <w:rFonts w:ascii="Constantia" w:eastAsia="Lucida Sans Unicode" w:hAnsi="Constantia"/>
                <w:kern w:val="2"/>
                <w:szCs w:val="24"/>
              </w:rPr>
            </w:pPr>
            <w:r w:rsidRPr="00B409E4">
              <w:rPr>
                <w:rFonts w:ascii="Constantia" w:eastAsia="Lucida Sans Unicode" w:hAnsi="Constantia"/>
                <w:kern w:val="2"/>
                <w:szCs w:val="24"/>
              </w:rPr>
              <w:t xml:space="preserve">Szükség esetén működéssel kapcsolatos szakmai kérdésekben </w:t>
            </w:r>
            <w:proofErr w:type="gramStart"/>
            <w:r w:rsidRPr="00B409E4">
              <w:rPr>
                <w:rFonts w:ascii="Constantia" w:eastAsia="Lucida Sans Unicode" w:hAnsi="Constantia"/>
                <w:kern w:val="2"/>
                <w:szCs w:val="24"/>
              </w:rPr>
              <w:t>konzultáció</w:t>
            </w:r>
            <w:proofErr w:type="gramEnd"/>
            <w:r w:rsidRPr="00B409E4">
              <w:rPr>
                <w:rFonts w:ascii="Constantia" w:eastAsia="Lucida Sans Unicode" w:hAnsi="Constantia"/>
                <w:kern w:val="2"/>
                <w:szCs w:val="24"/>
              </w:rPr>
              <w:t xml:space="preserve"> - ellenőrzés</w:t>
            </w:r>
          </w:p>
        </w:tc>
      </w:tr>
    </w:tbl>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r w:rsidRPr="00B409E4">
        <w:rPr>
          <w:rFonts w:ascii="Constantia" w:eastAsia="Lucida Sans Unicode" w:hAnsi="Constantia"/>
          <w:b/>
          <w:kern w:val="1"/>
          <w:szCs w:val="24"/>
          <w:lang w:val="x-none"/>
        </w:rPr>
        <w:t>201</w:t>
      </w:r>
      <w:r w:rsidRPr="00B409E4">
        <w:rPr>
          <w:rFonts w:ascii="Constantia" w:eastAsia="Lucida Sans Unicode" w:hAnsi="Constantia"/>
          <w:b/>
          <w:kern w:val="1"/>
          <w:szCs w:val="24"/>
        </w:rPr>
        <w:t xml:space="preserve">6. </w:t>
      </w:r>
      <w:r w:rsidRPr="00B409E4">
        <w:rPr>
          <w:rFonts w:ascii="Constantia" w:eastAsia="Lucida Sans Unicode" w:hAnsi="Constantia"/>
          <w:b/>
          <w:kern w:val="1"/>
          <w:szCs w:val="24"/>
          <w:lang w:val="x-none"/>
        </w:rPr>
        <w:t xml:space="preserve">évben a </w:t>
      </w:r>
      <w:proofErr w:type="spellStart"/>
      <w:r w:rsidRPr="00B409E4">
        <w:rPr>
          <w:rFonts w:ascii="Constantia" w:eastAsia="Lucida Sans Unicode" w:hAnsi="Constantia"/>
          <w:b/>
          <w:kern w:val="1"/>
          <w:szCs w:val="24"/>
          <w:lang w:val="x-none"/>
        </w:rPr>
        <w:t>CsÁO-ban</w:t>
      </w:r>
      <w:proofErr w:type="spellEnd"/>
      <w:r w:rsidRPr="00B409E4">
        <w:rPr>
          <w:rFonts w:ascii="Constantia" w:eastAsia="Lucida Sans Unicode" w:hAnsi="Constantia"/>
          <w:b/>
          <w:kern w:val="1"/>
          <w:szCs w:val="24"/>
          <w:lang w:val="x-none"/>
        </w:rPr>
        <w:t xml:space="preserve"> ellátott gyermekek, fiatalok NEM, oktatási és </w:t>
      </w:r>
      <w:proofErr w:type="spellStart"/>
      <w:r w:rsidRPr="00B409E4">
        <w:rPr>
          <w:rFonts w:ascii="Constantia" w:eastAsia="Lucida Sans Unicode" w:hAnsi="Constantia"/>
          <w:b/>
          <w:kern w:val="1"/>
          <w:szCs w:val="24"/>
          <w:lang w:val="x-none"/>
        </w:rPr>
        <w:t>gyermekjóléti</w:t>
      </w:r>
      <w:proofErr w:type="spellEnd"/>
      <w:r w:rsidRPr="00B409E4">
        <w:rPr>
          <w:rFonts w:ascii="Constantia" w:eastAsia="Lucida Sans Unicode" w:hAnsi="Constantia"/>
          <w:b/>
          <w:kern w:val="1"/>
          <w:szCs w:val="24"/>
          <w:lang w:val="x-none"/>
        </w:rPr>
        <w:t xml:space="preserve"> intézményi megoszlása</w:t>
      </w:r>
    </w:p>
    <w:p w:rsidR="00325F8D" w:rsidRPr="00B409E4" w:rsidRDefault="00325F8D" w:rsidP="00325F8D">
      <w:pPr>
        <w:widowControl w:val="0"/>
        <w:suppressAutoHyphens/>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1</w:t>
      </w:r>
      <w:proofErr w:type="gramStart"/>
      <w:r w:rsidRPr="00B409E4">
        <w:rPr>
          <w:rFonts w:ascii="Constantia" w:eastAsia="Lucida Sans Unicode" w:hAnsi="Constantia"/>
          <w:b/>
          <w:kern w:val="1"/>
          <w:szCs w:val="24"/>
        </w:rPr>
        <w:t>.számú</w:t>
      </w:r>
      <w:proofErr w:type="gramEnd"/>
      <w:r w:rsidRPr="00B409E4">
        <w:rPr>
          <w:rFonts w:ascii="Constantia" w:eastAsia="Lucida Sans Unicode" w:hAnsi="Constantia"/>
          <w:b/>
          <w:kern w:val="1"/>
          <w:szCs w:val="24"/>
        </w:rPr>
        <w:t xml:space="preserve"> táblázat</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330"/>
        <w:gridCol w:w="1915"/>
        <w:gridCol w:w="1843"/>
        <w:gridCol w:w="2693"/>
      </w:tblGrid>
      <w:tr w:rsidR="00325F8D" w:rsidRPr="00B409E4" w:rsidTr="00572474">
        <w:tc>
          <w:tcPr>
            <w:tcW w:w="3330" w:type="dxa"/>
            <w:tcBorders>
              <w:top w:val="single" w:sz="1" w:space="0" w:color="000000"/>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Intézmény</w:t>
            </w:r>
          </w:p>
        </w:tc>
        <w:tc>
          <w:tcPr>
            <w:tcW w:w="1915" w:type="dxa"/>
            <w:tcBorders>
              <w:top w:val="single" w:sz="1" w:space="0" w:color="000000"/>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Fiú</w:t>
            </w:r>
          </w:p>
        </w:tc>
        <w:tc>
          <w:tcPr>
            <w:tcW w:w="1843" w:type="dxa"/>
            <w:tcBorders>
              <w:top w:val="single" w:sz="1" w:space="0" w:color="000000"/>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Lány</w:t>
            </w:r>
          </w:p>
        </w:tc>
        <w:tc>
          <w:tcPr>
            <w:tcW w:w="2693" w:type="dxa"/>
            <w:tcBorders>
              <w:top w:val="single" w:sz="1" w:space="0" w:color="000000"/>
              <w:left w:val="single" w:sz="1" w:space="0" w:color="000000"/>
              <w:bottom w:val="single" w:sz="1" w:space="0" w:color="000000"/>
              <w:right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Összesen (fő)</w:t>
            </w:r>
          </w:p>
        </w:tc>
      </w:tr>
      <w:tr w:rsidR="00325F8D" w:rsidRPr="00B409E4" w:rsidTr="00572474">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u w:val="single"/>
              </w:rPr>
            </w:pPr>
            <w:r w:rsidRPr="00B409E4">
              <w:rPr>
                <w:rFonts w:ascii="Constantia" w:eastAsia="Lucida Sans Unicode" w:hAnsi="Constantia"/>
                <w:kern w:val="1"/>
                <w:szCs w:val="24"/>
                <w:u w:val="single"/>
              </w:rPr>
              <w:t>Bölcsődei ellátás:</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roofErr w:type="spellStart"/>
            <w:r w:rsidRPr="00B409E4">
              <w:rPr>
                <w:rFonts w:ascii="Constantia" w:eastAsia="Lucida Sans Unicode" w:hAnsi="Constantia"/>
                <w:kern w:val="1"/>
                <w:szCs w:val="24"/>
              </w:rPr>
              <w:t>Cecey</w:t>
            </w:r>
            <w:proofErr w:type="spellEnd"/>
            <w:r w:rsidRPr="00B409E4">
              <w:rPr>
                <w:rFonts w:ascii="Constantia" w:eastAsia="Lucida Sans Unicode" w:hAnsi="Constantia"/>
                <w:kern w:val="1"/>
                <w:szCs w:val="24"/>
              </w:rPr>
              <w:t xml:space="preserve"> Éva Bölcsőde</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w:t>
            </w: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2</w:t>
            </w:r>
          </w:p>
        </w:tc>
        <w:tc>
          <w:tcPr>
            <w:tcW w:w="2693" w:type="dxa"/>
            <w:tcBorders>
              <w:left w:val="single" w:sz="1" w:space="0" w:color="000000"/>
              <w:bottom w:val="single" w:sz="1" w:space="0" w:color="000000"/>
              <w:right w:val="single" w:sz="1" w:space="0" w:color="000000"/>
            </w:tcBorders>
            <w:vAlign w:val="center"/>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2</w:t>
            </w:r>
          </w:p>
        </w:tc>
      </w:tr>
      <w:tr w:rsidR="00325F8D" w:rsidRPr="00B409E4" w:rsidTr="00572474">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u w:val="single"/>
              </w:rPr>
            </w:pPr>
            <w:r w:rsidRPr="00B409E4">
              <w:rPr>
                <w:rFonts w:ascii="Constantia" w:eastAsia="Lucida Sans Unicode" w:hAnsi="Constantia"/>
                <w:kern w:val="1"/>
                <w:szCs w:val="24"/>
                <w:u w:val="single"/>
              </w:rPr>
              <w:t>Óvodai ellátás:</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Deák Ferenc úti Óvoda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roofErr w:type="spellStart"/>
            <w:r w:rsidRPr="00B409E4">
              <w:rPr>
                <w:rFonts w:ascii="Constantia" w:eastAsia="Lucida Sans Unicode" w:hAnsi="Constantia"/>
                <w:kern w:val="1"/>
                <w:szCs w:val="24"/>
              </w:rPr>
              <w:t>Hibay</w:t>
            </w:r>
            <w:proofErr w:type="spellEnd"/>
            <w:r w:rsidRPr="00B409E4">
              <w:rPr>
                <w:rFonts w:ascii="Constantia" w:eastAsia="Lucida Sans Unicode" w:hAnsi="Constantia"/>
                <w:kern w:val="1"/>
                <w:szCs w:val="24"/>
              </w:rPr>
              <w:t xml:space="preserve"> úti Óvoda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Kodály Z. úti Óvoda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Csillagfény Óvoda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Szivárvány Óvoda</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2</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2</w:t>
            </w:r>
          </w:p>
        </w:tc>
        <w:tc>
          <w:tcPr>
            <w:tcW w:w="2693" w:type="dxa"/>
            <w:tcBorders>
              <w:left w:val="single" w:sz="1" w:space="0" w:color="000000"/>
              <w:bottom w:val="single" w:sz="1" w:space="0" w:color="000000"/>
              <w:right w:val="single" w:sz="1" w:space="0" w:color="000000"/>
            </w:tcBorders>
            <w:vAlign w:val="center"/>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10</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tc>
      </w:tr>
      <w:tr w:rsidR="00325F8D" w:rsidRPr="00B409E4" w:rsidTr="00572474">
        <w:trPr>
          <w:trHeight w:val="1123"/>
        </w:trPr>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u w:val="single"/>
              </w:rPr>
            </w:pPr>
            <w:r w:rsidRPr="00B409E4">
              <w:rPr>
                <w:rFonts w:ascii="Constantia" w:eastAsia="Lucida Sans Unicode" w:hAnsi="Constantia"/>
                <w:kern w:val="1"/>
                <w:szCs w:val="24"/>
                <w:u w:val="single"/>
              </w:rPr>
              <w:t>Ált. Iskola alsó tagozat:</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Kemény F. Ált. Iskola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Arany J. Általános Iskola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Móra Ferenc Általános Iskola</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 xml:space="preserve">               3</w:t>
            </w: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 xml:space="preserve">              2</w:t>
            </w:r>
          </w:p>
        </w:tc>
        <w:tc>
          <w:tcPr>
            <w:tcW w:w="2693" w:type="dxa"/>
            <w:tcBorders>
              <w:left w:val="single" w:sz="1" w:space="0" w:color="000000"/>
              <w:bottom w:val="single" w:sz="1" w:space="0" w:color="000000"/>
              <w:right w:val="single" w:sz="1" w:space="0" w:color="000000"/>
            </w:tcBorders>
            <w:vAlign w:val="center"/>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6</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tc>
      </w:tr>
      <w:tr w:rsidR="00325F8D" w:rsidRPr="00B409E4" w:rsidTr="00572474">
        <w:trPr>
          <w:trHeight w:val="1312"/>
        </w:trPr>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u w:val="single"/>
              </w:rPr>
            </w:pPr>
            <w:r w:rsidRPr="00B409E4">
              <w:rPr>
                <w:rFonts w:ascii="Constantia" w:eastAsia="Lucida Sans Unicode" w:hAnsi="Constantia"/>
                <w:kern w:val="1"/>
                <w:szCs w:val="24"/>
                <w:u w:val="single"/>
              </w:rPr>
              <w:t>Általános iskola felső tagozat.</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Móra F. Ált. Isk.</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Arany János Ált. Iskola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Balassi Bálint Ált. Isk.</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Szent Imre Ált. Isk.</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tc>
        <w:tc>
          <w:tcPr>
            <w:tcW w:w="2693" w:type="dxa"/>
            <w:tcBorders>
              <w:left w:val="single" w:sz="1" w:space="0" w:color="000000"/>
              <w:bottom w:val="single" w:sz="1" w:space="0" w:color="000000"/>
              <w:right w:val="single" w:sz="1" w:space="0" w:color="000000"/>
            </w:tcBorders>
            <w:vAlign w:val="center"/>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5</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tc>
      </w:tr>
      <w:tr w:rsidR="00325F8D" w:rsidRPr="00B409E4" w:rsidTr="00572474">
        <w:trPr>
          <w:trHeight w:val="1475"/>
        </w:trPr>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u w:val="single"/>
              </w:rPr>
            </w:pPr>
            <w:r w:rsidRPr="00B409E4">
              <w:rPr>
                <w:rFonts w:ascii="Constantia" w:eastAsia="Lucida Sans Unicode" w:hAnsi="Constantia"/>
                <w:kern w:val="1"/>
                <w:szCs w:val="24"/>
                <w:u w:val="single"/>
              </w:rPr>
              <w:t>Középiskola</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 xml:space="preserve">Kereskedelmi és Vendéglátó </w:t>
            </w:r>
            <w:proofErr w:type="spellStart"/>
            <w:r w:rsidRPr="00B409E4">
              <w:rPr>
                <w:rFonts w:ascii="Constantia" w:eastAsia="Lucida Sans Unicode" w:hAnsi="Constantia"/>
                <w:kern w:val="1"/>
                <w:szCs w:val="24"/>
              </w:rPr>
              <w:t>Szakk</w:t>
            </w:r>
            <w:proofErr w:type="spellEnd"/>
            <w:r w:rsidRPr="00B409E4">
              <w:rPr>
                <w:rFonts w:ascii="Constantia" w:eastAsia="Lucida Sans Unicode" w:hAnsi="Constantia"/>
                <w:kern w:val="1"/>
                <w:szCs w:val="24"/>
              </w:rPr>
              <w:t>.</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Szilágyi Erzsébet Gimnázium</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Bornemissza Gergely Szakközép</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AutoHyphens/>
              <w:spacing w:after="0" w:line="240" w:lineRule="auto"/>
              <w:rPr>
                <w:rFonts w:ascii="Constantia" w:eastAsia="Lucida Sans Unicode" w:hAnsi="Constantia"/>
                <w:kern w:val="1"/>
                <w:szCs w:val="24"/>
              </w:rPr>
            </w:pP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1</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2</w:t>
            </w:r>
          </w:p>
        </w:tc>
        <w:tc>
          <w:tcPr>
            <w:tcW w:w="2693" w:type="dxa"/>
            <w:tcBorders>
              <w:left w:val="single" w:sz="1" w:space="0" w:color="000000"/>
              <w:bottom w:val="single" w:sz="1" w:space="0" w:color="000000"/>
              <w:right w:val="single" w:sz="1" w:space="0" w:color="000000"/>
            </w:tcBorders>
            <w:vAlign w:val="center"/>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5</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tc>
      </w:tr>
      <w:tr w:rsidR="00325F8D" w:rsidRPr="00B409E4" w:rsidTr="00572474">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u w:val="single"/>
              </w:rPr>
            </w:pPr>
            <w:r w:rsidRPr="00B409E4">
              <w:rPr>
                <w:rFonts w:ascii="Constantia" w:eastAsia="Lucida Sans Unicode" w:hAnsi="Constantia"/>
                <w:kern w:val="1"/>
                <w:szCs w:val="24"/>
                <w:u w:val="single"/>
              </w:rPr>
              <w:t>Nem jár intézménybe:</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3 év alatti:</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3 év felett:</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3</w:t>
            </w: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r w:rsidRPr="00B409E4">
              <w:rPr>
                <w:rFonts w:ascii="Constantia" w:eastAsia="Lucida Sans Unicode" w:hAnsi="Constantia"/>
                <w:kern w:val="1"/>
                <w:szCs w:val="24"/>
              </w:rPr>
              <w:t>3</w:t>
            </w:r>
          </w:p>
          <w:p w:rsidR="00325F8D" w:rsidRPr="00B409E4" w:rsidRDefault="00325F8D" w:rsidP="00572474">
            <w:pPr>
              <w:widowControl w:val="0"/>
              <w:suppressLineNumbers/>
              <w:suppressAutoHyphens/>
              <w:snapToGrid w:val="0"/>
              <w:spacing w:after="0" w:line="240" w:lineRule="auto"/>
              <w:rPr>
                <w:rFonts w:ascii="Constantia" w:eastAsia="Lucida Sans Unicode" w:hAnsi="Constantia"/>
                <w:kern w:val="1"/>
                <w:szCs w:val="24"/>
              </w:rPr>
            </w:pPr>
          </w:p>
        </w:tc>
        <w:tc>
          <w:tcPr>
            <w:tcW w:w="2693" w:type="dxa"/>
            <w:tcBorders>
              <w:left w:val="single" w:sz="1" w:space="0" w:color="000000"/>
              <w:bottom w:val="single" w:sz="1" w:space="0" w:color="000000"/>
              <w:right w:val="single" w:sz="1" w:space="0" w:color="000000"/>
            </w:tcBorders>
            <w:vAlign w:val="center"/>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p>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6</w:t>
            </w:r>
          </w:p>
        </w:tc>
      </w:tr>
      <w:tr w:rsidR="00325F8D" w:rsidRPr="00B409E4" w:rsidTr="00572474">
        <w:tc>
          <w:tcPr>
            <w:tcW w:w="3330"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Összesen</w:t>
            </w:r>
          </w:p>
        </w:tc>
        <w:tc>
          <w:tcPr>
            <w:tcW w:w="1915"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18</w:t>
            </w:r>
          </w:p>
        </w:tc>
        <w:tc>
          <w:tcPr>
            <w:tcW w:w="1843" w:type="dxa"/>
            <w:tcBorders>
              <w:left w:val="single" w:sz="1" w:space="0" w:color="000000"/>
              <w:bottom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16</w:t>
            </w:r>
          </w:p>
        </w:tc>
        <w:tc>
          <w:tcPr>
            <w:tcW w:w="2693" w:type="dxa"/>
            <w:tcBorders>
              <w:left w:val="single" w:sz="1" w:space="0" w:color="000000"/>
              <w:bottom w:val="single" w:sz="1" w:space="0" w:color="000000"/>
              <w:right w:val="single" w:sz="1" w:space="0" w:color="000000"/>
            </w:tcBorders>
          </w:tcPr>
          <w:p w:rsidR="00325F8D" w:rsidRPr="00B409E4" w:rsidRDefault="00325F8D" w:rsidP="00572474">
            <w:pPr>
              <w:widowControl w:val="0"/>
              <w:suppressLineNumbers/>
              <w:suppressAutoHyphens/>
              <w:snapToGrid w:val="0"/>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34</w:t>
            </w:r>
          </w:p>
        </w:tc>
      </w:tr>
    </w:tbl>
    <w:p w:rsidR="00325F8D" w:rsidRPr="00B409E4" w:rsidRDefault="00325F8D" w:rsidP="00325F8D">
      <w:pPr>
        <w:widowControl w:val="0"/>
        <w:suppressAutoHyphens/>
        <w:spacing w:after="0" w:line="240" w:lineRule="auto"/>
        <w:rPr>
          <w:rFonts w:ascii="Constantia" w:eastAsia="Lucida Sans Unicode" w:hAnsi="Constantia"/>
          <w:bCs/>
          <w:i/>
          <w:kern w:val="1"/>
          <w:szCs w:val="24"/>
        </w:rPr>
      </w:pPr>
    </w:p>
    <w:p w:rsidR="00325F8D" w:rsidRPr="00B409E4" w:rsidRDefault="00325F8D" w:rsidP="00325F8D">
      <w:pPr>
        <w:widowControl w:val="0"/>
        <w:suppressAutoHyphens/>
        <w:spacing w:after="0" w:line="240" w:lineRule="auto"/>
        <w:rPr>
          <w:rFonts w:ascii="Constantia" w:eastAsia="Lucida Sans Unicode" w:hAnsi="Constantia"/>
          <w:bCs/>
          <w:i/>
          <w:kern w:val="1"/>
          <w:szCs w:val="24"/>
        </w:rPr>
      </w:pPr>
    </w:p>
    <w:p w:rsidR="00325F8D" w:rsidRPr="00B409E4" w:rsidRDefault="00325F8D" w:rsidP="00325F8D">
      <w:pPr>
        <w:widowControl w:val="0"/>
        <w:suppressAutoHyphens/>
        <w:spacing w:after="0" w:line="240" w:lineRule="auto"/>
        <w:rPr>
          <w:rFonts w:ascii="Constantia" w:eastAsia="Lucida Sans Unicode" w:hAnsi="Constantia"/>
          <w:bCs/>
          <w:i/>
          <w:kern w:val="1"/>
          <w:szCs w:val="24"/>
        </w:rPr>
      </w:pPr>
    </w:p>
    <w:p w:rsidR="00325F8D" w:rsidRPr="00B409E4" w:rsidRDefault="00325F8D" w:rsidP="00325F8D">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 xml:space="preserve">A 2016-os évben a </w:t>
      </w:r>
      <w:proofErr w:type="spellStart"/>
      <w:r w:rsidRPr="00B409E4">
        <w:rPr>
          <w:rFonts w:ascii="Constantia" w:eastAsia="Lucida Sans Unicode" w:hAnsi="Constantia"/>
          <w:b/>
          <w:bCs/>
          <w:kern w:val="1"/>
          <w:szCs w:val="24"/>
        </w:rPr>
        <w:t>CsÁO</w:t>
      </w:r>
      <w:proofErr w:type="spellEnd"/>
      <w:r w:rsidRPr="00B409E4">
        <w:rPr>
          <w:rFonts w:ascii="Constantia" w:eastAsia="Lucida Sans Unicode" w:hAnsi="Constantia"/>
          <w:b/>
          <w:bCs/>
          <w:kern w:val="1"/>
          <w:szCs w:val="24"/>
        </w:rPr>
        <w:t xml:space="preserve"> lakóinak be- kikerülési település szerinti megoszlása (fő)</w:t>
      </w:r>
    </w:p>
    <w:p w:rsidR="00325F8D" w:rsidRPr="00B409E4" w:rsidRDefault="00325F8D" w:rsidP="00325F8D">
      <w:pPr>
        <w:pStyle w:val="Listaszerbekezds"/>
        <w:widowControl w:val="0"/>
        <w:numPr>
          <w:ilvl w:val="0"/>
          <w:numId w:val="3"/>
        </w:numPr>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számú táblázat</w:t>
      </w:r>
    </w:p>
    <w:p w:rsidR="00325F8D" w:rsidRPr="00B409E4" w:rsidRDefault="00325F8D" w:rsidP="00325F8D">
      <w:pPr>
        <w:widowControl w:val="0"/>
        <w:suppressAutoHyphens/>
        <w:spacing w:after="0" w:line="240" w:lineRule="auto"/>
        <w:rPr>
          <w:rFonts w:ascii="Constantia" w:eastAsia="Lucida Sans Unicode" w:hAnsi="Constantia"/>
          <w:b/>
          <w:bCs/>
          <w:kern w:val="1"/>
          <w:szCs w:val="24"/>
        </w:rPr>
      </w:pP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032"/>
        <w:gridCol w:w="1241"/>
        <w:gridCol w:w="1231"/>
        <w:gridCol w:w="1476"/>
        <w:gridCol w:w="1495"/>
        <w:gridCol w:w="1384"/>
      </w:tblGrid>
      <w:tr w:rsidR="00325F8D" w:rsidRPr="00B409E4" w:rsidTr="00572474">
        <w:tc>
          <w:tcPr>
            <w:tcW w:w="1391"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Bekerülési hely</w:t>
            </w:r>
          </w:p>
        </w:tc>
        <w:tc>
          <w:tcPr>
            <w:tcW w:w="1009"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Felnőtt</w:t>
            </w:r>
          </w:p>
        </w:tc>
        <w:tc>
          <w:tcPr>
            <w:tcW w:w="1212"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Gyermek</w:t>
            </w:r>
          </w:p>
        </w:tc>
        <w:tc>
          <w:tcPr>
            <w:tcW w:w="1345" w:type="dxa"/>
            <w:shd w:val="clear" w:color="auto" w:fill="auto"/>
          </w:tcPr>
          <w:p w:rsidR="00325F8D" w:rsidRPr="00B409E4" w:rsidRDefault="00325F8D" w:rsidP="00572474">
            <w:pPr>
              <w:widowControl w:val="0"/>
              <w:suppressAutoHyphens/>
              <w:spacing w:after="0" w:line="240" w:lineRule="auto"/>
              <w:ind w:left="-133"/>
              <w:rPr>
                <w:rFonts w:ascii="Constantia" w:eastAsia="Lucida Sans Unicode" w:hAnsi="Constantia"/>
                <w:b/>
                <w:bCs/>
                <w:kern w:val="1"/>
                <w:szCs w:val="24"/>
              </w:rPr>
            </w:pPr>
            <w:r w:rsidRPr="00B409E4">
              <w:rPr>
                <w:rFonts w:ascii="Constantia" w:eastAsia="Lucida Sans Unicode" w:hAnsi="Constantia"/>
                <w:b/>
                <w:bCs/>
                <w:kern w:val="1"/>
                <w:szCs w:val="24"/>
              </w:rPr>
              <w:t>Ellátottak 2016.01.01-én</w:t>
            </w:r>
          </w:p>
        </w:tc>
        <w:tc>
          <w:tcPr>
            <w:tcW w:w="1440"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Kiköltözők</w:t>
            </w:r>
          </w:p>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2016.01.01-2016.12.31-</w:t>
            </w:r>
            <w:r w:rsidRPr="00B409E4">
              <w:rPr>
                <w:rFonts w:ascii="Constantia" w:eastAsia="Lucida Sans Unicode" w:hAnsi="Constantia"/>
                <w:b/>
                <w:bCs/>
                <w:kern w:val="1"/>
                <w:szCs w:val="24"/>
              </w:rPr>
              <w:lastRenderedPageBreak/>
              <w:t>ig</w:t>
            </w:r>
          </w:p>
        </w:tc>
        <w:tc>
          <w:tcPr>
            <w:tcW w:w="1458"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lastRenderedPageBreak/>
              <w:t>Kikerülési hely</w:t>
            </w:r>
          </w:p>
        </w:tc>
        <w:tc>
          <w:tcPr>
            <w:tcW w:w="1350"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Ellátottak 2016.12.31.-én</w:t>
            </w:r>
          </w:p>
        </w:tc>
      </w:tr>
      <w:tr w:rsidR="00325F8D" w:rsidRPr="00B409E4" w:rsidTr="00572474">
        <w:tc>
          <w:tcPr>
            <w:tcW w:w="1391"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i/>
                <w:kern w:val="1"/>
                <w:szCs w:val="24"/>
              </w:rPr>
            </w:pPr>
            <w:r w:rsidRPr="00B409E4">
              <w:rPr>
                <w:rFonts w:ascii="Constantia" w:eastAsia="Lucida Sans Unicode" w:hAnsi="Constantia"/>
                <w:bCs/>
                <w:i/>
                <w:kern w:val="1"/>
                <w:szCs w:val="24"/>
              </w:rPr>
              <w:lastRenderedPageBreak/>
              <w:t>Eger</w:t>
            </w:r>
          </w:p>
        </w:tc>
        <w:tc>
          <w:tcPr>
            <w:tcW w:w="1009"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6</w:t>
            </w:r>
          </w:p>
        </w:tc>
        <w:tc>
          <w:tcPr>
            <w:tcW w:w="1212"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10</w:t>
            </w:r>
          </w:p>
        </w:tc>
        <w:tc>
          <w:tcPr>
            <w:tcW w:w="1345"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39</w:t>
            </w:r>
          </w:p>
        </w:tc>
        <w:tc>
          <w:tcPr>
            <w:tcW w:w="1440"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6</w:t>
            </w:r>
          </w:p>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3</w:t>
            </w:r>
          </w:p>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 xml:space="preserve">6 </w:t>
            </w:r>
          </w:p>
        </w:tc>
        <w:tc>
          <w:tcPr>
            <w:tcW w:w="1458"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Eger</w:t>
            </w:r>
          </w:p>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Külföld</w:t>
            </w:r>
          </w:p>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Mezőkövesd</w:t>
            </w:r>
          </w:p>
        </w:tc>
        <w:tc>
          <w:tcPr>
            <w:tcW w:w="1350"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Cs/>
                <w:kern w:val="1"/>
                <w:szCs w:val="24"/>
              </w:rPr>
            </w:pPr>
            <w:r w:rsidRPr="00B409E4">
              <w:rPr>
                <w:rFonts w:ascii="Constantia" w:eastAsia="Lucida Sans Unicode" w:hAnsi="Constantia"/>
                <w:bCs/>
                <w:kern w:val="1"/>
                <w:szCs w:val="24"/>
              </w:rPr>
              <w:t>40</w:t>
            </w:r>
          </w:p>
        </w:tc>
      </w:tr>
      <w:tr w:rsidR="00325F8D" w:rsidRPr="00B409E4" w:rsidTr="00572474">
        <w:tc>
          <w:tcPr>
            <w:tcW w:w="1391"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Összesen:</w:t>
            </w:r>
          </w:p>
        </w:tc>
        <w:tc>
          <w:tcPr>
            <w:tcW w:w="1009"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6</w:t>
            </w:r>
          </w:p>
        </w:tc>
        <w:tc>
          <w:tcPr>
            <w:tcW w:w="1212"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10</w:t>
            </w:r>
          </w:p>
        </w:tc>
        <w:tc>
          <w:tcPr>
            <w:tcW w:w="1345"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39</w:t>
            </w:r>
          </w:p>
        </w:tc>
        <w:tc>
          <w:tcPr>
            <w:tcW w:w="1440"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15</w:t>
            </w:r>
          </w:p>
        </w:tc>
        <w:tc>
          <w:tcPr>
            <w:tcW w:w="1458"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p>
        </w:tc>
        <w:tc>
          <w:tcPr>
            <w:tcW w:w="1350" w:type="dxa"/>
            <w:shd w:val="clear" w:color="auto" w:fill="auto"/>
          </w:tcPr>
          <w:p w:rsidR="00325F8D" w:rsidRPr="00B409E4" w:rsidRDefault="00325F8D" w:rsidP="00572474">
            <w:pPr>
              <w:widowControl w:val="0"/>
              <w:suppressAutoHyphens/>
              <w:spacing w:after="0" w:line="240" w:lineRule="auto"/>
              <w:rPr>
                <w:rFonts w:ascii="Constantia" w:eastAsia="Lucida Sans Unicode" w:hAnsi="Constantia"/>
                <w:b/>
                <w:bCs/>
                <w:kern w:val="1"/>
                <w:szCs w:val="24"/>
              </w:rPr>
            </w:pPr>
            <w:r w:rsidRPr="00B409E4">
              <w:rPr>
                <w:rFonts w:ascii="Constantia" w:eastAsia="Lucida Sans Unicode" w:hAnsi="Constantia"/>
                <w:b/>
                <w:bCs/>
                <w:kern w:val="1"/>
                <w:szCs w:val="24"/>
              </w:rPr>
              <w:t>40</w:t>
            </w:r>
          </w:p>
        </w:tc>
      </w:tr>
    </w:tbl>
    <w:p w:rsidR="00325F8D" w:rsidRPr="00B409E4" w:rsidRDefault="00325F8D" w:rsidP="00325F8D">
      <w:pPr>
        <w:widowControl w:val="0"/>
        <w:suppressAutoHyphens/>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Összes ellátott 2016. évben: 55 fő, 13 család</w:t>
      </w:r>
    </w:p>
    <w:p w:rsidR="00325F8D" w:rsidRPr="00B409E4" w:rsidRDefault="00325F8D" w:rsidP="00325F8D">
      <w:pPr>
        <w:widowControl w:val="0"/>
        <w:suppressAutoHyphens/>
        <w:spacing w:after="0" w:line="240" w:lineRule="auto"/>
        <w:rPr>
          <w:rFonts w:ascii="Constantia" w:eastAsia="Lucida Sans Unicode" w:hAnsi="Constantia"/>
          <w:kern w:val="1"/>
          <w:szCs w:val="24"/>
        </w:rPr>
      </w:pPr>
    </w:p>
    <w:p w:rsidR="00325F8D" w:rsidRPr="00B409E4" w:rsidRDefault="00325F8D" w:rsidP="00325F8D">
      <w:pPr>
        <w:widowControl w:val="0"/>
        <w:suppressAutoHyphens/>
        <w:spacing w:after="0" w:line="240" w:lineRule="auto"/>
        <w:rPr>
          <w:rFonts w:ascii="Constantia" w:eastAsia="Lucida Sans Unicode" w:hAnsi="Constantia"/>
          <w:b/>
          <w:kern w:val="1"/>
          <w:szCs w:val="24"/>
          <w:lang w:val="x-none"/>
        </w:rPr>
      </w:pPr>
      <w:r w:rsidRPr="00B409E4">
        <w:rPr>
          <w:rFonts w:ascii="Constantia" w:eastAsia="Lucida Sans Unicode" w:hAnsi="Constantia"/>
          <w:b/>
          <w:kern w:val="1"/>
          <w:szCs w:val="24"/>
          <w:lang w:val="x-none"/>
        </w:rPr>
        <w:t>201</w:t>
      </w:r>
      <w:r w:rsidRPr="00B409E4">
        <w:rPr>
          <w:rFonts w:ascii="Constantia" w:eastAsia="Lucida Sans Unicode" w:hAnsi="Constantia"/>
          <w:b/>
          <w:kern w:val="1"/>
          <w:szCs w:val="24"/>
        </w:rPr>
        <w:t xml:space="preserve">6- </w:t>
      </w:r>
      <w:proofErr w:type="spellStart"/>
      <w:r w:rsidRPr="00B409E4">
        <w:rPr>
          <w:rFonts w:ascii="Constantia" w:eastAsia="Lucida Sans Unicode" w:hAnsi="Constantia"/>
          <w:b/>
          <w:kern w:val="1"/>
          <w:szCs w:val="24"/>
        </w:rPr>
        <w:t>os</w:t>
      </w:r>
      <w:proofErr w:type="spellEnd"/>
      <w:r w:rsidRPr="00B409E4">
        <w:rPr>
          <w:rFonts w:ascii="Constantia" w:eastAsia="Lucida Sans Unicode" w:hAnsi="Constantia"/>
          <w:b/>
          <w:kern w:val="1"/>
          <w:szCs w:val="24"/>
          <w:lang w:val="x-none"/>
        </w:rPr>
        <w:t xml:space="preserve"> évben a </w:t>
      </w:r>
      <w:proofErr w:type="spellStart"/>
      <w:r w:rsidRPr="00B409E4">
        <w:rPr>
          <w:rFonts w:ascii="Constantia" w:eastAsia="Lucida Sans Unicode" w:hAnsi="Constantia"/>
          <w:b/>
          <w:kern w:val="1"/>
          <w:szCs w:val="24"/>
          <w:lang w:val="x-none"/>
        </w:rPr>
        <w:t>CsÁO</w:t>
      </w:r>
      <w:proofErr w:type="spellEnd"/>
      <w:r w:rsidRPr="00B409E4">
        <w:rPr>
          <w:rFonts w:ascii="Constantia" w:eastAsia="Lucida Sans Unicode" w:hAnsi="Constantia"/>
          <w:b/>
          <w:kern w:val="1"/>
          <w:szCs w:val="24"/>
          <w:lang w:val="x-none"/>
        </w:rPr>
        <w:t>-</w:t>
      </w:r>
      <w:r w:rsidRPr="00B409E4">
        <w:rPr>
          <w:rFonts w:ascii="Constantia" w:eastAsia="Lucida Sans Unicode" w:hAnsi="Constantia"/>
          <w:b/>
          <w:kern w:val="1"/>
          <w:szCs w:val="24"/>
        </w:rPr>
        <w:t xml:space="preserve"> </w:t>
      </w:r>
      <w:proofErr w:type="spellStart"/>
      <w:r w:rsidRPr="00B409E4">
        <w:rPr>
          <w:rFonts w:ascii="Constantia" w:eastAsia="Lucida Sans Unicode" w:hAnsi="Constantia"/>
          <w:b/>
          <w:kern w:val="1"/>
          <w:szCs w:val="24"/>
          <w:lang w:val="x-none"/>
        </w:rPr>
        <w:t>ban</w:t>
      </w:r>
      <w:proofErr w:type="spellEnd"/>
      <w:r w:rsidRPr="00B409E4">
        <w:rPr>
          <w:rFonts w:ascii="Constantia" w:eastAsia="Lucida Sans Unicode" w:hAnsi="Constantia"/>
          <w:b/>
          <w:kern w:val="1"/>
          <w:szCs w:val="24"/>
          <w:lang w:val="x-none"/>
        </w:rPr>
        <w:t xml:space="preserve"> ellátottak (felnőtt és gyermek) NEM szerinti megoszlása (fő)</w:t>
      </w:r>
    </w:p>
    <w:p w:rsidR="00325F8D" w:rsidRPr="00B409E4" w:rsidRDefault="00325F8D" w:rsidP="00325F8D">
      <w:pPr>
        <w:widowControl w:val="0"/>
        <w:suppressAutoHyphens/>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3</w:t>
      </w:r>
      <w:proofErr w:type="gramStart"/>
      <w:r w:rsidRPr="00B409E4">
        <w:rPr>
          <w:rFonts w:ascii="Constantia" w:eastAsia="Lucida Sans Unicode" w:hAnsi="Constantia"/>
          <w:b/>
          <w:kern w:val="1"/>
          <w:szCs w:val="24"/>
        </w:rPr>
        <w:t>.számú</w:t>
      </w:r>
      <w:proofErr w:type="gramEnd"/>
      <w:r w:rsidRPr="00B409E4">
        <w:rPr>
          <w:rFonts w:ascii="Constantia" w:eastAsia="Lucida Sans Unicode" w:hAnsi="Constantia"/>
          <w:b/>
          <w:kern w:val="1"/>
          <w:szCs w:val="24"/>
        </w:rPr>
        <w:t xml:space="preserve"> diagram</w:t>
      </w:r>
    </w:p>
    <w:p w:rsidR="00325F8D" w:rsidRPr="00B409E4" w:rsidRDefault="00325F8D" w:rsidP="00325F8D">
      <w:pPr>
        <w:widowControl w:val="0"/>
        <w:suppressAutoHyphens/>
        <w:spacing w:after="0" w:line="240" w:lineRule="auto"/>
        <w:rPr>
          <w:rFonts w:ascii="Constantia" w:eastAsia="Lucida Sans Unicode" w:hAnsi="Constantia"/>
          <w:kern w:val="1"/>
          <w:szCs w:val="24"/>
        </w:rPr>
      </w:pPr>
      <w:bookmarkStart w:id="7" w:name="_MON_1537470999"/>
      <w:bookmarkEnd w:id="7"/>
      <w:r w:rsidRPr="00B409E4">
        <w:rPr>
          <w:rFonts w:ascii="Constantia" w:eastAsia="Lucida Sans Unicode" w:hAnsi="Constantia"/>
          <w:noProof/>
          <w:kern w:val="1"/>
          <w:szCs w:val="24"/>
          <w:lang w:eastAsia="hu-HU"/>
        </w:rPr>
        <w:drawing>
          <wp:inline distT="0" distB="0" distL="0" distR="0" wp14:anchorId="282ED804" wp14:editId="2821CC46">
            <wp:extent cx="5212715" cy="3477260"/>
            <wp:effectExtent l="0" t="0" r="6985" b="8890"/>
            <wp:docPr id="26" name="Kép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2715" cy="3477260"/>
                    </a:xfrm>
                    <a:prstGeom prst="rect">
                      <a:avLst/>
                    </a:prstGeom>
                    <a:noFill/>
                    <a:ln>
                      <a:noFill/>
                    </a:ln>
                  </pic:spPr>
                </pic:pic>
              </a:graphicData>
            </a:graphic>
          </wp:inline>
        </w:drawing>
      </w:r>
    </w:p>
    <w:p w:rsidR="00325F8D" w:rsidRPr="00B409E4" w:rsidRDefault="00325F8D" w:rsidP="00325F8D">
      <w:pPr>
        <w:spacing w:after="0" w:line="240" w:lineRule="auto"/>
        <w:ind w:left="-142" w:firstLine="142"/>
        <w:rPr>
          <w:rFonts w:ascii="Constantia" w:hAnsi="Constantia"/>
          <w:b/>
          <w:color w:val="000000"/>
          <w:szCs w:val="24"/>
        </w:rPr>
      </w:pPr>
    </w:p>
    <w:p w:rsidR="00325F8D" w:rsidRPr="00B409E4" w:rsidRDefault="00325F8D" w:rsidP="00325F8D">
      <w:pPr>
        <w:spacing w:after="0" w:line="240" w:lineRule="auto"/>
        <w:ind w:left="-142" w:firstLine="142"/>
        <w:rPr>
          <w:rFonts w:ascii="Constantia" w:hAnsi="Constantia"/>
          <w:b/>
          <w:color w:val="000000"/>
          <w:szCs w:val="24"/>
        </w:rPr>
      </w:pPr>
      <w:r w:rsidRPr="00B409E4">
        <w:rPr>
          <w:rFonts w:ascii="Constantia" w:hAnsi="Constantia"/>
          <w:b/>
          <w:color w:val="000000"/>
          <w:szCs w:val="24"/>
        </w:rPr>
        <w:t xml:space="preserve">2016- </w:t>
      </w:r>
      <w:proofErr w:type="spellStart"/>
      <w:r w:rsidRPr="00B409E4">
        <w:rPr>
          <w:rFonts w:ascii="Constantia" w:hAnsi="Constantia"/>
          <w:b/>
          <w:color w:val="000000"/>
          <w:szCs w:val="24"/>
        </w:rPr>
        <w:t>os</w:t>
      </w:r>
      <w:proofErr w:type="spellEnd"/>
      <w:r w:rsidRPr="00B409E4">
        <w:rPr>
          <w:rFonts w:ascii="Constantia" w:hAnsi="Constantia"/>
          <w:b/>
          <w:color w:val="000000"/>
          <w:szCs w:val="24"/>
        </w:rPr>
        <w:t xml:space="preserve"> évben a CSÁO- </w:t>
      </w:r>
      <w:proofErr w:type="spellStart"/>
      <w:r w:rsidRPr="00B409E4">
        <w:rPr>
          <w:rFonts w:ascii="Constantia" w:hAnsi="Constantia"/>
          <w:b/>
          <w:color w:val="000000"/>
          <w:szCs w:val="24"/>
        </w:rPr>
        <w:t>ban</w:t>
      </w:r>
      <w:proofErr w:type="spellEnd"/>
      <w:r w:rsidRPr="00B409E4">
        <w:rPr>
          <w:rFonts w:ascii="Constantia" w:hAnsi="Constantia"/>
          <w:b/>
          <w:color w:val="000000"/>
          <w:szCs w:val="24"/>
        </w:rPr>
        <w:t xml:space="preserve"> ellátott gyermekek intézményi ellátásai </w:t>
      </w:r>
      <w:bookmarkStart w:id="8" w:name="_MON_1537471245"/>
      <w:bookmarkEnd w:id="8"/>
    </w:p>
    <w:p w:rsidR="00325F8D" w:rsidRPr="00B409E4" w:rsidRDefault="00325F8D" w:rsidP="00325F8D">
      <w:pPr>
        <w:spacing w:after="0" w:line="240" w:lineRule="auto"/>
        <w:ind w:left="-142" w:firstLine="142"/>
        <w:rPr>
          <w:rFonts w:ascii="Constantia" w:hAnsi="Constantia"/>
          <w:b/>
          <w:color w:val="000000"/>
          <w:szCs w:val="24"/>
        </w:rPr>
      </w:pPr>
      <w:r w:rsidRPr="00B409E4">
        <w:rPr>
          <w:rFonts w:ascii="Constantia" w:hAnsi="Constantia"/>
          <w:b/>
          <w:color w:val="000000"/>
          <w:szCs w:val="24"/>
        </w:rPr>
        <w:t>4. számú diagram</w:t>
      </w:r>
    </w:p>
    <w:p w:rsidR="00325F8D" w:rsidRPr="00B409E4" w:rsidRDefault="00325F8D" w:rsidP="00325F8D">
      <w:pPr>
        <w:spacing w:after="0" w:line="240" w:lineRule="auto"/>
        <w:ind w:left="-142" w:firstLine="142"/>
        <w:rPr>
          <w:rFonts w:ascii="Constantia" w:hAnsi="Constantia"/>
          <w:b/>
          <w:color w:val="000000"/>
          <w:szCs w:val="24"/>
        </w:rPr>
      </w:pPr>
      <w:r w:rsidRPr="00B409E4">
        <w:rPr>
          <w:rFonts w:ascii="Constantia" w:eastAsia="Lucida Sans Unicode" w:hAnsi="Constantia"/>
          <w:noProof/>
          <w:kern w:val="1"/>
          <w:szCs w:val="24"/>
          <w:lang w:eastAsia="hu-HU"/>
        </w:rPr>
        <w:lastRenderedPageBreak/>
        <w:drawing>
          <wp:inline distT="0" distB="0" distL="0" distR="0" wp14:anchorId="33A66EF6" wp14:editId="12FBA72D">
            <wp:extent cx="5765800" cy="4018915"/>
            <wp:effectExtent l="0" t="0" r="0" b="635"/>
            <wp:docPr id="25" name="Kép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5800" cy="4018915"/>
                    </a:xfrm>
                    <a:prstGeom prst="rect">
                      <a:avLst/>
                    </a:prstGeom>
                    <a:noFill/>
                    <a:ln>
                      <a:noFill/>
                    </a:ln>
                  </pic:spPr>
                </pic:pic>
              </a:graphicData>
            </a:graphic>
          </wp:inline>
        </w:drawing>
      </w:r>
    </w:p>
    <w:p w:rsidR="00325F8D" w:rsidRPr="00B409E4" w:rsidRDefault="00325F8D" w:rsidP="00325F8D">
      <w:pPr>
        <w:spacing w:after="0" w:line="240" w:lineRule="auto"/>
        <w:ind w:left="-142" w:firstLine="142"/>
        <w:rPr>
          <w:rFonts w:ascii="Constantia" w:hAnsi="Constantia"/>
          <w:b/>
          <w:color w:val="000000"/>
          <w:szCs w:val="24"/>
        </w:rPr>
      </w:pPr>
      <w:r w:rsidRPr="00B409E4">
        <w:rPr>
          <w:rFonts w:ascii="Constantia" w:eastAsia="Lucida Sans Unicode" w:hAnsi="Constantia"/>
          <w:b/>
          <w:kern w:val="1"/>
          <w:szCs w:val="24"/>
          <w:lang w:val="x-none"/>
        </w:rPr>
        <w:t>201</w:t>
      </w:r>
      <w:r w:rsidRPr="00B409E4">
        <w:rPr>
          <w:rFonts w:ascii="Constantia" w:eastAsia="Lucida Sans Unicode" w:hAnsi="Constantia"/>
          <w:b/>
          <w:kern w:val="1"/>
          <w:szCs w:val="24"/>
        </w:rPr>
        <w:t xml:space="preserve">6- </w:t>
      </w:r>
      <w:proofErr w:type="spellStart"/>
      <w:r w:rsidRPr="00B409E4">
        <w:rPr>
          <w:rFonts w:ascii="Constantia" w:eastAsia="Lucida Sans Unicode" w:hAnsi="Constantia"/>
          <w:b/>
          <w:kern w:val="1"/>
          <w:szCs w:val="24"/>
        </w:rPr>
        <w:t>os</w:t>
      </w:r>
      <w:proofErr w:type="spellEnd"/>
      <w:r w:rsidRPr="00B409E4">
        <w:rPr>
          <w:rFonts w:ascii="Constantia" w:eastAsia="Lucida Sans Unicode" w:hAnsi="Constantia"/>
          <w:b/>
          <w:kern w:val="1"/>
          <w:szCs w:val="24"/>
        </w:rPr>
        <w:t xml:space="preserve"> </w:t>
      </w:r>
      <w:r w:rsidRPr="00B409E4">
        <w:rPr>
          <w:rFonts w:ascii="Constantia" w:eastAsia="Lucida Sans Unicode" w:hAnsi="Constantia"/>
          <w:b/>
          <w:kern w:val="1"/>
          <w:szCs w:val="24"/>
          <w:lang w:val="x-none"/>
        </w:rPr>
        <w:t xml:space="preserve">évben a </w:t>
      </w:r>
      <w:proofErr w:type="spellStart"/>
      <w:r w:rsidRPr="00B409E4">
        <w:rPr>
          <w:rFonts w:ascii="Constantia" w:eastAsia="Lucida Sans Unicode" w:hAnsi="Constantia"/>
          <w:b/>
          <w:kern w:val="1"/>
          <w:szCs w:val="24"/>
          <w:lang w:val="x-none"/>
        </w:rPr>
        <w:t>CsÁO</w:t>
      </w:r>
      <w:proofErr w:type="spellEnd"/>
      <w:r w:rsidRPr="00B409E4">
        <w:rPr>
          <w:rFonts w:ascii="Constantia" w:eastAsia="Lucida Sans Unicode" w:hAnsi="Constantia"/>
          <w:b/>
          <w:kern w:val="1"/>
          <w:szCs w:val="24"/>
          <w:lang w:val="x-none"/>
        </w:rPr>
        <w:t>-</w:t>
      </w:r>
      <w:r w:rsidRPr="00B409E4">
        <w:rPr>
          <w:rFonts w:ascii="Constantia" w:eastAsia="Lucida Sans Unicode" w:hAnsi="Constantia"/>
          <w:b/>
          <w:kern w:val="1"/>
          <w:szCs w:val="24"/>
        </w:rPr>
        <w:t xml:space="preserve"> </w:t>
      </w:r>
      <w:proofErr w:type="spellStart"/>
      <w:r w:rsidRPr="00B409E4">
        <w:rPr>
          <w:rFonts w:ascii="Constantia" w:eastAsia="Lucida Sans Unicode" w:hAnsi="Constantia"/>
          <w:b/>
          <w:kern w:val="1"/>
          <w:szCs w:val="24"/>
          <w:lang w:val="x-none"/>
        </w:rPr>
        <w:t>ban</w:t>
      </w:r>
      <w:proofErr w:type="spellEnd"/>
      <w:r w:rsidRPr="00B409E4">
        <w:rPr>
          <w:rFonts w:ascii="Constantia" w:eastAsia="Lucida Sans Unicode" w:hAnsi="Constantia"/>
          <w:b/>
          <w:kern w:val="1"/>
          <w:szCs w:val="24"/>
          <w:lang w:val="x-none"/>
        </w:rPr>
        <w:t xml:space="preserve"> ellátottak családszerkezet szerinti megoszlása</w:t>
      </w:r>
    </w:p>
    <w:p w:rsidR="00325F8D" w:rsidRPr="00B409E4" w:rsidRDefault="00325F8D" w:rsidP="00325F8D">
      <w:pPr>
        <w:widowControl w:val="0"/>
        <w:suppressAutoHyphens/>
        <w:spacing w:after="0" w:line="240" w:lineRule="auto"/>
        <w:rPr>
          <w:rFonts w:ascii="Constantia" w:eastAsia="Lucida Sans Unicode" w:hAnsi="Constantia"/>
          <w:b/>
          <w:kern w:val="1"/>
          <w:szCs w:val="24"/>
        </w:rPr>
      </w:pPr>
      <w:r w:rsidRPr="00B409E4">
        <w:rPr>
          <w:rFonts w:ascii="Constantia" w:eastAsia="Lucida Sans Unicode" w:hAnsi="Constantia"/>
          <w:b/>
          <w:kern w:val="1"/>
          <w:szCs w:val="24"/>
        </w:rPr>
        <w:t>5.</w:t>
      </w:r>
      <w:r w:rsidRPr="00B409E4">
        <w:rPr>
          <w:rFonts w:ascii="Constantia" w:eastAsia="Lucida Sans Unicode" w:hAnsi="Constantia"/>
          <w:b/>
          <w:kern w:val="1"/>
          <w:szCs w:val="24"/>
          <w:lang w:val="x-none"/>
        </w:rPr>
        <w:t xml:space="preserve"> </w:t>
      </w:r>
      <w:r w:rsidRPr="00B409E4">
        <w:rPr>
          <w:rFonts w:ascii="Constantia" w:eastAsia="Lucida Sans Unicode" w:hAnsi="Constantia"/>
          <w:b/>
          <w:kern w:val="1"/>
          <w:szCs w:val="24"/>
        </w:rPr>
        <w:t>számú diagram</w:t>
      </w:r>
    </w:p>
    <w:p w:rsidR="00325F8D" w:rsidRPr="00B409E4" w:rsidRDefault="00325F8D" w:rsidP="00325F8D">
      <w:pPr>
        <w:widowControl w:val="0"/>
        <w:suppressAutoHyphens/>
        <w:spacing w:after="0" w:line="240" w:lineRule="auto"/>
        <w:rPr>
          <w:rFonts w:ascii="Constantia" w:eastAsia="Lucida Sans Unicode" w:hAnsi="Constantia"/>
          <w:kern w:val="1"/>
          <w:szCs w:val="24"/>
        </w:rPr>
      </w:pPr>
    </w:p>
    <w:p w:rsidR="00325F8D" w:rsidRPr="00B409E4" w:rsidRDefault="00325F8D" w:rsidP="00325F8D">
      <w:pPr>
        <w:widowControl w:val="0"/>
        <w:suppressAutoHyphens/>
        <w:spacing w:after="0" w:line="240" w:lineRule="auto"/>
        <w:rPr>
          <w:rFonts w:ascii="Constantia" w:eastAsia="Lucida Sans Unicode" w:hAnsi="Constantia"/>
          <w:kern w:val="1"/>
          <w:szCs w:val="24"/>
        </w:rPr>
      </w:pPr>
      <w:bookmarkStart w:id="9" w:name="_MON_1537471317"/>
      <w:bookmarkEnd w:id="9"/>
      <w:r w:rsidRPr="00B409E4">
        <w:rPr>
          <w:rFonts w:ascii="Constantia" w:eastAsia="Lucida Sans Unicode" w:hAnsi="Constantia"/>
          <w:noProof/>
          <w:kern w:val="1"/>
          <w:szCs w:val="24"/>
          <w:lang w:eastAsia="hu-HU"/>
        </w:rPr>
        <w:drawing>
          <wp:inline distT="0" distB="0" distL="0" distR="0" wp14:anchorId="5B493656" wp14:editId="22B6604A">
            <wp:extent cx="2865509" cy="1962405"/>
            <wp:effectExtent l="0" t="0" r="0" b="0"/>
            <wp:docPr id="24" name="Kép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92222" cy="1980699"/>
                    </a:xfrm>
                    <a:prstGeom prst="rect">
                      <a:avLst/>
                    </a:prstGeom>
                    <a:noFill/>
                    <a:ln>
                      <a:noFill/>
                    </a:ln>
                  </pic:spPr>
                </pic:pic>
              </a:graphicData>
            </a:graphic>
          </wp:inline>
        </w:drawing>
      </w:r>
      <w:bookmarkStart w:id="10" w:name="_MON_1537471365"/>
      <w:bookmarkEnd w:id="10"/>
      <w:r w:rsidRPr="00B409E4">
        <w:rPr>
          <w:rFonts w:ascii="Constantia" w:eastAsia="Lucida Sans Unicode" w:hAnsi="Constantia"/>
          <w:noProof/>
          <w:kern w:val="1"/>
          <w:szCs w:val="24"/>
          <w:lang w:eastAsia="hu-HU"/>
        </w:rPr>
        <w:drawing>
          <wp:inline distT="0" distB="0" distL="0" distR="0" wp14:anchorId="4998CD5A" wp14:editId="060AC0B4">
            <wp:extent cx="2789794" cy="2038119"/>
            <wp:effectExtent l="0" t="0" r="0" b="635"/>
            <wp:docPr id="23" name="Kép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06992" cy="2050683"/>
                    </a:xfrm>
                    <a:prstGeom prst="rect">
                      <a:avLst/>
                    </a:prstGeom>
                    <a:noFill/>
                    <a:ln>
                      <a:noFill/>
                    </a:ln>
                  </pic:spPr>
                </pic:pic>
              </a:graphicData>
            </a:graphic>
          </wp:inline>
        </w:drawing>
      </w:r>
    </w:p>
    <w:p w:rsidR="00325F8D" w:rsidRPr="00B409E4" w:rsidRDefault="00325F8D" w:rsidP="00325F8D">
      <w:pPr>
        <w:widowControl w:val="0"/>
        <w:suppressAutoHyphens/>
        <w:spacing w:after="0" w:line="240" w:lineRule="auto"/>
        <w:rPr>
          <w:rFonts w:ascii="Constantia" w:eastAsia="Lucida Sans Unicode" w:hAnsi="Constantia"/>
          <w:kern w:val="1"/>
          <w:szCs w:val="24"/>
        </w:rPr>
      </w:pPr>
    </w:p>
    <w:p w:rsidR="00325F8D" w:rsidRPr="00B409E4" w:rsidRDefault="00325F8D"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b/>
          <w:szCs w:val="24"/>
        </w:rPr>
      </w:pPr>
    </w:p>
    <w:p w:rsidR="00325F8D" w:rsidRPr="00B409E4" w:rsidRDefault="00325F8D" w:rsidP="00FB4A65">
      <w:pPr>
        <w:spacing w:after="0" w:line="240" w:lineRule="auto"/>
        <w:ind w:left="3828"/>
        <w:jc w:val="center"/>
        <w:rPr>
          <w:rFonts w:ascii="Constantia" w:hAnsi="Constantia"/>
          <w:b/>
          <w:szCs w:val="24"/>
        </w:rPr>
      </w:pPr>
    </w:p>
    <w:p w:rsidR="00325F8D" w:rsidRPr="00B409E4" w:rsidRDefault="00FB4A65" w:rsidP="00325F8D">
      <w:pPr>
        <w:spacing w:after="0" w:line="240" w:lineRule="auto"/>
        <w:rPr>
          <w:rFonts w:ascii="Constantia" w:hAnsi="Constantia"/>
          <w:b/>
          <w:szCs w:val="24"/>
        </w:rPr>
      </w:pPr>
      <w:r>
        <w:rPr>
          <w:rFonts w:ascii="Constantia" w:hAnsi="Constantia"/>
          <w:b/>
          <w:szCs w:val="24"/>
        </w:rPr>
        <w:t>V</w:t>
      </w:r>
      <w:r w:rsidR="00325F8D" w:rsidRPr="00B409E4">
        <w:rPr>
          <w:rFonts w:ascii="Constantia" w:hAnsi="Constantia"/>
          <w:b/>
          <w:szCs w:val="24"/>
        </w:rPr>
        <w:t xml:space="preserve">. </w:t>
      </w:r>
      <w:proofErr w:type="spellStart"/>
      <w:r w:rsidR="00325F8D" w:rsidRPr="00B409E4">
        <w:rPr>
          <w:rFonts w:ascii="Constantia" w:hAnsi="Constantia"/>
          <w:b/>
          <w:szCs w:val="24"/>
        </w:rPr>
        <w:t>Szünidei</w:t>
      </w:r>
      <w:proofErr w:type="spellEnd"/>
      <w:r w:rsidR="00325F8D" w:rsidRPr="00B409E4">
        <w:rPr>
          <w:rFonts w:ascii="Constantia" w:hAnsi="Constantia"/>
          <w:b/>
          <w:szCs w:val="24"/>
        </w:rPr>
        <w:t xml:space="preserve"> étkeztetésre vonatkozó adatok:</w:t>
      </w:r>
    </w:p>
    <w:p w:rsidR="00325F8D" w:rsidRPr="00B409E4" w:rsidRDefault="00325F8D" w:rsidP="00325F8D">
      <w:pPr>
        <w:spacing w:after="0" w:line="240" w:lineRule="auto"/>
        <w:rPr>
          <w:rFonts w:ascii="Constantia" w:hAnsi="Constantia"/>
          <w:b/>
          <w:szCs w:val="24"/>
        </w:rPr>
      </w:pPr>
    </w:p>
    <w:tbl>
      <w:tblPr>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247"/>
        <w:gridCol w:w="1843"/>
        <w:gridCol w:w="1843"/>
        <w:gridCol w:w="1843"/>
      </w:tblGrid>
      <w:tr w:rsidR="00325F8D" w:rsidRPr="00B409E4" w:rsidTr="00572474">
        <w:trPr>
          <w:jc w:val="center"/>
        </w:trPr>
        <w:tc>
          <w:tcPr>
            <w:tcW w:w="1016" w:type="dxa"/>
            <w:shd w:val="clear" w:color="auto" w:fill="auto"/>
          </w:tcPr>
          <w:p w:rsidR="00325F8D" w:rsidRPr="00B409E4" w:rsidRDefault="00325F8D" w:rsidP="00572474">
            <w:pPr>
              <w:pStyle w:val="Style4"/>
              <w:widowControl/>
              <w:rPr>
                <w:rFonts w:ascii="Constantia" w:eastAsia="Times New Roman" w:hAnsi="Constantia"/>
                <w:lang w:eastAsia="en-US"/>
              </w:rPr>
            </w:pP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Igénylők száma</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Adagok száma</w:t>
            </w:r>
          </w:p>
        </w:tc>
        <w:tc>
          <w:tcPr>
            <w:tcW w:w="1843" w:type="dxa"/>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Napok száma</w:t>
            </w:r>
          </w:p>
        </w:tc>
      </w:tr>
      <w:tr w:rsidR="00325F8D" w:rsidRPr="00B409E4" w:rsidTr="00572474">
        <w:trPr>
          <w:trHeight w:val="380"/>
          <w:jc w:val="center"/>
        </w:trPr>
        <w:tc>
          <w:tcPr>
            <w:tcW w:w="1016"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Tavasz</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149</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561</w:t>
            </w:r>
          </w:p>
        </w:tc>
        <w:tc>
          <w:tcPr>
            <w:tcW w:w="1843" w:type="dxa"/>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3</w:t>
            </w:r>
          </w:p>
        </w:tc>
      </w:tr>
      <w:tr w:rsidR="00325F8D" w:rsidRPr="00B409E4" w:rsidTr="00572474">
        <w:trPr>
          <w:jc w:val="center"/>
        </w:trPr>
        <w:tc>
          <w:tcPr>
            <w:tcW w:w="1016"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Nyár</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242</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10254</w:t>
            </w:r>
          </w:p>
        </w:tc>
        <w:tc>
          <w:tcPr>
            <w:tcW w:w="1843" w:type="dxa"/>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45</w:t>
            </w:r>
          </w:p>
        </w:tc>
      </w:tr>
      <w:tr w:rsidR="00325F8D" w:rsidRPr="00B409E4" w:rsidTr="00572474">
        <w:trPr>
          <w:jc w:val="center"/>
        </w:trPr>
        <w:tc>
          <w:tcPr>
            <w:tcW w:w="1016"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Ősz</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136</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408</w:t>
            </w:r>
          </w:p>
        </w:tc>
        <w:tc>
          <w:tcPr>
            <w:tcW w:w="1843" w:type="dxa"/>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3</w:t>
            </w:r>
          </w:p>
        </w:tc>
      </w:tr>
      <w:tr w:rsidR="00325F8D" w:rsidRPr="00B409E4" w:rsidTr="00572474">
        <w:trPr>
          <w:jc w:val="center"/>
        </w:trPr>
        <w:tc>
          <w:tcPr>
            <w:tcW w:w="1016"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Tél</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187</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1050</w:t>
            </w:r>
          </w:p>
        </w:tc>
        <w:tc>
          <w:tcPr>
            <w:tcW w:w="1843" w:type="dxa"/>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7</w:t>
            </w:r>
          </w:p>
        </w:tc>
      </w:tr>
      <w:tr w:rsidR="00325F8D" w:rsidRPr="00B409E4" w:rsidTr="00572474">
        <w:trPr>
          <w:jc w:val="center"/>
        </w:trPr>
        <w:tc>
          <w:tcPr>
            <w:tcW w:w="1016"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Összesen:</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714</w:t>
            </w:r>
          </w:p>
        </w:tc>
        <w:tc>
          <w:tcPr>
            <w:tcW w:w="1843" w:type="dxa"/>
            <w:shd w:val="clear" w:color="auto" w:fill="auto"/>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12273</w:t>
            </w:r>
          </w:p>
        </w:tc>
        <w:tc>
          <w:tcPr>
            <w:tcW w:w="1843" w:type="dxa"/>
          </w:tcPr>
          <w:p w:rsidR="00325F8D" w:rsidRPr="00B409E4" w:rsidRDefault="00325F8D" w:rsidP="00572474">
            <w:pPr>
              <w:pStyle w:val="Style4"/>
              <w:widowControl/>
              <w:rPr>
                <w:rFonts w:ascii="Constantia" w:eastAsia="Times New Roman" w:hAnsi="Constantia"/>
                <w:lang w:eastAsia="en-US"/>
              </w:rPr>
            </w:pPr>
            <w:r w:rsidRPr="00B409E4">
              <w:rPr>
                <w:rFonts w:ascii="Constantia" w:eastAsia="Times New Roman" w:hAnsi="Constantia"/>
                <w:lang w:eastAsia="en-US"/>
              </w:rPr>
              <w:t>58</w:t>
            </w:r>
          </w:p>
        </w:tc>
      </w:tr>
    </w:tbl>
    <w:p w:rsidR="00325F8D" w:rsidRPr="00B409E4" w:rsidRDefault="00325F8D" w:rsidP="00325F8D">
      <w:pPr>
        <w:spacing w:after="0" w:line="240" w:lineRule="auto"/>
        <w:rPr>
          <w:rFonts w:ascii="Constantia" w:hAnsi="Constantia"/>
          <w:szCs w:val="24"/>
        </w:rPr>
      </w:pPr>
    </w:p>
    <w:p w:rsidR="00325F8D" w:rsidRPr="00B409E4" w:rsidRDefault="00325F8D" w:rsidP="00325F8D">
      <w:pPr>
        <w:spacing w:after="0" w:line="240" w:lineRule="auto"/>
        <w:rPr>
          <w:rFonts w:ascii="Constantia" w:hAnsi="Constantia"/>
          <w:b/>
          <w:szCs w:val="24"/>
        </w:rPr>
      </w:pPr>
    </w:p>
    <w:p w:rsidR="00325F8D" w:rsidRDefault="00FB4A65" w:rsidP="00325F8D">
      <w:pPr>
        <w:spacing w:after="0" w:line="240" w:lineRule="auto"/>
        <w:rPr>
          <w:rFonts w:ascii="Constantia" w:hAnsi="Constantia"/>
          <w:b/>
          <w:szCs w:val="24"/>
        </w:rPr>
      </w:pPr>
      <w:r>
        <w:rPr>
          <w:rFonts w:ascii="Constantia" w:hAnsi="Constantia"/>
          <w:b/>
          <w:szCs w:val="24"/>
        </w:rPr>
        <w:t xml:space="preserve">Eger, 2017. július </w:t>
      </w:r>
    </w:p>
    <w:p w:rsidR="00FB4A65" w:rsidRDefault="00FB4A65" w:rsidP="00325F8D">
      <w:pPr>
        <w:spacing w:after="0" w:line="240" w:lineRule="auto"/>
        <w:rPr>
          <w:rFonts w:ascii="Constantia" w:hAnsi="Constantia"/>
          <w:b/>
          <w:szCs w:val="24"/>
        </w:rPr>
      </w:pPr>
    </w:p>
    <w:p w:rsidR="00FB4A65" w:rsidRDefault="00FB4A65" w:rsidP="00325F8D">
      <w:pPr>
        <w:spacing w:after="0" w:line="240" w:lineRule="auto"/>
        <w:rPr>
          <w:rFonts w:ascii="Constantia" w:hAnsi="Constantia"/>
          <w:b/>
          <w:szCs w:val="24"/>
        </w:rPr>
      </w:pPr>
    </w:p>
    <w:p w:rsidR="00FB4A65" w:rsidRPr="00B409E4" w:rsidRDefault="00FB4A65" w:rsidP="00325F8D">
      <w:pPr>
        <w:spacing w:after="0" w:line="240" w:lineRule="auto"/>
        <w:rPr>
          <w:rFonts w:ascii="Constantia" w:hAnsi="Constantia"/>
          <w:b/>
          <w:szCs w:val="24"/>
        </w:rPr>
      </w:pPr>
    </w:p>
    <w:p w:rsidR="00325F8D" w:rsidRPr="00B409E4" w:rsidRDefault="00325F8D" w:rsidP="00325F8D">
      <w:pPr>
        <w:spacing w:after="0" w:line="240" w:lineRule="auto"/>
        <w:rPr>
          <w:rFonts w:ascii="Constantia" w:hAnsi="Constantia"/>
          <w:szCs w:val="24"/>
        </w:rPr>
      </w:pPr>
    </w:p>
    <w:p w:rsidR="00325F8D" w:rsidRPr="00B409E4" w:rsidRDefault="00FB4A65" w:rsidP="00FB4A65">
      <w:pPr>
        <w:spacing w:after="0" w:line="240" w:lineRule="auto"/>
        <w:ind w:left="4253"/>
        <w:jc w:val="center"/>
        <w:rPr>
          <w:rFonts w:ascii="Constantia" w:hAnsi="Constantia"/>
          <w:szCs w:val="24"/>
        </w:rPr>
      </w:pPr>
      <w:r>
        <w:rPr>
          <w:rFonts w:ascii="Constantia" w:hAnsi="Constantia"/>
          <w:szCs w:val="24"/>
        </w:rPr>
        <w:t xml:space="preserve">Tóth Helga s. </w:t>
      </w:r>
      <w:proofErr w:type="gramStart"/>
      <w:r>
        <w:rPr>
          <w:rFonts w:ascii="Constantia" w:hAnsi="Constantia"/>
          <w:szCs w:val="24"/>
        </w:rPr>
        <w:t>k.</w:t>
      </w:r>
      <w:proofErr w:type="gramEnd"/>
    </w:p>
    <w:p w:rsidR="00325F8D" w:rsidRPr="00B409E4" w:rsidRDefault="00325F8D" w:rsidP="00325F8D">
      <w:pPr>
        <w:spacing w:after="0" w:line="240" w:lineRule="auto"/>
        <w:rPr>
          <w:rFonts w:ascii="Constantia" w:hAnsi="Constantia"/>
          <w:szCs w:val="24"/>
        </w:rPr>
      </w:pPr>
    </w:p>
    <w:p w:rsidR="00572474" w:rsidRPr="00B409E4" w:rsidRDefault="00572474">
      <w:pPr>
        <w:rPr>
          <w:rFonts w:ascii="Constantia" w:hAnsi="Constantia"/>
          <w:szCs w:val="24"/>
        </w:rPr>
      </w:pPr>
    </w:p>
    <w:sectPr w:rsidR="00572474" w:rsidRPr="00B409E4" w:rsidSect="00572474">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E1B" w:rsidRDefault="00210E1B" w:rsidP="00724B66">
      <w:pPr>
        <w:spacing w:after="0" w:line="240" w:lineRule="auto"/>
      </w:pPr>
      <w:r>
        <w:separator/>
      </w:r>
    </w:p>
  </w:endnote>
  <w:endnote w:type="continuationSeparator" w:id="0">
    <w:p w:rsidR="00210E1B" w:rsidRDefault="00210E1B" w:rsidP="00724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onstantia-Bold">
    <w:altName w:val="Times New Roman"/>
    <w:panose1 w:val="00000000000000000000"/>
    <w:charset w:val="00"/>
    <w:family w:val="roman"/>
    <w:notTrueType/>
    <w:pitch w:val="default"/>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1B" w:rsidRDefault="00210E1B">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8968601"/>
      <w:docPartObj>
        <w:docPartGallery w:val="Page Numbers (Bottom of Page)"/>
        <w:docPartUnique/>
      </w:docPartObj>
    </w:sdtPr>
    <w:sdtEndPr/>
    <w:sdtContent>
      <w:p w:rsidR="00210E1B" w:rsidRDefault="00210E1B">
        <w:pPr>
          <w:pStyle w:val="llb"/>
          <w:jc w:val="right"/>
        </w:pPr>
        <w:r>
          <w:fldChar w:fldCharType="begin"/>
        </w:r>
        <w:r>
          <w:instrText>PAGE   \* MERGEFORMAT</w:instrText>
        </w:r>
        <w:r>
          <w:fldChar w:fldCharType="separate"/>
        </w:r>
        <w:r w:rsidR="00E62763">
          <w:rPr>
            <w:noProof/>
          </w:rPr>
          <w:t>21</w:t>
        </w:r>
        <w:r>
          <w:fldChar w:fldCharType="end"/>
        </w:r>
      </w:p>
    </w:sdtContent>
  </w:sdt>
  <w:p w:rsidR="00210E1B" w:rsidRDefault="00210E1B">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1B" w:rsidRDefault="00210E1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E1B" w:rsidRDefault="00210E1B" w:rsidP="00724B66">
      <w:pPr>
        <w:spacing w:after="0" w:line="240" w:lineRule="auto"/>
      </w:pPr>
      <w:r>
        <w:separator/>
      </w:r>
    </w:p>
  </w:footnote>
  <w:footnote w:type="continuationSeparator" w:id="0">
    <w:p w:rsidR="00210E1B" w:rsidRDefault="00210E1B" w:rsidP="00724B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1B" w:rsidRDefault="00210E1B">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1B" w:rsidRDefault="00210E1B" w:rsidP="00724B66">
    <w:pPr>
      <w:pStyle w:val="Listaszerbekezd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1B" w:rsidRDefault="00210E1B">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24343"/>
    <w:multiLevelType w:val="hybridMultilevel"/>
    <w:tmpl w:val="4608120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FC426D7"/>
    <w:multiLevelType w:val="hybridMultilevel"/>
    <w:tmpl w:val="639E284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FD75C2E"/>
    <w:multiLevelType w:val="multilevel"/>
    <w:tmpl w:val="F50ED1D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4BE72035"/>
    <w:multiLevelType w:val="hybridMultilevel"/>
    <w:tmpl w:val="7CCE58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3890429"/>
    <w:multiLevelType w:val="hybridMultilevel"/>
    <w:tmpl w:val="A920C376"/>
    <w:lvl w:ilvl="0" w:tplc="5472250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951670B"/>
    <w:multiLevelType w:val="multilevel"/>
    <w:tmpl w:val="155EF3FC"/>
    <w:lvl w:ilvl="0">
      <w:start w:val="1"/>
      <w:numFmt w:val="decimal"/>
      <w:lvlText w:val="%1."/>
      <w:lvlJc w:val="left"/>
      <w:pPr>
        <w:ind w:left="360" w:hanging="360"/>
      </w:pPr>
      <w:rPr>
        <w:rFonts w:hint="default"/>
      </w:rPr>
    </w:lvl>
    <w:lvl w:ilvl="1">
      <w:start w:val="4"/>
      <w:numFmt w:val="decimal"/>
      <w:isLgl/>
      <w:lvlText w:val="%1.%2."/>
      <w:lvlJc w:val="left"/>
      <w:pPr>
        <w:ind w:left="420" w:hanging="420"/>
      </w:pPr>
      <w:rPr>
        <w:rFonts w:hint="default"/>
        <w:u w:val="singl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8D"/>
    <w:rsid w:val="00020ADD"/>
    <w:rsid w:val="00210E1B"/>
    <w:rsid w:val="00325F8D"/>
    <w:rsid w:val="0042144C"/>
    <w:rsid w:val="00572474"/>
    <w:rsid w:val="00724B66"/>
    <w:rsid w:val="00B409E4"/>
    <w:rsid w:val="00CA7ADD"/>
    <w:rsid w:val="00D47CFE"/>
    <w:rsid w:val="00E62763"/>
    <w:rsid w:val="00FB4A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3263"/>
  <w15:chartTrackingRefBased/>
  <w15:docId w15:val="{1777D7B2-69C4-4373-8003-21CA743E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25F8D"/>
    <w:pPr>
      <w:spacing w:line="480" w:lineRule="auto"/>
      <w:jc w:val="both"/>
    </w:pPr>
    <w:rPr>
      <w:rFonts w:ascii="Times New Roman" w:eastAsia="Calibri" w:hAnsi="Times New Roman" w:cs="Calibri"/>
      <w:sz w:val="24"/>
    </w:rPr>
  </w:style>
  <w:style w:type="paragraph" w:styleId="Cmsor2">
    <w:name w:val="heading 2"/>
    <w:basedOn w:val="Norml"/>
    <w:next w:val="Norml"/>
    <w:link w:val="Cmsor2Char"/>
    <w:uiPriority w:val="9"/>
    <w:unhideWhenUsed/>
    <w:qFormat/>
    <w:rsid w:val="00325F8D"/>
    <w:pPr>
      <w:keepNext/>
      <w:spacing w:before="240" w:after="60"/>
      <w:outlineLvl w:val="1"/>
    </w:pPr>
    <w:rPr>
      <w:rFonts w:ascii="Calibri Light" w:eastAsia="Times New Roman" w:hAnsi="Calibri Light" w:cs="Times New Roman"/>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325F8D"/>
    <w:rPr>
      <w:rFonts w:ascii="Calibri Light" w:eastAsia="Times New Roman" w:hAnsi="Calibri Light" w:cs="Times New Roman"/>
      <w:b/>
      <w:bCs/>
      <w:i/>
      <w:iCs/>
      <w:sz w:val="28"/>
      <w:szCs w:val="28"/>
    </w:rPr>
  </w:style>
  <w:style w:type="paragraph" w:styleId="Nincstrkz">
    <w:name w:val="No Spacing"/>
    <w:uiPriority w:val="1"/>
    <w:qFormat/>
    <w:rsid w:val="00325F8D"/>
    <w:pPr>
      <w:spacing w:after="0" w:line="240" w:lineRule="auto"/>
      <w:jc w:val="both"/>
    </w:pPr>
    <w:rPr>
      <w:rFonts w:ascii="Times New Roman" w:eastAsia="Calibri" w:hAnsi="Times New Roman" w:cs="Calibri"/>
      <w:sz w:val="24"/>
    </w:rPr>
  </w:style>
  <w:style w:type="paragraph" w:styleId="Listaszerbekezds">
    <w:name w:val="List Paragraph"/>
    <w:basedOn w:val="Norml"/>
    <w:qFormat/>
    <w:rsid w:val="00325F8D"/>
    <w:pPr>
      <w:ind w:left="720"/>
      <w:contextualSpacing/>
    </w:pPr>
  </w:style>
  <w:style w:type="table" w:styleId="Rcsostblzat">
    <w:name w:val="Table Grid"/>
    <w:basedOn w:val="Normltblzat"/>
    <w:uiPriority w:val="59"/>
    <w:rsid w:val="00325F8D"/>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325F8D"/>
    <w:pPr>
      <w:widowControl w:val="0"/>
      <w:suppressAutoHyphens/>
      <w:spacing w:after="120" w:line="240" w:lineRule="auto"/>
      <w:jc w:val="left"/>
    </w:pPr>
    <w:rPr>
      <w:rFonts w:eastAsia="Lucida Sans Unicode" w:cs="Times New Roman"/>
      <w:kern w:val="1"/>
      <w:szCs w:val="24"/>
      <w:lang w:val="x-none" w:eastAsia="x-none"/>
    </w:rPr>
  </w:style>
  <w:style w:type="character" w:customStyle="1" w:styleId="SzvegtrzsChar">
    <w:name w:val="Szövegtörzs Char"/>
    <w:basedOn w:val="Bekezdsalapbettpusa"/>
    <w:link w:val="Szvegtrzs"/>
    <w:rsid w:val="00325F8D"/>
    <w:rPr>
      <w:rFonts w:ascii="Times New Roman" w:eastAsia="Lucida Sans Unicode" w:hAnsi="Times New Roman" w:cs="Times New Roman"/>
      <w:kern w:val="1"/>
      <w:sz w:val="24"/>
      <w:szCs w:val="24"/>
      <w:lang w:val="x-none" w:eastAsia="x-none"/>
    </w:rPr>
  </w:style>
  <w:style w:type="character" w:customStyle="1" w:styleId="fontstyle01">
    <w:name w:val="fontstyle01"/>
    <w:basedOn w:val="Bekezdsalapbettpusa"/>
    <w:rsid w:val="00325F8D"/>
    <w:rPr>
      <w:rFonts w:ascii="Constantia-Bold" w:hAnsi="Constantia-Bold" w:hint="default"/>
      <w:b/>
      <w:bCs/>
      <w:i w:val="0"/>
      <w:iCs w:val="0"/>
      <w:color w:val="000000"/>
      <w:sz w:val="28"/>
      <w:szCs w:val="28"/>
    </w:rPr>
  </w:style>
  <w:style w:type="character" w:customStyle="1" w:styleId="fontstyle21">
    <w:name w:val="fontstyle21"/>
    <w:basedOn w:val="Bekezdsalapbettpusa"/>
    <w:rsid w:val="00325F8D"/>
    <w:rPr>
      <w:rFonts w:ascii="Constantia-Bold" w:hAnsi="Constantia-Bold" w:hint="default"/>
      <w:b/>
      <w:bCs/>
      <w:i w:val="0"/>
      <w:iCs w:val="0"/>
      <w:color w:val="000000"/>
      <w:sz w:val="22"/>
      <w:szCs w:val="22"/>
    </w:rPr>
  </w:style>
  <w:style w:type="table" w:styleId="Vilgoslista6jellszn">
    <w:name w:val="Light List Accent 6"/>
    <w:basedOn w:val="Normltblzat"/>
    <w:uiPriority w:val="61"/>
    <w:rsid w:val="00325F8D"/>
    <w:pPr>
      <w:spacing w:after="0" w:line="240" w:lineRule="auto"/>
    </w:pPr>
    <w:rPr>
      <w:rFonts w:ascii="Liberation Serif" w:eastAsia="SimSun" w:hAnsi="Liberation Serif" w:cs="Arial"/>
      <w:sz w:val="24"/>
      <w:szCs w:val="24"/>
      <w:lang w:eastAsia="zh-CN" w:bidi="hi-I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customStyle="1" w:styleId="Style7">
    <w:name w:val="Style7"/>
    <w:basedOn w:val="Norml"/>
    <w:uiPriority w:val="99"/>
    <w:rsid w:val="00325F8D"/>
    <w:pPr>
      <w:widowControl w:val="0"/>
      <w:autoSpaceDE w:val="0"/>
      <w:autoSpaceDN w:val="0"/>
      <w:adjustRightInd w:val="0"/>
      <w:spacing w:after="0" w:line="274" w:lineRule="exact"/>
    </w:pPr>
    <w:rPr>
      <w:rFonts w:ascii="Calibri" w:eastAsia="Times New Roman" w:hAnsi="Calibri"/>
      <w:szCs w:val="24"/>
      <w:lang w:eastAsia="hu-HU"/>
    </w:rPr>
  </w:style>
  <w:style w:type="character" w:customStyle="1" w:styleId="FontStyle210">
    <w:name w:val="Font Style21"/>
    <w:uiPriority w:val="99"/>
    <w:rsid w:val="00325F8D"/>
    <w:rPr>
      <w:rFonts w:ascii="Garamond" w:hAnsi="Garamond" w:cs="Garamond"/>
      <w:color w:val="000000"/>
      <w:sz w:val="22"/>
      <w:szCs w:val="22"/>
    </w:rPr>
  </w:style>
  <w:style w:type="paragraph" w:customStyle="1" w:styleId="Style4">
    <w:name w:val="Style4"/>
    <w:basedOn w:val="Norml"/>
    <w:qFormat/>
    <w:rsid w:val="00325F8D"/>
    <w:pPr>
      <w:widowControl w:val="0"/>
      <w:spacing w:after="0" w:line="240" w:lineRule="auto"/>
    </w:pPr>
    <w:rPr>
      <w:rFonts w:eastAsia="SimSun" w:cs="Times New Roman"/>
      <w:szCs w:val="24"/>
      <w:lang w:eastAsia="hu-HU" w:bidi="hi-IN"/>
    </w:rPr>
  </w:style>
  <w:style w:type="paragraph" w:customStyle="1" w:styleId="Nincstrkz1">
    <w:name w:val="Nincs térköz1"/>
    <w:rsid w:val="00325F8D"/>
    <w:pPr>
      <w:spacing w:after="0" w:line="240" w:lineRule="auto"/>
      <w:jc w:val="both"/>
    </w:pPr>
    <w:rPr>
      <w:rFonts w:ascii="Times New Roman" w:eastAsia="Times New Roman" w:hAnsi="Times New Roman" w:cs="Calibri"/>
      <w:sz w:val="24"/>
    </w:rPr>
  </w:style>
  <w:style w:type="paragraph" w:styleId="lfej">
    <w:name w:val="header"/>
    <w:basedOn w:val="Norml"/>
    <w:link w:val="lfejChar"/>
    <w:uiPriority w:val="99"/>
    <w:unhideWhenUsed/>
    <w:rsid w:val="00724B66"/>
    <w:pPr>
      <w:tabs>
        <w:tab w:val="center" w:pos="4536"/>
        <w:tab w:val="right" w:pos="9072"/>
      </w:tabs>
      <w:spacing w:after="0" w:line="240" w:lineRule="auto"/>
    </w:pPr>
  </w:style>
  <w:style w:type="character" w:customStyle="1" w:styleId="lfejChar">
    <w:name w:val="Élőfej Char"/>
    <w:basedOn w:val="Bekezdsalapbettpusa"/>
    <w:link w:val="lfej"/>
    <w:uiPriority w:val="99"/>
    <w:rsid w:val="00724B66"/>
    <w:rPr>
      <w:rFonts w:ascii="Times New Roman" w:eastAsia="Calibri" w:hAnsi="Times New Roman" w:cs="Calibri"/>
      <w:sz w:val="24"/>
    </w:rPr>
  </w:style>
  <w:style w:type="paragraph" w:styleId="llb">
    <w:name w:val="footer"/>
    <w:basedOn w:val="Norml"/>
    <w:link w:val="llbChar"/>
    <w:uiPriority w:val="99"/>
    <w:unhideWhenUsed/>
    <w:rsid w:val="00724B66"/>
    <w:pPr>
      <w:tabs>
        <w:tab w:val="center" w:pos="4536"/>
        <w:tab w:val="right" w:pos="9072"/>
      </w:tabs>
      <w:spacing w:after="0" w:line="240" w:lineRule="auto"/>
    </w:pPr>
  </w:style>
  <w:style w:type="character" w:customStyle="1" w:styleId="llbChar">
    <w:name w:val="Élőláb Char"/>
    <w:basedOn w:val="Bekezdsalapbettpusa"/>
    <w:link w:val="llb"/>
    <w:uiPriority w:val="99"/>
    <w:rsid w:val="00724B66"/>
    <w:rPr>
      <w:rFonts w:ascii="Times New Roman" w:eastAsia="Calibri" w:hAnsi="Times New Roman"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chart" Target="charts/chart2.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chart" Target="charts/chart5.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chart" Target="charts/chart1.xml"/><Relationship Id="rId25" Type="http://schemas.openxmlformats.org/officeDocument/2006/relationships/image" Target="media/image14.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chart" Target="charts/chart4.xm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3.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2.emf"/><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chart" Target="charts/chart3.xm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1.emf"/><Relationship Id="rId27" Type="http://schemas.openxmlformats.org/officeDocument/2006/relationships/header" Target="header2.xml"/><Relationship Id="rId30"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5.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hu-HU"/>
              <a:t>Elsődlegesen</a:t>
            </a:r>
            <a:r>
              <a:rPr lang="hu-HU" baseline="0"/>
              <a:t> hozott probléma</a:t>
            </a:r>
          </a:p>
        </c:rich>
      </c:tx>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Munka1!$B$8:$B$13</c:f>
              <c:strCache>
                <c:ptCount val="6"/>
                <c:pt idx="0">
                  <c:v>Gyermeknevelési</c:v>
                </c:pt>
                <c:pt idx="1">
                  <c:v>Magatartászavar, teljesítményzavar</c:v>
                </c:pt>
                <c:pt idx="2">
                  <c:v>Foglalkoztatással kapcsolatos</c:v>
                </c:pt>
                <c:pt idx="3">
                  <c:v>Anyagi/megélhetési, lakhatással összefüggő/</c:v>
                </c:pt>
                <c:pt idx="4">
                  <c:v>Ügyintézéssel kapcsolatos</c:v>
                </c:pt>
                <c:pt idx="5">
                  <c:v>Lelki-mentális probléma</c:v>
                </c:pt>
              </c:strCache>
            </c:strRef>
          </c:cat>
          <c:val>
            <c:numRef>
              <c:f>Munka1!$C$8:$C$13</c:f>
              <c:numCache>
                <c:formatCode>0.00%</c:formatCode>
                <c:ptCount val="6"/>
                <c:pt idx="0">
                  <c:v>0.16160000000000016</c:v>
                </c:pt>
                <c:pt idx="1">
                  <c:v>6.7400000000000154E-2</c:v>
                </c:pt>
                <c:pt idx="2">
                  <c:v>2.4799999999999999E-2</c:v>
                </c:pt>
                <c:pt idx="3">
                  <c:v>0.12070000000000018</c:v>
                </c:pt>
                <c:pt idx="4">
                  <c:v>0.12220000000000018</c:v>
                </c:pt>
                <c:pt idx="5">
                  <c:v>5.8700000000000113E-2</c:v>
                </c:pt>
              </c:numCache>
            </c:numRef>
          </c:val>
          <c:extLst>
            <c:ext xmlns:c16="http://schemas.microsoft.com/office/drawing/2014/chart" uri="{C3380CC4-5D6E-409C-BE32-E72D297353CC}">
              <c16:uniqueId val="{00000000-AC06-4226-A1B4-DF109DED9A36}"/>
            </c:ext>
          </c:extLst>
        </c:ser>
        <c:dLbls>
          <c:showLegendKey val="0"/>
          <c:showVal val="1"/>
          <c:showCatName val="0"/>
          <c:showSerName val="0"/>
          <c:showPercent val="0"/>
          <c:showBubbleSize val="0"/>
        </c:dLbls>
        <c:gapWidth val="150"/>
        <c:overlap val="-25"/>
        <c:axId val="424862976"/>
        <c:axId val="424863368"/>
      </c:barChart>
      <c:catAx>
        <c:axId val="424862976"/>
        <c:scaling>
          <c:orientation val="minMax"/>
        </c:scaling>
        <c:delete val="0"/>
        <c:axPos val="b"/>
        <c:numFmt formatCode="General" sourceLinked="0"/>
        <c:majorTickMark val="none"/>
        <c:minorTickMark val="none"/>
        <c:tickLblPos val="nextTo"/>
        <c:crossAx val="424863368"/>
        <c:crosses val="autoZero"/>
        <c:auto val="1"/>
        <c:lblAlgn val="ctr"/>
        <c:lblOffset val="100"/>
        <c:noMultiLvlLbl val="0"/>
      </c:catAx>
      <c:valAx>
        <c:axId val="424863368"/>
        <c:scaling>
          <c:orientation val="minMax"/>
        </c:scaling>
        <c:delete val="1"/>
        <c:axPos val="l"/>
        <c:numFmt formatCode="0.00%" sourceLinked="1"/>
        <c:majorTickMark val="none"/>
        <c:minorTickMark val="none"/>
        <c:tickLblPos val="nextTo"/>
        <c:crossAx val="42486297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hu-HU"/>
              <a:t>Esetkezelés jellege</a:t>
            </a:r>
          </a:p>
        </c:rich>
      </c:tx>
      <c:layout>
        <c:manualLayout>
          <c:xMode val="edge"/>
          <c:yMode val="edge"/>
          <c:x val="0.30928477690288858"/>
          <c:y val="4.6296296296296419E-2"/>
        </c:manualLayout>
      </c:layout>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Munka1!$B$2:$B$5</c:f>
              <c:strCache>
                <c:ptCount val="4"/>
                <c:pt idx="0">
                  <c:v>Információnyújtás</c:v>
                </c:pt>
                <c:pt idx="1">
                  <c:v>Segítő beszélgetés</c:v>
                </c:pt>
                <c:pt idx="2">
                  <c:v>Tanácsadás</c:v>
                </c:pt>
                <c:pt idx="3">
                  <c:v>Ügyintézéshez segítségnyújtás</c:v>
                </c:pt>
              </c:strCache>
            </c:strRef>
          </c:cat>
          <c:val>
            <c:numRef>
              <c:f>Munka1!$C$2:$C$5</c:f>
              <c:numCache>
                <c:formatCode>0.00%</c:formatCode>
                <c:ptCount val="4"/>
                <c:pt idx="0">
                  <c:v>0.12070000000000018</c:v>
                </c:pt>
                <c:pt idx="1">
                  <c:v>0.13120000000000001</c:v>
                </c:pt>
                <c:pt idx="2">
                  <c:v>2.5900000000000006E-2</c:v>
                </c:pt>
                <c:pt idx="3">
                  <c:v>0.18700000000000039</c:v>
                </c:pt>
              </c:numCache>
            </c:numRef>
          </c:val>
          <c:extLst>
            <c:ext xmlns:c16="http://schemas.microsoft.com/office/drawing/2014/chart" uri="{C3380CC4-5D6E-409C-BE32-E72D297353CC}">
              <c16:uniqueId val="{00000000-4245-4243-8C99-19ADC0BE5DAF}"/>
            </c:ext>
          </c:extLst>
        </c:ser>
        <c:dLbls>
          <c:showLegendKey val="0"/>
          <c:showVal val="1"/>
          <c:showCatName val="0"/>
          <c:showSerName val="0"/>
          <c:showPercent val="0"/>
          <c:showBubbleSize val="0"/>
        </c:dLbls>
        <c:gapWidth val="150"/>
        <c:overlap val="-25"/>
        <c:axId val="470846984"/>
        <c:axId val="470848160"/>
      </c:barChart>
      <c:catAx>
        <c:axId val="470846984"/>
        <c:scaling>
          <c:orientation val="minMax"/>
        </c:scaling>
        <c:delete val="0"/>
        <c:axPos val="b"/>
        <c:numFmt formatCode="General" sourceLinked="0"/>
        <c:majorTickMark val="none"/>
        <c:minorTickMark val="none"/>
        <c:tickLblPos val="nextTo"/>
        <c:crossAx val="470848160"/>
        <c:crosses val="autoZero"/>
        <c:auto val="1"/>
        <c:lblAlgn val="ctr"/>
        <c:lblOffset val="100"/>
        <c:noMultiLvlLbl val="0"/>
      </c:catAx>
      <c:valAx>
        <c:axId val="470848160"/>
        <c:scaling>
          <c:orientation val="minMax"/>
        </c:scaling>
        <c:delete val="1"/>
        <c:axPos val="l"/>
        <c:numFmt formatCode="0.00%" sourceLinked="1"/>
        <c:majorTickMark val="none"/>
        <c:minorTickMark val="none"/>
        <c:tickLblPos val="nextTo"/>
        <c:crossAx val="470846984"/>
        <c:crosses val="autoZero"/>
        <c:crossBetween val="between"/>
      </c:valAx>
      <c:spPr>
        <a:ln>
          <a:noFill/>
        </a:ln>
      </c:spPr>
    </c:plotArea>
    <c:plotVisOnly val="1"/>
    <c:dispBlanksAs val="gap"/>
    <c:showDLblsOverMax val="0"/>
  </c:chart>
  <c:spPr>
    <a:solidFill>
      <a:schemeClr val="lt1"/>
    </a:solidFill>
    <a:ln w="25400" cap="flat" cmpd="sng" algn="ctr">
      <a:noFill/>
      <a:prstDash val="solid"/>
    </a:ln>
    <a:effectLst/>
  </c:spPr>
  <c:txPr>
    <a:bodyPr/>
    <a:lstStyle/>
    <a:p>
      <a:pPr>
        <a:defRPr>
          <a:solidFill>
            <a:schemeClr val="dk1"/>
          </a:solidFill>
          <a:latin typeface="+mn-lt"/>
          <a:ea typeface="+mn-ea"/>
          <a:cs typeface="+mn-cs"/>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hu-HU"/>
              <a:t>2016. évben szakmai tevékenység</a:t>
            </a:r>
            <a:r>
              <a:rPr lang="hu-HU" baseline="0"/>
              <a:t> keretében</a:t>
            </a:r>
            <a:endParaRPr lang="en-US"/>
          </a:p>
        </c:rich>
      </c:tx>
      <c:overlay val="0"/>
    </c:title>
    <c:autoTitleDeleted val="0"/>
    <c:plotArea>
      <c:layout/>
      <c:barChart>
        <c:barDir val="col"/>
        <c:grouping val="clustered"/>
        <c:varyColors val="0"/>
        <c:ser>
          <c:idx val="0"/>
          <c:order val="0"/>
          <c:tx>
            <c:v>db</c:v>
          </c:tx>
          <c:invertIfNegative val="0"/>
          <c:cat>
            <c:strRef>
              <c:f>'05. táblázat'!$C$19:$C$20</c:f>
              <c:strCache>
                <c:ptCount val="2"/>
                <c:pt idx="0">
                  <c:v>Esetkonferencia</c:v>
                </c:pt>
                <c:pt idx="1">
                  <c:v>Esetmegbeszélés</c:v>
                </c:pt>
              </c:strCache>
            </c:strRef>
          </c:cat>
          <c:val>
            <c:numRef>
              <c:f>'05. táblázat'!$I$19:$I$20</c:f>
              <c:numCache>
                <c:formatCode>General</c:formatCode>
                <c:ptCount val="2"/>
                <c:pt idx="0">
                  <c:v>65</c:v>
                </c:pt>
                <c:pt idx="1">
                  <c:v>94</c:v>
                </c:pt>
              </c:numCache>
            </c:numRef>
          </c:val>
          <c:extLst>
            <c:ext xmlns:c16="http://schemas.microsoft.com/office/drawing/2014/chart" uri="{C3380CC4-5D6E-409C-BE32-E72D297353CC}">
              <c16:uniqueId val="{00000000-B8F2-431A-9A69-AA139A7E4D43}"/>
            </c:ext>
          </c:extLst>
        </c:ser>
        <c:dLbls>
          <c:showLegendKey val="0"/>
          <c:showVal val="0"/>
          <c:showCatName val="0"/>
          <c:showSerName val="0"/>
          <c:showPercent val="0"/>
          <c:showBubbleSize val="0"/>
        </c:dLbls>
        <c:gapWidth val="150"/>
        <c:axId val="518123584"/>
        <c:axId val="518127112"/>
      </c:barChart>
      <c:catAx>
        <c:axId val="518123584"/>
        <c:scaling>
          <c:orientation val="minMax"/>
        </c:scaling>
        <c:delete val="0"/>
        <c:axPos val="b"/>
        <c:numFmt formatCode="General" sourceLinked="1"/>
        <c:majorTickMark val="none"/>
        <c:minorTickMark val="none"/>
        <c:tickLblPos val="nextTo"/>
        <c:crossAx val="518127112"/>
        <c:crosses val="autoZero"/>
        <c:auto val="1"/>
        <c:lblAlgn val="ctr"/>
        <c:lblOffset val="100"/>
        <c:noMultiLvlLbl val="0"/>
      </c:catAx>
      <c:valAx>
        <c:axId val="518127112"/>
        <c:scaling>
          <c:orientation val="minMax"/>
        </c:scaling>
        <c:delete val="0"/>
        <c:axPos val="l"/>
        <c:majorGridlines/>
        <c:title>
          <c:tx>
            <c:rich>
              <a:bodyPr/>
              <a:lstStyle/>
              <a:p>
                <a:pPr>
                  <a:defRPr/>
                </a:pPr>
                <a:r>
                  <a:rPr lang="en-US"/>
                  <a:t>db</a:t>
                </a:r>
              </a:p>
            </c:rich>
          </c:tx>
          <c:overlay val="0"/>
        </c:title>
        <c:numFmt formatCode="General" sourceLinked="1"/>
        <c:majorTickMark val="none"/>
        <c:minorTickMark val="none"/>
        <c:tickLblPos val="nextTo"/>
        <c:crossAx val="51812358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200"/>
            </a:pPr>
            <a:r>
              <a:rPr lang="hu-HU" sz="1200" b="1" i="0" baseline="0"/>
              <a:t>Együttműködési megállapodás alapján szolgáltatást igénybevevők száma </a:t>
            </a:r>
            <a:br>
              <a:rPr lang="hu-HU" sz="1200" b="1" i="0" baseline="0"/>
            </a:br>
            <a:r>
              <a:rPr lang="hu-HU" sz="1200" b="1" i="0" baseline="0"/>
              <a:t>elsődlegesen hozott probléma arányában</a:t>
            </a:r>
            <a:endParaRPr lang="hu-HU" sz="1200"/>
          </a:p>
        </c:rich>
      </c:tx>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'[KSH Statisztika 2016. százalék.xlsx]04. táblázat'!$C$14,'[KSH Statisztika 2016. százalék.xlsx]04. táblázat'!$C$16,'[KSH Statisztika 2016. százalék.xlsx]04. táblázat'!$C$17,'[KSH Statisztika 2016. százalék.xlsx]04. táblázat'!$C$20,'[KSH Statisztika 2016. százalék.xlsx]04. táblázat'!$C$22,'[KSH Statisztika 2016. százalék.xlsx]04. táblázat'!$C$27</c:f>
              <c:strCache>
                <c:ptCount val="6"/>
                <c:pt idx="0">
                  <c:v>Életviteli</c:v>
                </c:pt>
                <c:pt idx="1">
                  <c:v>Családi-kapcsolatos konfliktus</c:v>
                </c:pt>
                <c:pt idx="2">
                  <c:v>Családon belüli bántalmazás</c:v>
                </c:pt>
                <c:pt idx="3">
                  <c:v>Gyermeknevelési</c:v>
                </c:pt>
                <c:pt idx="4">
                  <c:v>Magatartászavar, teljesítményzavar</c:v>
                </c:pt>
                <c:pt idx="5">
                  <c:v>Anyagi (megélhetési, lakhatással összefüggő)</c:v>
                </c:pt>
              </c:strCache>
            </c:strRef>
          </c:cat>
          <c:val>
            <c:numRef>
              <c:f>'[KSH Statisztika 2016. százalék.xlsx]04. táblázat'!$D$14,'[KSH Statisztika 2016. százalék.xlsx]04. táblázat'!$D$16,'[KSH Statisztika 2016. százalék.xlsx]04. táblázat'!$D$17,'[KSH Statisztika 2016. százalék.xlsx]04. táblázat'!$D$20,'[KSH Statisztika 2016. százalék.xlsx]04. táblázat'!$D$22,'[KSH Statisztika 2016. százalék.xlsx]04. táblázat'!$D$27</c:f>
              <c:numCache>
                <c:formatCode>0%</c:formatCode>
                <c:ptCount val="6"/>
                <c:pt idx="0" formatCode="0.00%">
                  <c:v>6.2000000000000034E-2</c:v>
                </c:pt>
                <c:pt idx="1">
                  <c:v>8.0000000000000043E-2</c:v>
                </c:pt>
                <c:pt idx="2" formatCode="0.00%">
                  <c:v>2.3900000000000001E-2</c:v>
                </c:pt>
                <c:pt idx="3" formatCode="0.00%">
                  <c:v>0.161</c:v>
                </c:pt>
                <c:pt idx="4" formatCode="0.00%">
                  <c:v>0.30500000000000038</c:v>
                </c:pt>
                <c:pt idx="5" formatCode="0.00%">
                  <c:v>0.20900000000000021</c:v>
                </c:pt>
              </c:numCache>
            </c:numRef>
          </c:val>
          <c:extLst>
            <c:ext xmlns:c16="http://schemas.microsoft.com/office/drawing/2014/chart" uri="{C3380CC4-5D6E-409C-BE32-E72D297353CC}">
              <c16:uniqueId val="{00000000-CA43-4602-968E-F90C5EB04D15}"/>
            </c:ext>
          </c:extLst>
        </c:ser>
        <c:dLbls>
          <c:showLegendKey val="0"/>
          <c:showVal val="1"/>
          <c:showCatName val="0"/>
          <c:showSerName val="0"/>
          <c:showPercent val="0"/>
          <c:showBubbleSize val="0"/>
        </c:dLbls>
        <c:gapWidth val="150"/>
        <c:overlap val="-25"/>
        <c:axId val="518125152"/>
        <c:axId val="518123976"/>
      </c:barChart>
      <c:catAx>
        <c:axId val="518125152"/>
        <c:scaling>
          <c:orientation val="minMax"/>
        </c:scaling>
        <c:delete val="0"/>
        <c:axPos val="b"/>
        <c:numFmt formatCode="General" sourceLinked="0"/>
        <c:majorTickMark val="none"/>
        <c:minorTickMark val="none"/>
        <c:tickLblPos val="nextTo"/>
        <c:crossAx val="518123976"/>
        <c:crosses val="autoZero"/>
        <c:auto val="1"/>
        <c:lblAlgn val="ctr"/>
        <c:lblOffset val="100"/>
        <c:noMultiLvlLbl val="0"/>
      </c:catAx>
      <c:valAx>
        <c:axId val="518123976"/>
        <c:scaling>
          <c:orientation val="minMax"/>
        </c:scaling>
        <c:delete val="1"/>
        <c:axPos val="l"/>
        <c:numFmt formatCode="0.00%" sourceLinked="1"/>
        <c:majorTickMark val="none"/>
        <c:minorTickMark val="none"/>
        <c:tickLblPos val="nextTo"/>
        <c:crossAx val="51812515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hu-HU" sz="1100" b="1" i="0" baseline="0"/>
              <a:t>Együttműködési megállapodás alapján szolgáltatást igénybevevők száma </a:t>
            </a:r>
            <a:br>
              <a:rPr lang="hu-HU" sz="1100" b="1" i="0" baseline="0"/>
            </a:br>
            <a:r>
              <a:rPr lang="hu-HU" sz="1100" b="1" i="0" baseline="0"/>
              <a:t>esetkezelés jellege arányában</a:t>
            </a:r>
          </a:p>
        </c:rich>
      </c:tx>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Munka1!$B$2:$B$5</c:f>
              <c:strCache>
                <c:ptCount val="4"/>
                <c:pt idx="0">
                  <c:v>Információnyújtás</c:v>
                </c:pt>
                <c:pt idx="1">
                  <c:v>Segítő beszélgetés</c:v>
                </c:pt>
                <c:pt idx="2">
                  <c:v>Tanácsadás</c:v>
                </c:pt>
                <c:pt idx="3">
                  <c:v>Ügyintézéshez segítségnyújtás</c:v>
                </c:pt>
              </c:strCache>
            </c:strRef>
          </c:cat>
          <c:val>
            <c:numRef>
              <c:f>Munka1!$C$2:$C$5</c:f>
              <c:numCache>
                <c:formatCode>0.00%</c:formatCode>
                <c:ptCount val="4"/>
                <c:pt idx="0">
                  <c:v>8.9700000000000127E-2</c:v>
                </c:pt>
                <c:pt idx="1">
                  <c:v>8.9300000000000004E-2</c:v>
                </c:pt>
                <c:pt idx="2">
                  <c:v>6.5199999999999994E-2</c:v>
                </c:pt>
                <c:pt idx="3">
                  <c:v>7.2800000000000031E-2</c:v>
                </c:pt>
              </c:numCache>
            </c:numRef>
          </c:val>
          <c:extLst>
            <c:ext xmlns:c16="http://schemas.microsoft.com/office/drawing/2014/chart" uri="{C3380CC4-5D6E-409C-BE32-E72D297353CC}">
              <c16:uniqueId val="{00000000-5CEA-41D1-84B0-FF2FC6FEDE4A}"/>
            </c:ext>
          </c:extLst>
        </c:ser>
        <c:dLbls>
          <c:showLegendKey val="0"/>
          <c:showVal val="1"/>
          <c:showCatName val="0"/>
          <c:showSerName val="0"/>
          <c:showPercent val="0"/>
          <c:showBubbleSize val="0"/>
        </c:dLbls>
        <c:gapWidth val="150"/>
        <c:axId val="518126328"/>
        <c:axId val="518126720"/>
      </c:barChart>
      <c:catAx>
        <c:axId val="518126328"/>
        <c:scaling>
          <c:orientation val="minMax"/>
        </c:scaling>
        <c:delete val="0"/>
        <c:axPos val="b"/>
        <c:numFmt formatCode="General" sourceLinked="0"/>
        <c:majorTickMark val="none"/>
        <c:minorTickMark val="none"/>
        <c:tickLblPos val="nextTo"/>
        <c:crossAx val="518126720"/>
        <c:crosses val="autoZero"/>
        <c:auto val="1"/>
        <c:lblAlgn val="ctr"/>
        <c:lblOffset val="100"/>
        <c:noMultiLvlLbl val="0"/>
      </c:catAx>
      <c:valAx>
        <c:axId val="518126720"/>
        <c:scaling>
          <c:orientation val="minMax"/>
        </c:scaling>
        <c:delete val="1"/>
        <c:axPos val="l"/>
        <c:numFmt formatCode="0.00%" sourceLinked="1"/>
        <c:majorTickMark val="none"/>
        <c:minorTickMark val="none"/>
        <c:tickLblPos val="nextTo"/>
        <c:crossAx val="51812632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12299</Words>
  <Characters>84870</Characters>
  <Application>Microsoft Office Word</Application>
  <DocSecurity>0</DocSecurity>
  <Lines>707</Lines>
  <Paragraphs>193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Palotai Zsuzsa</dc:creator>
  <cp:keywords/>
  <dc:description/>
  <cp:lastModifiedBy>Hajduné Tóth Erika</cp:lastModifiedBy>
  <cp:revision>3</cp:revision>
  <dcterms:created xsi:type="dcterms:W3CDTF">2017-08-17T07:40:00Z</dcterms:created>
  <dcterms:modified xsi:type="dcterms:W3CDTF">2017-08-17T08:07:00Z</dcterms:modified>
</cp:coreProperties>
</file>